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center" w:tblpY="-1245"/>
        <w:tblW w:w="15461" w:type="dxa"/>
        <w:tblBorders>
          <w:top w:val="single" w:sz="4" w:space="0" w:color="A7A9AC"/>
          <w:left w:val="single" w:sz="4" w:space="0" w:color="A7A9AC"/>
          <w:bottom w:val="single" w:sz="4" w:space="0" w:color="A7A9AC"/>
          <w:right w:val="single" w:sz="4" w:space="0" w:color="A7A9AC"/>
          <w:insideH w:val="single" w:sz="4" w:space="0" w:color="A7A9AC"/>
          <w:insideV w:val="single" w:sz="4" w:space="0" w:color="A7A9AC"/>
        </w:tblBorders>
        <w:tblLook w:val="0000" w:firstRow="0" w:lastRow="0" w:firstColumn="0" w:lastColumn="0" w:noHBand="0" w:noVBand="0"/>
      </w:tblPr>
      <w:tblGrid>
        <w:gridCol w:w="4405"/>
        <w:gridCol w:w="5244"/>
        <w:gridCol w:w="2268"/>
        <w:gridCol w:w="3544"/>
      </w:tblGrid>
      <w:tr w:rsidR="00DC5501" w:rsidRPr="002B1095" w14:paraId="549D110E" w14:textId="77777777" w:rsidTr="00DC5501">
        <w:trPr>
          <w:trHeight w:val="454"/>
        </w:trPr>
        <w:tc>
          <w:tcPr>
            <w:tcW w:w="15461" w:type="dxa"/>
            <w:gridSpan w:val="4"/>
            <w:shd w:val="clear" w:color="auto" w:fill="auto"/>
            <w:vAlign w:val="center"/>
          </w:tcPr>
          <w:p w14:paraId="7D8EAC58" w14:textId="77777777" w:rsidR="00DC5501" w:rsidRPr="00F87B10" w:rsidRDefault="00DC5501" w:rsidP="00DC5501">
            <w:pPr>
              <w:spacing w:before="120" w:after="120"/>
              <w:jc w:val="center"/>
              <w:rPr>
                <w:rFonts w:ascii="Tahoma" w:hAnsi="Tahoma" w:cs="Tahoma"/>
                <w:b/>
                <w:bCs/>
                <w:sz w:val="28"/>
                <w:szCs w:val="28"/>
              </w:rPr>
            </w:pPr>
            <w:r w:rsidRPr="3661239A">
              <w:rPr>
                <w:rFonts w:ascii="Tahoma" w:hAnsi="Tahoma" w:cs="Tahoma"/>
              </w:rPr>
              <w:br w:type="page"/>
            </w:r>
            <w:r w:rsidRPr="3661239A">
              <w:rPr>
                <w:rFonts w:ascii="Tahoma" w:hAnsi="Tahoma" w:cs="Tahoma"/>
              </w:rPr>
              <w:br w:type="page"/>
              <w:t xml:space="preserve"> </w:t>
            </w:r>
            <w:r w:rsidRPr="00F87B10">
              <w:rPr>
                <w:rFonts w:ascii="Tahoma" w:hAnsi="Tahoma" w:cs="Tahoma"/>
                <w:b/>
                <w:bCs/>
                <w:color w:val="FF0000"/>
                <w:sz w:val="28"/>
                <w:szCs w:val="28"/>
              </w:rPr>
              <w:t xml:space="preserve">Coronavirus/Covid-19 Risk Assessment for Bowlers Community Nursery </w:t>
            </w:r>
          </w:p>
          <w:p w14:paraId="6576A174" w14:textId="77777777" w:rsidR="00DC5501" w:rsidRDefault="00DC5501" w:rsidP="00DC5501">
            <w:pPr>
              <w:spacing w:before="120" w:after="120"/>
              <w:jc w:val="center"/>
              <w:rPr>
                <w:rFonts w:ascii="Tahoma" w:hAnsi="Tahoma" w:cs="Tahoma"/>
                <w:i/>
              </w:rPr>
            </w:pPr>
            <w:r>
              <w:rPr>
                <w:rFonts w:ascii="Tahoma" w:hAnsi="Tahoma" w:cs="Tahoma"/>
                <w:i/>
              </w:rPr>
              <w:t>E</w:t>
            </w:r>
            <w:r w:rsidRPr="00B64225">
              <w:rPr>
                <w:rFonts w:ascii="Tahoma" w:hAnsi="Tahoma" w:cs="Tahoma"/>
                <w:i/>
              </w:rPr>
              <w:t xml:space="preserve">ffective from </w:t>
            </w:r>
            <w:r>
              <w:rPr>
                <w:rFonts w:ascii="Tahoma" w:hAnsi="Tahoma" w:cs="Tahoma"/>
                <w:i/>
              </w:rPr>
              <w:t>27</w:t>
            </w:r>
            <w:r w:rsidRPr="00355261">
              <w:rPr>
                <w:rFonts w:ascii="Tahoma" w:hAnsi="Tahoma" w:cs="Tahoma"/>
                <w:i/>
                <w:vertAlign w:val="superscript"/>
              </w:rPr>
              <w:t>th</w:t>
            </w:r>
            <w:r>
              <w:rPr>
                <w:rFonts w:ascii="Tahoma" w:hAnsi="Tahoma" w:cs="Tahoma"/>
                <w:i/>
              </w:rPr>
              <w:t xml:space="preserve"> July 2020 (with changes regarding clinically extremely vulnerable persons not effective until 1 August 2020).</w:t>
            </w:r>
          </w:p>
          <w:p w14:paraId="131CD827" w14:textId="77777777" w:rsidR="00DC5501" w:rsidRPr="00B64225" w:rsidRDefault="00DC5501" w:rsidP="00DC5501">
            <w:pPr>
              <w:spacing w:before="120" w:after="120"/>
              <w:jc w:val="center"/>
              <w:rPr>
                <w:rFonts w:ascii="Tahoma" w:hAnsi="Tahoma" w:cs="Tahoma"/>
                <w:i/>
              </w:rPr>
            </w:pPr>
          </w:p>
        </w:tc>
      </w:tr>
      <w:tr w:rsidR="00DC5501" w:rsidRPr="002B1095" w14:paraId="33724A1E" w14:textId="77777777" w:rsidTr="00DC5501">
        <w:trPr>
          <w:trHeight w:val="397"/>
        </w:trPr>
        <w:tc>
          <w:tcPr>
            <w:tcW w:w="4405" w:type="dxa"/>
            <w:shd w:val="clear" w:color="auto" w:fill="auto"/>
            <w:vAlign w:val="center"/>
          </w:tcPr>
          <w:p w14:paraId="28A42B77" w14:textId="77777777" w:rsidR="00DC5501" w:rsidRPr="002B1095" w:rsidRDefault="00DC5501" w:rsidP="00DC5501">
            <w:pPr>
              <w:autoSpaceDE w:val="0"/>
              <w:autoSpaceDN w:val="0"/>
              <w:adjustRightInd w:val="0"/>
              <w:spacing w:before="120" w:after="120"/>
              <w:rPr>
                <w:rFonts w:ascii="Tahoma" w:hAnsi="Tahoma" w:cs="Tahoma"/>
                <w:lang w:val="en-US"/>
              </w:rPr>
            </w:pPr>
            <w:r>
              <w:rPr>
                <w:rFonts w:ascii="Tahoma" w:hAnsi="Tahoma" w:cs="Tahoma"/>
                <w:lang w:val="en-US"/>
              </w:rPr>
              <w:t>Setting</w:t>
            </w:r>
            <w:r w:rsidRPr="002B1095">
              <w:rPr>
                <w:rFonts w:ascii="Tahoma" w:hAnsi="Tahoma" w:cs="Tahoma"/>
                <w:lang w:val="en-US"/>
              </w:rPr>
              <w:t xml:space="preserve"> name:</w:t>
            </w:r>
          </w:p>
        </w:tc>
        <w:tc>
          <w:tcPr>
            <w:tcW w:w="11056" w:type="dxa"/>
            <w:gridSpan w:val="3"/>
            <w:shd w:val="clear" w:color="auto" w:fill="auto"/>
            <w:vAlign w:val="center"/>
          </w:tcPr>
          <w:p w14:paraId="3D2444DB" w14:textId="77777777" w:rsidR="00DC5501" w:rsidRPr="002B1095" w:rsidRDefault="00DC5501" w:rsidP="00DC5501">
            <w:pPr>
              <w:spacing w:before="120" w:after="120"/>
              <w:rPr>
                <w:rFonts w:ascii="Tahoma" w:hAnsi="Tahoma" w:cs="Tahoma"/>
              </w:rPr>
            </w:pPr>
            <w:r>
              <w:rPr>
                <w:rFonts w:ascii="Tahoma" w:hAnsi="Tahoma" w:cs="Tahoma"/>
              </w:rPr>
              <w:t>Bowlers Community Nursery</w:t>
            </w:r>
          </w:p>
        </w:tc>
      </w:tr>
      <w:tr w:rsidR="00DC5501" w:rsidRPr="002B1095" w14:paraId="09ECE745" w14:textId="77777777" w:rsidTr="00DC5501">
        <w:trPr>
          <w:trHeight w:val="397"/>
        </w:trPr>
        <w:tc>
          <w:tcPr>
            <w:tcW w:w="4405" w:type="dxa"/>
            <w:shd w:val="clear" w:color="auto" w:fill="auto"/>
            <w:vAlign w:val="center"/>
          </w:tcPr>
          <w:p w14:paraId="42924275" w14:textId="77777777" w:rsidR="00DC5501" w:rsidRPr="002B1095" w:rsidRDefault="00DC5501" w:rsidP="00DC5501">
            <w:pPr>
              <w:autoSpaceDE w:val="0"/>
              <w:autoSpaceDN w:val="0"/>
              <w:adjustRightInd w:val="0"/>
              <w:spacing w:before="120" w:after="120"/>
              <w:rPr>
                <w:rFonts w:ascii="Tahoma" w:hAnsi="Tahoma" w:cs="Tahoma"/>
              </w:rPr>
            </w:pPr>
            <w:r w:rsidRPr="002B1095">
              <w:rPr>
                <w:rFonts w:ascii="Tahoma" w:hAnsi="Tahoma" w:cs="Tahoma"/>
                <w:lang w:val="en-US"/>
              </w:rPr>
              <w:t>Name(s) of person(s) covered by this assessment:</w:t>
            </w:r>
          </w:p>
        </w:tc>
        <w:tc>
          <w:tcPr>
            <w:tcW w:w="11056" w:type="dxa"/>
            <w:gridSpan w:val="3"/>
            <w:shd w:val="clear" w:color="auto" w:fill="auto"/>
            <w:vAlign w:val="center"/>
          </w:tcPr>
          <w:p w14:paraId="000C4904" w14:textId="77777777" w:rsidR="00DC5501" w:rsidRPr="002B1095" w:rsidRDefault="00DC5501" w:rsidP="00DC5501">
            <w:pPr>
              <w:pStyle w:val="ListParagraph"/>
              <w:numPr>
                <w:ilvl w:val="0"/>
                <w:numId w:val="3"/>
              </w:numPr>
              <w:spacing w:before="120" w:after="120" w:line="240" w:lineRule="auto"/>
              <w:rPr>
                <w:rFonts w:ascii="Tahoma" w:hAnsi="Tahoma" w:cs="Tahoma"/>
                <w:color w:val="000000" w:themeColor="text1"/>
              </w:rPr>
            </w:pPr>
            <w:r w:rsidRPr="1AAB10AF">
              <w:rPr>
                <w:rFonts w:ascii="Tahoma" w:hAnsi="Tahoma" w:cs="Tahoma"/>
              </w:rPr>
              <w:t>Early years staff</w:t>
            </w:r>
          </w:p>
          <w:p w14:paraId="7259CF01" w14:textId="77777777" w:rsidR="00DC5501" w:rsidRPr="002B1095" w:rsidRDefault="00DC5501" w:rsidP="00DC5501">
            <w:pPr>
              <w:pStyle w:val="ListParagraph"/>
              <w:numPr>
                <w:ilvl w:val="0"/>
                <w:numId w:val="3"/>
              </w:numPr>
              <w:spacing w:before="120" w:after="120" w:line="240" w:lineRule="auto"/>
              <w:rPr>
                <w:rFonts w:ascii="Tahoma" w:hAnsi="Tahoma" w:cs="Tahoma"/>
                <w:color w:val="000000" w:themeColor="text1"/>
              </w:rPr>
            </w:pPr>
            <w:r w:rsidRPr="1AAB10AF">
              <w:rPr>
                <w:rFonts w:ascii="Tahoma" w:hAnsi="Tahoma" w:cs="Tahoma"/>
              </w:rPr>
              <w:t>Children</w:t>
            </w:r>
          </w:p>
          <w:p w14:paraId="7A674E2D" w14:textId="77777777" w:rsidR="00DC5501" w:rsidRDefault="00DC5501" w:rsidP="00DC5501">
            <w:pPr>
              <w:pStyle w:val="ListParagraph"/>
              <w:numPr>
                <w:ilvl w:val="0"/>
                <w:numId w:val="3"/>
              </w:numPr>
              <w:spacing w:before="120" w:after="120" w:line="240" w:lineRule="auto"/>
              <w:rPr>
                <w:rFonts w:ascii="Tahoma" w:hAnsi="Tahoma" w:cs="Tahoma"/>
                <w:color w:val="000000" w:themeColor="text1"/>
              </w:rPr>
            </w:pPr>
            <w:r w:rsidRPr="1AAB10AF">
              <w:rPr>
                <w:rFonts w:ascii="Tahoma" w:hAnsi="Tahoma" w:cs="Tahoma"/>
              </w:rPr>
              <w:t xml:space="preserve">Catering staff </w:t>
            </w:r>
          </w:p>
          <w:p w14:paraId="682F02B7" w14:textId="77777777" w:rsidR="00DC5501" w:rsidRPr="00BF6EA5" w:rsidRDefault="00DC5501" w:rsidP="00DC5501">
            <w:pPr>
              <w:pStyle w:val="ListParagraph"/>
              <w:numPr>
                <w:ilvl w:val="0"/>
                <w:numId w:val="3"/>
              </w:numPr>
              <w:spacing w:before="120" w:after="120" w:line="240" w:lineRule="auto"/>
              <w:rPr>
                <w:rFonts w:ascii="Tahoma" w:hAnsi="Tahoma" w:cs="Tahoma"/>
                <w:color w:val="000000" w:themeColor="text1"/>
              </w:rPr>
            </w:pPr>
            <w:r>
              <w:rPr>
                <w:rFonts w:ascii="Tahoma" w:hAnsi="Tahoma" w:cs="Tahoma"/>
                <w:color w:val="000000" w:themeColor="text1"/>
              </w:rPr>
              <w:t>Finance Officer</w:t>
            </w:r>
          </w:p>
          <w:p w14:paraId="6E8815BF" w14:textId="77777777" w:rsidR="00DC5501" w:rsidRDefault="00DC5501" w:rsidP="00DC5501">
            <w:pPr>
              <w:pStyle w:val="ListParagraph"/>
              <w:numPr>
                <w:ilvl w:val="0"/>
                <w:numId w:val="3"/>
              </w:numPr>
              <w:spacing w:before="120" w:after="120" w:line="240" w:lineRule="auto"/>
              <w:rPr>
                <w:rFonts w:ascii="Tahoma" w:hAnsi="Tahoma" w:cs="Tahoma"/>
              </w:rPr>
            </w:pPr>
            <w:r w:rsidRPr="1AAB10AF">
              <w:rPr>
                <w:rFonts w:ascii="Tahoma" w:hAnsi="Tahoma" w:cs="Tahoma"/>
              </w:rPr>
              <w:t>Cleaners</w:t>
            </w:r>
          </w:p>
          <w:p w14:paraId="75B73679" w14:textId="77777777" w:rsidR="00DC5501" w:rsidRDefault="00DC5501" w:rsidP="00DC5501">
            <w:pPr>
              <w:pStyle w:val="ListParagraph"/>
              <w:numPr>
                <w:ilvl w:val="0"/>
                <w:numId w:val="3"/>
              </w:numPr>
              <w:spacing w:before="120" w:after="120" w:line="240" w:lineRule="auto"/>
              <w:rPr>
                <w:rFonts w:ascii="Tahoma" w:hAnsi="Tahoma" w:cs="Tahoma"/>
              </w:rPr>
            </w:pPr>
            <w:r>
              <w:rPr>
                <w:rFonts w:ascii="Tahoma" w:hAnsi="Tahoma" w:cs="Tahoma"/>
              </w:rPr>
              <w:t>Visitors</w:t>
            </w:r>
          </w:p>
          <w:p w14:paraId="10B1A3FD" w14:textId="77777777" w:rsidR="00DC5501" w:rsidRPr="002B1095" w:rsidRDefault="00DC5501" w:rsidP="00DC5501">
            <w:pPr>
              <w:pStyle w:val="ListParagraph"/>
              <w:numPr>
                <w:ilvl w:val="0"/>
                <w:numId w:val="3"/>
              </w:numPr>
              <w:spacing w:before="120" w:after="120" w:line="240" w:lineRule="auto"/>
              <w:rPr>
                <w:rFonts w:ascii="Tahoma" w:hAnsi="Tahoma" w:cs="Tahoma"/>
              </w:rPr>
            </w:pPr>
            <w:r>
              <w:rPr>
                <w:rFonts w:ascii="Tahoma" w:hAnsi="Tahoma" w:cs="Tahoma"/>
              </w:rPr>
              <w:t>Contractors</w:t>
            </w:r>
          </w:p>
        </w:tc>
      </w:tr>
      <w:tr w:rsidR="00DC5501" w:rsidRPr="002B1095" w14:paraId="1E1CC90B" w14:textId="77777777" w:rsidTr="00DC5501">
        <w:trPr>
          <w:trHeight w:val="1134"/>
        </w:trPr>
        <w:tc>
          <w:tcPr>
            <w:tcW w:w="4405" w:type="dxa"/>
            <w:shd w:val="clear" w:color="auto" w:fill="auto"/>
            <w:vAlign w:val="center"/>
          </w:tcPr>
          <w:p w14:paraId="60710B0B" w14:textId="77777777" w:rsidR="00DC5501" w:rsidRPr="002B1095" w:rsidRDefault="00DC5501" w:rsidP="00DC5501">
            <w:pPr>
              <w:autoSpaceDE w:val="0"/>
              <w:autoSpaceDN w:val="0"/>
              <w:adjustRightInd w:val="0"/>
              <w:spacing w:before="120" w:after="120"/>
              <w:rPr>
                <w:rFonts w:ascii="Tahoma" w:hAnsi="Tahoma" w:cs="Tahoma"/>
              </w:rPr>
            </w:pPr>
            <w:r w:rsidRPr="002B1095">
              <w:rPr>
                <w:rFonts w:ascii="Tahoma" w:hAnsi="Tahoma" w:cs="Tahoma"/>
                <w:lang w:val="en-US"/>
              </w:rPr>
              <w:t>Tasks and activities covered by this risk assessment:</w:t>
            </w:r>
          </w:p>
        </w:tc>
        <w:tc>
          <w:tcPr>
            <w:tcW w:w="11056" w:type="dxa"/>
            <w:gridSpan w:val="3"/>
            <w:shd w:val="clear" w:color="auto" w:fill="auto"/>
            <w:vAlign w:val="center"/>
          </w:tcPr>
          <w:p w14:paraId="6BC1A20D" w14:textId="77777777" w:rsidR="00DC5501" w:rsidRPr="002B1095" w:rsidRDefault="00DC5501" w:rsidP="00DC5501">
            <w:pPr>
              <w:pStyle w:val="ListParagraph"/>
              <w:numPr>
                <w:ilvl w:val="0"/>
                <w:numId w:val="1"/>
              </w:numPr>
              <w:spacing w:before="120" w:after="120" w:line="240" w:lineRule="auto"/>
              <w:ind w:left="280" w:hanging="280"/>
              <w:rPr>
                <w:rFonts w:ascii="Tahoma" w:hAnsi="Tahoma" w:cs="Tahoma"/>
              </w:rPr>
            </w:pPr>
            <w:r w:rsidRPr="002B1095">
              <w:rPr>
                <w:rFonts w:ascii="Tahoma" w:hAnsi="Tahoma" w:cs="Tahoma"/>
              </w:rPr>
              <w:t xml:space="preserve">General </w:t>
            </w:r>
            <w:r>
              <w:rPr>
                <w:rFonts w:ascii="Tahoma" w:hAnsi="Tahoma" w:cs="Tahoma"/>
              </w:rPr>
              <w:t>education/</w:t>
            </w:r>
            <w:r w:rsidRPr="002B1095">
              <w:rPr>
                <w:rFonts w:ascii="Tahoma" w:hAnsi="Tahoma" w:cs="Tahoma"/>
              </w:rPr>
              <w:t xml:space="preserve">childcare provision during COVID-19 </w:t>
            </w:r>
            <w:r>
              <w:rPr>
                <w:rFonts w:ascii="Tahoma" w:hAnsi="Tahoma" w:cs="Tahoma"/>
              </w:rPr>
              <w:t>pandemic</w:t>
            </w:r>
          </w:p>
          <w:p w14:paraId="7E72ACA1" w14:textId="77777777" w:rsidR="00DC5501" w:rsidRPr="002B1095" w:rsidRDefault="00DC5501" w:rsidP="00DC5501">
            <w:pPr>
              <w:pStyle w:val="ListParagraph"/>
              <w:numPr>
                <w:ilvl w:val="0"/>
                <w:numId w:val="1"/>
              </w:numPr>
              <w:spacing w:before="120" w:after="120" w:line="240" w:lineRule="auto"/>
              <w:ind w:left="280" w:hanging="280"/>
              <w:rPr>
                <w:rFonts w:ascii="Tahoma" w:hAnsi="Tahoma" w:cs="Tahoma"/>
              </w:rPr>
            </w:pPr>
            <w:r w:rsidRPr="002B1095">
              <w:rPr>
                <w:rFonts w:ascii="Tahoma" w:hAnsi="Tahoma" w:cs="Tahoma"/>
              </w:rPr>
              <w:t>General site occupancy and site movement</w:t>
            </w:r>
          </w:p>
          <w:p w14:paraId="10558983" w14:textId="77777777" w:rsidR="00DC5501" w:rsidRPr="002B1095" w:rsidRDefault="00DC5501" w:rsidP="00DC5501">
            <w:pPr>
              <w:pStyle w:val="ListParagraph"/>
              <w:numPr>
                <w:ilvl w:val="0"/>
                <w:numId w:val="1"/>
              </w:numPr>
              <w:spacing w:before="120" w:after="120" w:line="240" w:lineRule="auto"/>
              <w:ind w:left="280" w:hanging="280"/>
              <w:rPr>
                <w:rFonts w:ascii="Tahoma" w:hAnsi="Tahoma" w:cs="Tahoma"/>
              </w:rPr>
            </w:pPr>
            <w:r w:rsidRPr="002B1095">
              <w:rPr>
                <w:rFonts w:ascii="Tahoma" w:hAnsi="Tahoma" w:cs="Tahoma"/>
              </w:rPr>
              <w:t>Personal hygiene</w:t>
            </w:r>
          </w:p>
          <w:p w14:paraId="3C892528" w14:textId="77777777" w:rsidR="00DC5501" w:rsidRPr="002B1095" w:rsidRDefault="00DC5501" w:rsidP="00DC5501">
            <w:pPr>
              <w:pStyle w:val="ListParagraph"/>
              <w:numPr>
                <w:ilvl w:val="0"/>
                <w:numId w:val="1"/>
              </w:numPr>
              <w:spacing w:before="120" w:after="120" w:line="240" w:lineRule="auto"/>
              <w:ind w:left="280" w:hanging="280"/>
              <w:rPr>
                <w:rFonts w:ascii="Tahoma" w:hAnsi="Tahoma" w:cs="Tahoma"/>
              </w:rPr>
            </w:pPr>
            <w:r w:rsidRPr="002B1095">
              <w:rPr>
                <w:rFonts w:ascii="Tahoma" w:hAnsi="Tahoma" w:cs="Tahoma"/>
              </w:rPr>
              <w:t>Cleaning and sanitisation</w:t>
            </w:r>
          </w:p>
          <w:p w14:paraId="74633CB4" w14:textId="77777777" w:rsidR="00DC5501" w:rsidRPr="002B1095" w:rsidRDefault="00DC5501" w:rsidP="00DC5501">
            <w:pPr>
              <w:pStyle w:val="ListParagraph"/>
              <w:numPr>
                <w:ilvl w:val="0"/>
                <w:numId w:val="1"/>
              </w:numPr>
              <w:spacing w:before="120" w:after="120" w:line="240" w:lineRule="auto"/>
              <w:ind w:left="280" w:hanging="280"/>
              <w:rPr>
                <w:rFonts w:ascii="Tahoma" w:hAnsi="Tahoma" w:cs="Tahoma"/>
              </w:rPr>
            </w:pPr>
            <w:r w:rsidRPr="002B1095">
              <w:rPr>
                <w:rFonts w:ascii="Tahoma" w:hAnsi="Tahoma" w:cs="Tahoma"/>
              </w:rPr>
              <w:t>Interactions with maintenance contractors, not including the actual maintenance and compliance activities</w:t>
            </w:r>
          </w:p>
        </w:tc>
      </w:tr>
      <w:tr w:rsidR="00DC5501" w:rsidRPr="002B1095" w14:paraId="4D6E3FA9" w14:textId="77777777" w:rsidTr="00DC5501">
        <w:trPr>
          <w:trHeight w:val="675"/>
        </w:trPr>
        <w:tc>
          <w:tcPr>
            <w:tcW w:w="4405" w:type="dxa"/>
            <w:shd w:val="clear" w:color="auto" w:fill="auto"/>
            <w:vAlign w:val="center"/>
          </w:tcPr>
          <w:p w14:paraId="51596404" w14:textId="77777777" w:rsidR="00DC5501" w:rsidRPr="002B1095" w:rsidRDefault="00DC5501" w:rsidP="00DC5501">
            <w:pPr>
              <w:autoSpaceDE w:val="0"/>
              <w:autoSpaceDN w:val="0"/>
              <w:adjustRightInd w:val="0"/>
              <w:spacing w:before="120" w:after="120"/>
              <w:rPr>
                <w:rFonts w:ascii="Tahoma" w:hAnsi="Tahoma" w:cs="Tahoma"/>
                <w:lang w:val="en-US"/>
              </w:rPr>
            </w:pPr>
            <w:r w:rsidRPr="002B1095">
              <w:rPr>
                <w:rFonts w:ascii="Tahoma" w:hAnsi="Tahoma" w:cs="Tahoma"/>
                <w:lang w:val="en-US"/>
              </w:rPr>
              <w:t>Equipment and materials used:</w:t>
            </w:r>
          </w:p>
        </w:tc>
        <w:tc>
          <w:tcPr>
            <w:tcW w:w="11056" w:type="dxa"/>
            <w:gridSpan w:val="3"/>
            <w:shd w:val="clear" w:color="auto" w:fill="auto"/>
            <w:vAlign w:val="center"/>
          </w:tcPr>
          <w:p w14:paraId="6D5ED00E" w14:textId="77777777" w:rsidR="00DC5501" w:rsidRPr="002B1095" w:rsidRDefault="00DC5501" w:rsidP="00DC5501">
            <w:pPr>
              <w:pStyle w:val="ListParagraph"/>
              <w:numPr>
                <w:ilvl w:val="0"/>
                <w:numId w:val="1"/>
              </w:numPr>
              <w:spacing w:before="120" w:after="120" w:line="240" w:lineRule="auto"/>
              <w:ind w:left="280" w:hanging="280"/>
              <w:rPr>
                <w:rFonts w:ascii="Tahoma" w:hAnsi="Tahoma" w:cs="Tahoma"/>
              </w:rPr>
            </w:pPr>
            <w:r w:rsidRPr="002B1095">
              <w:rPr>
                <w:rFonts w:ascii="Tahoma" w:hAnsi="Tahoma" w:cs="Tahoma"/>
              </w:rPr>
              <w:t xml:space="preserve">General </w:t>
            </w:r>
            <w:r>
              <w:rPr>
                <w:rFonts w:ascii="Tahoma" w:hAnsi="Tahoma" w:cs="Tahoma"/>
              </w:rPr>
              <w:t>educational and play materials</w:t>
            </w:r>
            <w:r w:rsidRPr="002B1095">
              <w:rPr>
                <w:rFonts w:ascii="Tahoma" w:hAnsi="Tahoma" w:cs="Tahoma"/>
              </w:rPr>
              <w:t xml:space="preserve"> </w:t>
            </w:r>
            <w:r>
              <w:rPr>
                <w:rFonts w:ascii="Tahoma" w:hAnsi="Tahoma" w:cs="Tahoma"/>
              </w:rPr>
              <w:t>(indoor and outdoor)</w:t>
            </w:r>
          </w:p>
          <w:p w14:paraId="6960AAC9" w14:textId="77777777" w:rsidR="00DC5501" w:rsidRPr="002B1095" w:rsidRDefault="00DC5501" w:rsidP="00DC5501">
            <w:pPr>
              <w:pStyle w:val="ListParagraph"/>
              <w:numPr>
                <w:ilvl w:val="0"/>
                <w:numId w:val="1"/>
              </w:numPr>
              <w:spacing w:before="120" w:after="120" w:line="240" w:lineRule="auto"/>
              <w:ind w:left="280" w:hanging="280"/>
              <w:rPr>
                <w:rFonts w:ascii="Tahoma" w:hAnsi="Tahoma" w:cs="Tahoma"/>
              </w:rPr>
            </w:pPr>
            <w:r w:rsidRPr="002B1095">
              <w:rPr>
                <w:rFonts w:ascii="Tahoma" w:hAnsi="Tahoma" w:cs="Tahoma"/>
              </w:rPr>
              <w:t>Cleaning materials and equipment</w:t>
            </w:r>
          </w:p>
          <w:p w14:paraId="3C84CB0B" w14:textId="77777777" w:rsidR="00DC5501" w:rsidRPr="002B1095" w:rsidRDefault="00DC5501" w:rsidP="00DC5501">
            <w:pPr>
              <w:pStyle w:val="ListParagraph"/>
              <w:numPr>
                <w:ilvl w:val="0"/>
                <w:numId w:val="1"/>
              </w:numPr>
              <w:spacing w:before="120" w:after="120" w:line="240" w:lineRule="auto"/>
              <w:ind w:left="280" w:hanging="280"/>
              <w:rPr>
                <w:rFonts w:ascii="Tahoma" w:hAnsi="Tahoma" w:cs="Tahoma"/>
              </w:rPr>
            </w:pPr>
            <w:r>
              <w:rPr>
                <w:rFonts w:ascii="Tahoma" w:hAnsi="Tahoma" w:cs="Tahoma"/>
              </w:rPr>
              <w:t>Dining equipment</w:t>
            </w:r>
          </w:p>
        </w:tc>
      </w:tr>
      <w:tr w:rsidR="00DC5501" w:rsidRPr="002B1095" w14:paraId="2A6A293F" w14:textId="77777777" w:rsidTr="00DC5501">
        <w:trPr>
          <w:trHeight w:val="397"/>
        </w:trPr>
        <w:tc>
          <w:tcPr>
            <w:tcW w:w="4405" w:type="dxa"/>
            <w:shd w:val="clear" w:color="auto" w:fill="auto"/>
            <w:vAlign w:val="center"/>
          </w:tcPr>
          <w:p w14:paraId="198D07FE" w14:textId="77777777" w:rsidR="00DC5501" w:rsidRPr="002B1095" w:rsidRDefault="00DC5501" w:rsidP="00DC5501">
            <w:pPr>
              <w:autoSpaceDE w:val="0"/>
              <w:autoSpaceDN w:val="0"/>
              <w:adjustRightInd w:val="0"/>
              <w:spacing w:before="120" w:after="120"/>
              <w:rPr>
                <w:rFonts w:ascii="Tahoma" w:hAnsi="Tahoma" w:cs="Tahoma"/>
                <w:lang w:val="en-US"/>
              </w:rPr>
            </w:pPr>
            <w:r w:rsidRPr="002B1095">
              <w:rPr>
                <w:rFonts w:ascii="Tahoma" w:hAnsi="Tahoma" w:cs="Tahoma"/>
                <w:lang w:val="en-US"/>
              </w:rPr>
              <w:t>Name of person completing this risk assessment:</w:t>
            </w:r>
          </w:p>
        </w:tc>
        <w:tc>
          <w:tcPr>
            <w:tcW w:w="5244" w:type="dxa"/>
            <w:shd w:val="clear" w:color="auto" w:fill="auto"/>
            <w:vAlign w:val="center"/>
          </w:tcPr>
          <w:p w14:paraId="52786DB2" w14:textId="77777777" w:rsidR="00DC5501" w:rsidRPr="002B1095" w:rsidRDefault="00DC5501" w:rsidP="00DC5501">
            <w:pPr>
              <w:spacing w:before="120" w:after="120"/>
              <w:rPr>
                <w:rFonts w:ascii="Tahoma" w:hAnsi="Tahoma" w:cs="Tahoma"/>
              </w:rPr>
            </w:pPr>
            <w:r>
              <w:rPr>
                <w:rFonts w:ascii="Tahoma" w:hAnsi="Tahoma" w:cs="Tahoma"/>
              </w:rPr>
              <w:t>Aoife Morgan</w:t>
            </w:r>
          </w:p>
        </w:tc>
        <w:tc>
          <w:tcPr>
            <w:tcW w:w="2268" w:type="dxa"/>
            <w:shd w:val="clear" w:color="auto" w:fill="auto"/>
            <w:vAlign w:val="center"/>
          </w:tcPr>
          <w:p w14:paraId="71151802" w14:textId="77777777" w:rsidR="00DC5501" w:rsidRPr="002B1095" w:rsidRDefault="00DC5501" w:rsidP="00DC5501">
            <w:pPr>
              <w:spacing w:before="120" w:after="120"/>
              <w:rPr>
                <w:rFonts w:ascii="Tahoma" w:hAnsi="Tahoma" w:cs="Tahoma"/>
              </w:rPr>
            </w:pPr>
            <w:r w:rsidRPr="002B1095">
              <w:rPr>
                <w:rFonts w:ascii="Tahoma" w:hAnsi="Tahoma" w:cs="Tahoma"/>
              </w:rPr>
              <w:t>Date of completion:</w:t>
            </w:r>
          </w:p>
        </w:tc>
        <w:tc>
          <w:tcPr>
            <w:tcW w:w="3544" w:type="dxa"/>
            <w:shd w:val="clear" w:color="auto" w:fill="auto"/>
            <w:vAlign w:val="center"/>
          </w:tcPr>
          <w:p w14:paraId="5146F678" w14:textId="77777777" w:rsidR="00DC5501" w:rsidRPr="002B1095" w:rsidRDefault="00DC5501" w:rsidP="00DC5501">
            <w:pPr>
              <w:spacing w:before="120" w:after="120"/>
              <w:rPr>
                <w:rFonts w:ascii="Tahoma" w:hAnsi="Tahoma" w:cs="Tahoma"/>
              </w:rPr>
            </w:pPr>
            <w:r>
              <w:rPr>
                <w:rFonts w:ascii="Tahoma" w:hAnsi="Tahoma" w:cs="Tahoma"/>
              </w:rPr>
              <w:t>22</w:t>
            </w:r>
            <w:r w:rsidRPr="00195BAD">
              <w:rPr>
                <w:rFonts w:ascii="Tahoma" w:hAnsi="Tahoma" w:cs="Tahoma"/>
                <w:vertAlign w:val="superscript"/>
              </w:rPr>
              <w:t>nd</w:t>
            </w:r>
            <w:r>
              <w:rPr>
                <w:rFonts w:ascii="Tahoma" w:hAnsi="Tahoma" w:cs="Tahoma"/>
              </w:rPr>
              <w:t xml:space="preserve"> July 2020</w:t>
            </w:r>
          </w:p>
        </w:tc>
      </w:tr>
      <w:tr w:rsidR="00DC5501" w:rsidRPr="002B1095" w14:paraId="4D91971B" w14:textId="77777777" w:rsidTr="00DC5501">
        <w:trPr>
          <w:trHeight w:val="397"/>
        </w:trPr>
        <w:tc>
          <w:tcPr>
            <w:tcW w:w="4405" w:type="dxa"/>
            <w:shd w:val="clear" w:color="auto" w:fill="auto"/>
            <w:vAlign w:val="center"/>
          </w:tcPr>
          <w:p w14:paraId="45BD0C96" w14:textId="77777777" w:rsidR="00DC5501" w:rsidRPr="002B1095" w:rsidRDefault="00DC5501" w:rsidP="00DC5501">
            <w:pPr>
              <w:autoSpaceDE w:val="0"/>
              <w:autoSpaceDN w:val="0"/>
              <w:adjustRightInd w:val="0"/>
              <w:spacing w:before="120" w:after="120"/>
              <w:rPr>
                <w:rFonts w:ascii="Tahoma" w:hAnsi="Tahoma" w:cs="Tahoma"/>
                <w:lang w:val="en-US"/>
              </w:rPr>
            </w:pPr>
            <w:r w:rsidRPr="002B1095">
              <w:rPr>
                <w:rFonts w:ascii="Tahoma" w:hAnsi="Tahoma" w:cs="Tahoma"/>
                <w:lang w:val="en-US"/>
              </w:rPr>
              <w:t>Risk assessment approved by:</w:t>
            </w:r>
          </w:p>
        </w:tc>
        <w:tc>
          <w:tcPr>
            <w:tcW w:w="5244" w:type="dxa"/>
            <w:shd w:val="clear" w:color="auto" w:fill="auto"/>
            <w:vAlign w:val="center"/>
          </w:tcPr>
          <w:p w14:paraId="0098A0E6" w14:textId="77777777" w:rsidR="00DC5501" w:rsidRPr="002B1095" w:rsidRDefault="00DC5501" w:rsidP="00DC5501">
            <w:pPr>
              <w:spacing w:before="120" w:after="120"/>
              <w:rPr>
                <w:rFonts w:ascii="Tahoma" w:hAnsi="Tahoma" w:cs="Tahoma"/>
              </w:rPr>
            </w:pPr>
            <w:r>
              <w:rPr>
                <w:rFonts w:ascii="Tahoma" w:hAnsi="Tahoma" w:cs="Tahoma"/>
              </w:rPr>
              <w:t>Trustees of Bowlers Community Nursery</w:t>
            </w:r>
          </w:p>
        </w:tc>
        <w:tc>
          <w:tcPr>
            <w:tcW w:w="2268" w:type="dxa"/>
            <w:shd w:val="clear" w:color="auto" w:fill="auto"/>
            <w:vAlign w:val="center"/>
          </w:tcPr>
          <w:p w14:paraId="7A615930" w14:textId="77777777" w:rsidR="00DC5501" w:rsidRPr="002B1095" w:rsidRDefault="00DC5501" w:rsidP="00DC5501">
            <w:pPr>
              <w:spacing w:before="120" w:after="120"/>
              <w:rPr>
                <w:rFonts w:ascii="Tahoma" w:hAnsi="Tahoma" w:cs="Tahoma"/>
              </w:rPr>
            </w:pPr>
            <w:r w:rsidRPr="002B1095">
              <w:rPr>
                <w:rFonts w:ascii="Tahoma" w:hAnsi="Tahoma" w:cs="Tahoma"/>
              </w:rPr>
              <w:t>Date of approval:</w:t>
            </w:r>
          </w:p>
        </w:tc>
        <w:tc>
          <w:tcPr>
            <w:tcW w:w="3544" w:type="dxa"/>
            <w:shd w:val="clear" w:color="auto" w:fill="auto"/>
            <w:vAlign w:val="center"/>
          </w:tcPr>
          <w:p w14:paraId="03A78B24" w14:textId="26865F41" w:rsidR="00DC5501" w:rsidRPr="002B1095" w:rsidRDefault="00DE2487" w:rsidP="00DC5501">
            <w:pPr>
              <w:spacing w:before="120" w:after="120"/>
              <w:rPr>
                <w:rFonts w:ascii="Tahoma" w:hAnsi="Tahoma" w:cs="Tahoma"/>
              </w:rPr>
            </w:pPr>
            <w:r>
              <w:rPr>
                <w:rFonts w:ascii="Tahoma" w:hAnsi="Tahoma" w:cs="Tahoma"/>
              </w:rPr>
              <w:t>24</w:t>
            </w:r>
            <w:r w:rsidRPr="00DE2487">
              <w:rPr>
                <w:rFonts w:ascii="Tahoma" w:hAnsi="Tahoma" w:cs="Tahoma"/>
                <w:vertAlign w:val="superscript"/>
              </w:rPr>
              <w:t>th</w:t>
            </w:r>
            <w:r>
              <w:rPr>
                <w:rFonts w:ascii="Tahoma" w:hAnsi="Tahoma" w:cs="Tahoma"/>
              </w:rPr>
              <w:t xml:space="preserve"> July 2020</w:t>
            </w:r>
          </w:p>
        </w:tc>
      </w:tr>
      <w:tr w:rsidR="00DC5501" w:rsidRPr="002B1095" w14:paraId="7695B9C4" w14:textId="77777777" w:rsidTr="00DC5501">
        <w:trPr>
          <w:trHeight w:val="397"/>
        </w:trPr>
        <w:tc>
          <w:tcPr>
            <w:tcW w:w="4405" w:type="dxa"/>
            <w:shd w:val="clear" w:color="auto" w:fill="auto"/>
            <w:vAlign w:val="center"/>
          </w:tcPr>
          <w:p w14:paraId="655EB508" w14:textId="77777777" w:rsidR="00DC5501" w:rsidRPr="002B1095" w:rsidRDefault="00DC5501" w:rsidP="00DC5501">
            <w:pPr>
              <w:spacing w:before="120" w:after="120"/>
              <w:rPr>
                <w:rFonts w:ascii="Tahoma" w:hAnsi="Tahoma" w:cs="Tahoma"/>
              </w:rPr>
            </w:pPr>
            <w:r w:rsidRPr="002B1095">
              <w:rPr>
                <w:rFonts w:ascii="Tahoma" w:hAnsi="Tahoma" w:cs="Tahoma"/>
              </w:rPr>
              <w:t>Date risk assessment to be reviewed by:</w:t>
            </w:r>
          </w:p>
        </w:tc>
        <w:tc>
          <w:tcPr>
            <w:tcW w:w="5244" w:type="dxa"/>
            <w:shd w:val="clear" w:color="auto" w:fill="auto"/>
            <w:vAlign w:val="center"/>
          </w:tcPr>
          <w:p w14:paraId="7D53E605" w14:textId="77777777" w:rsidR="00DC5501" w:rsidRPr="002B1095" w:rsidRDefault="00DC5501" w:rsidP="00DC5501">
            <w:pPr>
              <w:spacing w:before="120" w:after="120"/>
              <w:rPr>
                <w:rFonts w:ascii="Tahoma" w:hAnsi="Tahoma" w:cs="Tahoma"/>
              </w:rPr>
            </w:pPr>
            <w:r>
              <w:rPr>
                <w:rFonts w:ascii="Tahoma" w:hAnsi="Tahoma" w:cs="Tahoma"/>
              </w:rPr>
              <w:t>4</w:t>
            </w:r>
            <w:r w:rsidRPr="00195BAD">
              <w:rPr>
                <w:rFonts w:ascii="Tahoma" w:hAnsi="Tahoma" w:cs="Tahoma"/>
                <w:vertAlign w:val="superscript"/>
              </w:rPr>
              <w:t>th</w:t>
            </w:r>
            <w:r>
              <w:rPr>
                <w:rFonts w:ascii="Tahoma" w:hAnsi="Tahoma" w:cs="Tahoma"/>
              </w:rPr>
              <w:t xml:space="preserve"> August 2020 (every 2 weeks)</w:t>
            </w:r>
          </w:p>
        </w:tc>
        <w:tc>
          <w:tcPr>
            <w:tcW w:w="2268" w:type="dxa"/>
            <w:shd w:val="clear" w:color="auto" w:fill="auto"/>
            <w:vAlign w:val="center"/>
          </w:tcPr>
          <w:p w14:paraId="16AC4029" w14:textId="77777777" w:rsidR="00DC5501" w:rsidRPr="002B1095" w:rsidRDefault="00DC5501" w:rsidP="00DC5501">
            <w:pPr>
              <w:spacing w:before="120" w:after="120"/>
              <w:rPr>
                <w:rFonts w:ascii="Tahoma" w:hAnsi="Tahoma" w:cs="Tahoma"/>
              </w:rPr>
            </w:pPr>
            <w:r w:rsidRPr="002B1095">
              <w:rPr>
                <w:rFonts w:ascii="Tahoma" w:hAnsi="Tahoma" w:cs="Tahoma"/>
              </w:rPr>
              <w:t>Risk assessment no:</w:t>
            </w:r>
          </w:p>
        </w:tc>
        <w:tc>
          <w:tcPr>
            <w:tcW w:w="3544" w:type="dxa"/>
            <w:shd w:val="clear" w:color="auto" w:fill="auto"/>
            <w:vAlign w:val="center"/>
          </w:tcPr>
          <w:p w14:paraId="69261F90" w14:textId="2BFB379A" w:rsidR="00DC5501" w:rsidRPr="002B1095" w:rsidRDefault="008B3CF7" w:rsidP="00DC5501">
            <w:pPr>
              <w:spacing w:before="120" w:after="120"/>
              <w:rPr>
                <w:rFonts w:ascii="Tahoma" w:hAnsi="Tahoma" w:cs="Tahoma"/>
              </w:rPr>
            </w:pPr>
            <w:r>
              <w:rPr>
                <w:rFonts w:ascii="Tahoma" w:hAnsi="Tahoma" w:cs="Tahoma"/>
              </w:rPr>
              <w:t>3</w:t>
            </w:r>
          </w:p>
        </w:tc>
      </w:tr>
    </w:tbl>
    <w:tbl>
      <w:tblPr>
        <w:tblStyle w:val="TableGrid"/>
        <w:tblpPr w:leftFromText="180" w:rightFromText="180" w:vertAnchor="text" w:horzAnchor="margin" w:tblpXSpec="center" w:tblpY="226"/>
        <w:tblOverlap w:val="never"/>
        <w:tblW w:w="15446" w:type="dxa"/>
        <w:tblLook w:val="04A0" w:firstRow="1" w:lastRow="0" w:firstColumn="1" w:lastColumn="0" w:noHBand="0" w:noVBand="1"/>
      </w:tblPr>
      <w:tblGrid>
        <w:gridCol w:w="15446"/>
      </w:tblGrid>
      <w:tr w:rsidR="00DC5501" w14:paraId="1B50AF98" w14:textId="49AA6BD4" w:rsidTr="00DC5501">
        <w:tc>
          <w:tcPr>
            <w:tcW w:w="15446" w:type="dxa"/>
          </w:tcPr>
          <w:p w14:paraId="658430CA" w14:textId="2F203563" w:rsidR="00DC5501" w:rsidRDefault="00DC5501" w:rsidP="00DC5501">
            <w:pPr>
              <w:spacing w:before="120" w:after="120"/>
              <w:jc w:val="center"/>
              <w:rPr>
                <w:rFonts w:ascii="Tahoma" w:eastAsiaTheme="minorHAnsi" w:hAnsi="Tahoma" w:cs="Tahoma"/>
                <w:b/>
                <w:szCs w:val="22"/>
              </w:rPr>
            </w:pPr>
            <w:r>
              <w:rPr>
                <w:rFonts w:ascii="Tahoma" w:eastAsiaTheme="minorHAnsi" w:hAnsi="Tahoma" w:cs="Tahoma"/>
                <w:b/>
                <w:noProof/>
                <w:szCs w:val="22"/>
              </w:rPr>
              <mc:AlternateContent>
                <mc:Choice Requires="wps">
                  <w:drawing>
                    <wp:anchor distT="0" distB="0" distL="114300" distR="114300" simplePos="0" relativeHeight="251663360" behindDoc="0" locked="0" layoutInCell="1" allowOverlap="1" wp14:anchorId="3BEE2565" wp14:editId="5E49526D">
                      <wp:simplePos x="0" y="0"/>
                      <wp:positionH relativeFrom="column">
                        <wp:posOffset>2717165</wp:posOffset>
                      </wp:positionH>
                      <wp:positionV relativeFrom="paragraph">
                        <wp:posOffset>327025</wp:posOffset>
                      </wp:positionV>
                      <wp:extent cx="0" cy="342900"/>
                      <wp:effectExtent l="0" t="0" r="38100" b="19050"/>
                      <wp:wrapNone/>
                      <wp:docPr id="6" name="Straight Connector 6"/>
                      <wp:cNvGraphicFramePr/>
                      <a:graphic xmlns:a="http://schemas.openxmlformats.org/drawingml/2006/main">
                        <a:graphicData uri="http://schemas.microsoft.com/office/word/2010/wordprocessingShape">
                          <wps:wsp>
                            <wps:cNvCnPr/>
                            <wps:spPr>
                              <a:xfrm>
                                <a:off x="0" y="0"/>
                                <a:ext cx="0"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3A03A32"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13.95pt,25.75pt" to="213.9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hQHzgEAAAIEAAAOAAAAZHJzL2Uyb0RvYy54bWysU8GO2yAQvVfqPyDujZ20ilorzh6y2r1U&#10;bdTtfgCLhxgJGARs7Px9B5w4q+5KVatesAfmvZn3GDY3ozXsCCFqdC1fLmrOwEnstDu0/PHn3YfP&#10;nMUkXCcMOmj5CSK/2b5/txl8Ayvs0XQQGJG42Ay+5X1KvqmqKHuwIi7Qg6NDhcGKRGE4VF0QA7Fb&#10;U63qel0NGDofUEKMtHs7HfJt4VcKZPquVITETMupt1TWUNanvFbbjWgOQfhey3Mb4h+6sEI7KjpT&#10;3Yok2HPQr6islgEjqrSQaCtUSksoGkjNsv5NzUMvPBQtZE70s03x/9HKb8d9YLpr+ZozJyxd0UMK&#10;Qh/6xHboHBmIga2zT4OPDaXv3D6co+j3IYseVbD5S3LYWLw9zd7CmJicNiXtfvy0+lIX26srzoeY&#10;7gEtyz8tN9pl1aIRx68xUS1KvaTkbePyGtHo7k4bU4I8L7AzgR0F3XQal7ljwr3Ioigjq6xj6rz8&#10;pZOBifUHKHKCel2W6mUGr5xCSnDpwmscZWeYog5mYP1n4Dk/Q6HM59+AZ0SpjC7NYKsdhreqX61Q&#10;U/7FgUl3tuAJu1O502INDVpx7vwo8iS/jAv8+nS3vwAAAP//AwBQSwMEFAAGAAgAAAAhAC/5QzHe&#10;AAAACgEAAA8AAABkcnMvZG93bnJldi54bWxMj8FOwzAMhu9IvENkJG4s3bSOUZpOCMEFcWnZAW5Z&#10;4zUVjdM16VreHiMOcLT96ff357vZdeKMQ2g9KVguEhBItTctNQr2b883WxAhajK684QKvjDArri8&#10;yHVm/EQlnqvYCA6hkGkFNsY+kzLUFp0OC98j8e3oB6cjj0MjzaAnDnedXCXJRjrdEn+wusdHi/Vn&#10;NToFL6fXsF9vyqfy/bStpo/jaBuPSl1fzQ/3ICLO8Q+GH31Wh4KdDn4kE0SnYL26vWNUQbpMQTDw&#10;uzgwmaQpyCKX/ysU3wAAAP//AwBQSwECLQAUAAYACAAAACEAtoM4kv4AAADhAQAAEwAAAAAAAAAA&#10;AAAAAAAAAAAAW0NvbnRlbnRfVHlwZXNdLnhtbFBLAQItABQABgAIAAAAIQA4/SH/1gAAAJQBAAAL&#10;AAAAAAAAAAAAAAAAAC8BAABfcmVscy8ucmVsc1BLAQItABQABgAIAAAAIQBp9hQHzgEAAAIEAAAO&#10;AAAAAAAAAAAAAAAAAC4CAABkcnMvZTJvRG9jLnhtbFBLAQItABQABgAIAAAAIQAv+UMx3gAAAAoB&#10;AAAPAAAAAAAAAAAAAAAAACgEAABkcnMvZG93bnJldi54bWxQSwUGAAAAAAQABADzAAAAMwUAAAAA&#10;" strokecolor="black [3213]"/>
                  </w:pict>
                </mc:Fallback>
              </mc:AlternateContent>
            </w:r>
            <w:r w:rsidRPr="002B1095">
              <w:rPr>
                <w:rFonts w:ascii="Tahoma" w:eastAsiaTheme="minorHAnsi" w:hAnsi="Tahoma" w:cs="Tahoma"/>
                <w:b/>
                <w:szCs w:val="22"/>
              </w:rPr>
              <w:t>Record of risk assessment reviews</w:t>
            </w:r>
          </w:p>
        </w:tc>
      </w:tr>
      <w:tr w:rsidR="00DC5501" w14:paraId="512BC665" w14:textId="1816DB8D" w:rsidTr="00DC5501">
        <w:tc>
          <w:tcPr>
            <w:tcW w:w="15446" w:type="dxa"/>
          </w:tcPr>
          <w:p w14:paraId="016D1784" w14:textId="348D5CFE" w:rsidR="00DC5501" w:rsidRPr="00DC5501" w:rsidRDefault="00DC5501" w:rsidP="00DC5501">
            <w:pPr>
              <w:spacing w:before="120" w:after="120"/>
              <w:rPr>
                <w:rFonts w:ascii="Tahoma" w:eastAsiaTheme="minorHAnsi" w:hAnsi="Tahoma" w:cs="Tahoma"/>
                <w:sz w:val="22"/>
                <w:szCs w:val="22"/>
              </w:rPr>
            </w:pPr>
            <w:r>
              <w:rPr>
                <w:rFonts w:ascii="Tahoma" w:eastAsiaTheme="minorHAnsi" w:hAnsi="Tahoma" w:cs="Tahoma"/>
                <w:b/>
                <w:noProof/>
                <w:szCs w:val="22"/>
              </w:rPr>
              <mc:AlternateContent>
                <mc:Choice Requires="wps">
                  <w:drawing>
                    <wp:anchor distT="0" distB="0" distL="114300" distR="114300" simplePos="0" relativeHeight="251667456" behindDoc="0" locked="0" layoutInCell="1" allowOverlap="1" wp14:anchorId="180A87E9" wp14:editId="71060B85">
                      <wp:simplePos x="0" y="0"/>
                      <wp:positionH relativeFrom="column">
                        <wp:posOffset>7499350</wp:posOffset>
                      </wp:positionH>
                      <wp:positionV relativeFrom="paragraph">
                        <wp:posOffset>7620</wp:posOffset>
                      </wp:positionV>
                      <wp:extent cx="0" cy="314325"/>
                      <wp:effectExtent l="0" t="0" r="38100" b="28575"/>
                      <wp:wrapNone/>
                      <wp:docPr id="8" name="Straight Connector 8"/>
                      <wp:cNvGraphicFramePr/>
                      <a:graphic xmlns:a="http://schemas.openxmlformats.org/drawingml/2006/main">
                        <a:graphicData uri="http://schemas.microsoft.com/office/word/2010/wordprocessingShape">
                          <wps:wsp>
                            <wps:cNvCnPr/>
                            <wps:spPr>
                              <a:xfrm>
                                <a:off x="0" y="0"/>
                                <a:ext cx="0" cy="3143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D76A7EE" id="Straight Connector 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0.5pt,.6pt" to="590.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ITwQEAAHADAAAOAAAAZHJzL2Uyb0RvYy54bWysU8tu2zAQvBfIPxC817KdpkgFyznYSC9F&#10;ayDpB2woUiLAF3YZy/77LmnVTdtbUR2ofY52hqvNw8k7cdRINoZOrhZLKXRQsbdh6OT358f391JQ&#10;htCDi0F38qxJPmxv3m2m1Op1HKPrNQoGCdROqZNjzqltGlKj9kCLmHTgpInoIbOLQ9MjTIzuXbNe&#10;Lj82U8Q+YVSaiKP7S1JuK74xWuVvxpDOwnWSZ8v1xHq+lLPZbqAdENJo1TwG/MMUHmzgj16h9pBB&#10;vKL9C8pbhZGiyQsVfRONsUpXDsxmtfyDzdMISVcuLA6lq0z0/2DV1+MBhe07yRcVwPMVPWUEO4xZ&#10;7GIILGBEcV90mhK1XL4LB5w9SgcspE8GfXkzHXGq2p6v2upTFuoSVBy9XX24Xd8VuOZXX0LKn3X0&#10;ohiddDYU1tDC8QvlS+nPkhIO8dE6x3FoXRBTJz/dMaRQwPtjHGQ2fWJGFAYpwA28mCpjRaTobF+6&#10;SzOdaedQHIF3g1eqj9MzTyuFA8qcYAr1mYf9rbWMswcaL801NZe5UKB1Xb15+iLcRapivcT+XBVs&#10;isfXWqWYV7DszVuf7bc/yvYHAAAA//8DAFBLAwQUAAYACAAAACEA/71g1dwAAAAKAQAADwAAAGRy&#10;cy9kb3ducmV2LnhtbEyPzU7DQAyE70i8w8pI3KiTQKEK2VSInzuUIMFtmzVJRNYbsts0vD2ueoCb&#10;xx6NvynWs+vVRGPoPGtIFwko4trbjhsN1evTxQpUiIat6T2Thh8KsC5PTwqTW7/nF5o2sVESwiE3&#10;GtoYhxwx1C05ExZ+IJbbpx+diSLHBu1o9hLuesyS5Bqd6Vg+tGag+5bqr83Oabj8/njGiuv3DKeH&#10;5dtjWg1XWGl9fjbf3YKKNMc/MxzwBR1KYdr6HdugetHpKpUyUaYM1MFwXGw1LJMbwLLA/xXKXwAA&#10;AP//AwBQSwECLQAUAAYACAAAACEAtoM4kv4AAADhAQAAEwAAAAAAAAAAAAAAAAAAAAAAW0NvbnRl&#10;bnRfVHlwZXNdLnhtbFBLAQItABQABgAIAAAAIQA4/SH/1gAAAJQBAAALAAAAAAAAAAAAAAAAAC8B&#10;AABfcmVscy8ucmVsc1BLAQItABQABgAIAAAAIQCAvtITwQEAAHADAAAOAAAAAAAAAAAAAAAAAC4C&#10;AABkcnMvZTJvRG9jLnhtbFBLAQItABQABgAIAAAAIQD/vWDV3AAAAAoBAAAPAAAAAAAAAAAAAAAA&#10;ABsEAABkcnMvZG93bnJldi54bWxQSwUGAAAAAAQABADzAAAAJAUAAAAA&#10;" strokecolor="windowText"/>
                  </w:pict>
                </mc:Fallback>
              </mc:AlternateContent>
            </w:r>
            <w:r>
              <w:rPr>
                <w:rFonts w:ascii="Tahoma" w:eastAsiaTheme="minorHAnsi" w:hAnsi="Tahoma" w:cs="Tahoma"/>
                <w:b/>
                <w:noProof/>
                <w:szCs w:val="22"/>
              </w:rPr>
              <mc:AlternateContent>
                <mc:Choice Requires="wps">
                  <w:drawing>
                    <wp:anchor distT="0" distB="0" distL="114300" distR="114300" simplePos="0" relativeHeight="251665408" behindDoc="0" locked="0" layoutInCell="1" allowOverlap="1" wp14:anchorId="34051AE8" wp14:editId="3F58447B">
                      <wp:simplePos x="0" y="0"/>
                      <wp:positionH relativeFrom="column">
                        <wp:posOffset>4736466</wp:posOffset>
                      </wp:positionH>
                      <wp:positionV relativeFrom="paragraph">
                        <wp:posOffset>-6350</wp:posOffset>
                      </wp:positionV>
                      <wp:extent cx="0" cy="314325"/>
                      <wp:effectExtent l="0" t="0" r="38100" b="28575"/>
                      <wp:wrapNone/>
                      <wp:docPr id="7" name="Straight Connector 7"/>
                      <wp:cNvGraphicFramePr/>
                      <a:graphic xmlns:a="http://schemas.openxmlformats.org/drawingml/2006/main">
                        <a:graphicData uri="http://schemas.microsoft.com/office/word/2010/wordprocessingShape">
                          <wps:wsp>
                            <wps:cNvCnPr/>
                            <wps:spPr>
                              <a:xfrm>
                                <a:off x="0" y="0"/>
                                <a:ext cx="0" cy="3143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6752FD8" id="Straight Connector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95pt,-.5pt" to="372.9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KWwQEAAHADAAAOAAAAZHJzL2Uyb0RvYy54bWysU02P0zAQvSPxHyzfadouy0LUdA+tlguC&#10;Srv8gFnHTizZHstjmvbfM3ZDd4EbIgdnPl/mPU829yfvxFEnshg6uVospdBBYW/D0MnvTw/vPkpB&#10;GUIPDoPu5FmTvN++fbOZYqvXOKLrdRIMEqidYifHnGPbNKRG7YEWGHXgpMHkIbObhqZPMDG6d816&#10;ufzQTJj6mFBpIo7uL0m5rfjGaJW/GUM6C9dJni3XM9XzuZzNdgPtkCCOVs1jwD9M4cEG/ugVag8Z&#10;xI9k/4LyViUkNHmh0DdojFW6cmA2q+UfbB5HiLpyYXEoXmWi/wervh4PSdi+k3dSBPB8RY85gR3G&#10;LHYYAguISdwVnaZILZfvwiHNHsVDKqRPJvnyZjriVLU9X7XVpyzUJag4erN6f7O+LXDNS19MlD9r&#10;9KIYnXQ2FNbQwvEL5Uvpr5ISDvhgneM4tC6IqZOfbhlSKOD9MQ4ymz4yIwqDFOAGXkyVU0UkdLYv&#10;3aWZzrRzSRyBd4NXqsfpiaeVwgFlTjCF+szD/tZaxtkDjZfmmprLXCjQuq7ePH0R7iJVsZ6xP1cF&#10;m+LxtVYp5hUse/PaZ/v1j7L9CQAA//8DAFBLAwQUAAYACAAAACEAXQ24BtwAAAAJAQAADwAAAGRy&#10;cy9kb3ducmV2LnhtbEyPTU+DQBCG7yb+h82YeGsHKmhFhsb4cbcVE71tYQQiO4vsluK/d40HPc7M&#10;k3eeN9/MplcTj66zQhAvI1Asla07aQjK58fFGpTzWmrdW2GCL3awKU5Pcp3V9ihbnna+USFEXKYJ&#10;Wu+HDNFVLRvtlnZgCbd3Oxrtwzg2WI/6GMJNj6soukSjOwkfWj3wXcvVx+5gCC4+356wlOp1hdN9&#10;+vIQl0OCJdH52Xx7A8rz7P9g+NEP6lAEp709SO1UT3CVpNcBJVjEoVMAfhd7gmSdAhY5/m9QfAMA&#10;AP//AwBQSwECLQAUAAYACAAAACEAtoM4kv4AAADhAQAAEwAAAAAAAAAAAAAAAAAAAAAAW0NvbnRl&#10;bnRfVHlwZXNdLnhtbFBLAQItABQABgAIAAAAIQA4/SH/1gAAAJQBAAALAAAAAAAAAAAAAAAAAC8B&#10;AABfcmVscy8ucmVsc1BLAQItABQABgAIAAAAIQB4/OKWwQEAAHADAAAOAAAAAAAAAAAAAAAAAC4C&#10;AABkcnMvZTJvRG9jLnhtbFBLAQItABQABgAIAAAAIQBdDbgG3AAAAAkBAAAPAAAAAAAAAAAAAAAA&#10;ABsEAABkcnMvZG93bnJldi54bWxQSwUGAAAAAAQABADzAAAAJAUAAAAA&#10;" strokecolor="windowText"/>
                  </w:pict>
                </mc:Fallback>
              </mc:AlternateContent>
            </w:r>
            <w:r w:rsidRPr="002B1095">
              <w:rPr>
                <w:rFonts w:ascii="Tahoma" w:eastAsiaTheme="minorHAnsi" w:hAnsi="Tahoma" w:cs="Tahoma"/>
                <w:sz w:val="22"/>
                <w:szCs w:val="22"/>
              </w:rPr>
              <w:t>Date of review</w:t>
            </w:r>
            <w:r w:rsidRPr="008B3CF7">
              <w:rPr>
                <w:rFonts w:ascii="Tahoma" w:eastAsiaTheme="minorHAnsi" w:hAnsi="Tahoma" w:cs="Tahoma"/>
                <w:i/>
                <w:sz w:val="22"/>
                <w:szCs w:val="22"/>
              </w:rPr>
              <w:t>:</w:t>
            </w:r>
            <w:r w:rsidR="008B3CF7">
              <w:rPr>
                <w:rFonts w:ascii="Tahoma" w:eastAsiaTheme="minorHAnsi" w:hAnsi="Tahoma" w:cs="Tahoma"/>
                <w:sz w:val="22"/>
                <w:szCs w:val="22"/>
              </w:rPr>
              <w:t xml:space="preserve"> </w:t>
            </w:r>
            <w:r>
              <w:rPr>
                <w:rFonts w:ascii="Tahoma" w:eastAsiaTheme="minorHAnsi" w:hAnsi="Tahoma" w:cs="Tahoma"/>
                <w:sz w:val="22"/>
                <w:szCs w:val="22"/>
              </w:rPr>
              <w:t xml:space="preserve">   </w:t>
            </w:r>
            <w:r w:rsidR="008B3CF7">
              <w:rPr>
                <w:rFonts w:ascii="Tahoma" w:eastAsiaTheme="minorHAnsi" w:hAnsi="Tahoma" w:cs="Tahoma"/>
                <w:sz w:val="22"/>
                <w:szCs w:val="22"/>
              </w:rPr>
              <w:t>31</w:t>
            </w:r>
            <w:r w:rsidR="008B3CF7" w:rsidRPr="008B3CF7">
              <w:rPr>
                <w:rFonts w:ascii="Tahoma" w:eastAsiaTheme="minorHAnsi" w:hAnsi="Tahoma" w:cs="Tahoma"/>
                <w:sz w:val="22"/>
                <w:szCs w:val="22"/>
                <w:vertAlign w:val="superscript"/>
              </w:rPr>
              <w:t>st</w:t>
            </w:r>
            <w:r w:rsidR="008B3CF7">
              <w:rPr>
                <w:rFonts w:ascii="Tahoma" w:eastAsiaTheme="minorHAnsi" w:hAnsi="Tahoma" w:cs="Tahoma"/>
                <w:sz w:val="22"/>
                <w:szCs w:val="22"/>
              </w:rPr>
              <w:t xml:space="preserve"> July 2020                  </w:t>
            </w:r>
            <w:r w:rsidRPr="002B1095">
              <w:rPr>
                <w:rFonts w:ascii="Tahoma" w:eastAsiaTheme="minorHAnsi" w:hAnsi="Tahoma" w:cs="Tahoma"/>
                <w:sz w:val="22"/>
                <w:szCs w:val="22"/>
              </w:rPr>
              <w:t xml:space="preserve">Reviewed by: </w:t>
            </w:r>
            <w:r>
              <w:rPr>
                <w:rFonts w:ascii="Tahoma" w:eastAsiaTheme="minorHAnsi" w:hAnsi="Tahoma" w:cs="Tahoma"/>
                <w:sz w:val="22"/>
                <w:szCs w:val="22"/>
              </w:rPr>
              <w:t xml:space="preserve">  </w:t>
            </w:r>
            <w:r w:rsidR="008B3CF7">
              <w:rPr>
                <w:rFonts w:ascii="Tahoma" w:eastAsiaTheme="minorHAnsi" w:hAnsi="Tahoma" w:cs="Tahoma"/>
                <w:sz w:val="22"/>
                <w:szCs w:val="22"/>
              </w:rPr>
              <w:t>Aoife Morgan      Comments / date of next review:</w:t>
            </w:r>
            <w:r w:rsidR="00163638">
              <w:rPr>
                <w:rFonts w:ascii="Tahoma" w:eastAsiaTheme="minorHAnsi" w:hAnsi="Tahoma" w:cs="Tahoma"/>
                <w:sz w:val="22"/>
                <w:szCs w:val="22"/>
              </w:rPr>
              <w:t xml:space="preserve"> </w:t>
            </w:r>
            <w:r w:rsidR="008B3CF7">
              <w:rPr>
                <w:rFonts w:ascii="Tahoma" w:eastAsiaTheme="minorHAnsi" w:hAnsi="Tahoma" w:cs="Tahoma"/>
                <w:sz w:val="22"/>
                <w:szCs w:val="22"/>
              </w:rPr>
              <w:t>14/08/20</w:t>
            </w:r>
          </w:p>
        </w:tc>
      </w:tr>
    </w:tbl>
    <w:p w14:paraId="4401FE14" w14:textId="2C537B44" w:rsidR="00C12F37" w:rsidRPr="00F87B10" w:rsidRDefault="00C12F37" w:rsidP="00C12F37">
      <w:pPr>
        <w:pStyle w:val="Heading1"/>
        <w:rPr>
          <w:color w:val="00B0F0"/>
        </w:rPr>
      </w:pPr>
      <w:r w:rsidRPr="00F87B10">
        <w:rPr>
          <w:color w:val="00B0F0"/>
        </w:rPr>
        <w:lastRenderedPageBreak/>
        <w:t>Background</w:t>
      </w:r>
    </w:p>
    <w:p w14:paraId="1B7D1537" w14:textId="77777777" w:rsidR="00C12F37" w:rsidRPr="00BF217E" w:rsidRDefault="00C12F37" w:rsidP="00C12F37">
      <w:pPr>
        <w:spacing w:before="120" w:after="120"/>
        <w:rPr>
          <w:rFonts w:ascii="Tahoma" w:hAnsi="Tahoma" w:cs="Tahoma"/>
        </w:rPr>
      </w:pPr>
      <w:r w:rsidRPr="0D7D3777">
        <w:rPr>
          <w:rFonts w:ascii="Tahoma" w:hAnsi="Tahoma" w:cs="Tahoma"/>
        </w:rPr>
        <w:t xml:space="preserve">This risk assessment will consider the risks to </w:t>
      </w:r>
      <w:r>
        <w:rPr>
          <w:rFonts w:ascii="Tahoma" w:hAnsi="Tahoma" w:cs="Tahoma"/>
        </w:rPr>
        <w:t>children</w:t>
      </w:r>
      <w:r w:rsidRPr="0D7D3777">
        <w:rPr>
          <w:rFonts w:ascii="Tahoma" w:hAnsi="Tahoma" w:cs="Tahoma"/>
        </w:rPr>
        <w:t>, staff and others impacted by the infe</w:t>
      </w:r>
      <w:r>
        <w:rPr>
          <w:rFonts w:ascii="Tahoma" w:hAnsi="Tahoma" w:cs="Tahoma"/>
        </w:rPr>
        <w:t xml:space="preserve">ction if a person </w:t>
      </w:r>
      <w:r w:rsidRPr="0D7D3777">
        <w:rPr>
          <w:rFonts w:ascii="Tahoma" w:hAnsi="Tahoma" w:cs="Tahoma"/>
        </w:rPr>
        <w:t xml:space="preserve">attending </w:t>
      </w:r>
      <w:r>
        <w:rPr>
          <w:rFonts w:ascii="Tahoma" w:hAnsi="Tahoma" w:cs="Tahoma"/>
        </w:rPr>
        <w:t>the setting</w:t>
      </w:r>
      <w:r w:rsidRPr="0D7D3777">
        <w:rPr>
          <w:rFonts w:ascii="Tahoma" w:hAnsi="Tahoma" w:cs="Tahoma"/>
        </w:rPr>
        <w:t xml:space="preserve"> (e.g. </w:t>
      </w:r>
      <w:r>
        <w:rPr>
          <w:rFonts w:ascii="Tahoma" w:hAnsi="Tahoma" w:cs="Tahoma"/>
        </w:rPr>
        <w:t>children</w:t>
      </w:r>
      <w:r w:rsidRPr="0D7D3777">
        <w:rPr>
          <w:rFonts w:ascii="Tahoma" w:hAnsi="Tahoma" w:cs="Tahoma"/>
        </w:rPr>
        <w:t xml:space="preserve">, staff, contractors, visitors and household members of </w:t>
      </w:r>
      <w:r>
        <w:rPr>
          <w:rFonts w:ascii="Tahoma" w:hAnsi="Tahoma" w:cs="Tahoma"/>
        </w:rPr>
        <w:t>children</w:t>
      </w:r>
      <w:r w:rsidRPr="0D7D3777">
        <w:rPr>
          <w:rFonts w:ascii="Tahoma" w:hAnsi="Tahoma" w:cs="Tahoma"/>
        </w:rPr>
        <w:t xml:space="preserve"> and staff) while the coronavirus</w:t>
      </w:r>
      <w:r>
        <w:rPr>
          <w:rFonts w:ascii="Tahoma" w:hAnsi="Tahoma" w:cs="Tahoma"/>
        </w:rPr>
        <w:t>,</w:t>
      </w:r>
      <w:r w:rsidRPr="0D7D3777">
        <w:rPr>
          <w:rFonts w:ascii="Tahoma" w:hAnsi="Tahoma" w:cs="Tahoma"/>
        </w:rPr>
        <w:t xml:space="preserve"> leading to Covid-19 infection</w:t>
      </w:r>
      <w:r>
        <w:rPr>
          <w:rFonts w:ascii="Tahoma" w:hAnsi="Tahoma" w:cs="Tahoma"/>
        </w:rPr>
        <w:t>,</w:t>
      </w:r>
      <w:r w:rsidRPr="0D7D3777">
        <w:rPr>
          <w:rFonts w:ascii="Tahoma" w:hAnsi="Tahoma" w:cs="Tahoma"/>
        </w:rPr>
        <w:t xml:space="preserve"> is in circulation in the general community in the UK. </w:t>
      </w:r>
      <w:r>
        <w:rPr>
          <w:rFonts w:ascii="Tahoma" w:hAnsi="Tahoma" w:cs="Tahoma"/>
        </w:rPr>
        <w:t>It is b</w:t>
      </w:r>
      <w:r w:rsidRPr="0D7D3777">
        <w:rPr>
          <w:rFonts w:ascii="Tahoma" w:hAnsi="Tahoma" w:cs="Tahoma"/>
        </w:rPr>
        <w:t>ased on government guidance</w:t>
      </w:r>
      <w:r>
        <w:rPr>
          <w:rFonts w:ascii="Tahoma" w:hAnsi="Tahoma" w:cs="Tahoma"/>
        </w:rPr>
        <w:t xml:space="preserve"> “</w:t>
      </w:r>
      <w:hyperlink r:id="rId8" w:history="1">
        <w:r w:rsidRPr="000E3FEA">
          <w:rPr>
            <w:rStyle w:val="Hyperlink"/>
            <w:rFonts w:ascii="Tahoma" w:hAnsi="Tahoma" w:cs="Tahoma"/>
          </w:rPr>
          <w:t>Actions for early years and childcare providers during the coronavirus (COVID-19) outbreak</w:t>
        </w:r>
      </w:hyperlink>
      <w:r>
        <w:rPr>
          <w:rFonts w:ascii="Tahoma" w:hAnsi="Tahoma" w:cs="Tahoma"/>
        </w:rPr>
        <w:t xml:space="preserve">” </w:t>
      </w:r>
      <w:r w:rsidRPr="0D7D3777">
        <w:rPr>
          <w:rFonts w:ascii="Tahoma" w:hAnsi="Tahoma" w:cs="Tahoma"/>
        </w:rPr>
        <w:t>, which indicates that</w:t>
      </w:r>
      <w:r>
        <w:rPr>
          <w:rFonts w:ascii="Tahoma" w:hAnsi="Tahoma" w:cs="Tahoma"/>
        </w:rPr>
        <w:t xml:space="preserve"> it </w:t>
      </w:r>
      <w:r w:rsidRPr="00441C6B">
        <w:rPr>
          <w:rFonts w:ascii="Tahoma" w:hAnsi="Tahoma" w:cs="Tahoma"/>
        </w:rPr>
        <w:t>cannot be a ‘one-size-fits-all’ approach</w:t>
      </w:r>
      <w:r w:rsidRPr="0D7D3777">
        <w:rPr>
          <w:rFonts w:ascii="Tahoma" w:hAnsi="Tahoma" w:cs="Tahoma"/>
        </w:rPr>
        <w:t xml:space="preserve"> </w:t>
      </w:r>
      <w:r>
        <w:rPr>
          <w:rFonts w:ascii="Tahoma" w:hAnsi="Tahoma" w:cs="Tahoma"/>
        </w:rPr>
        <w:t>and setting leaders are best suited to identify the system of controls that will let them effectively minimise the risk while delivering the curriculum.</w:t>
      </w:r>
      <w:r w:rsidRPr="0D7D3777">
        <w:rPr>
          <w:rFonts w:ascii="Tahoma" w:hAnsi="Tahoma" w:cs="Tahoma"/>
        </w:rPr>
        <w:t xml:space="preserve"> </w:t>
      </w:r>
    </w:p>
    <w:p w14:paraId="28A3B18E" w14:textId="77777777" w:rsidR="00C12F37" w:rsidRPr="00B355FB" w:rsidRDefault="00C12F37" w:rsidP="00C12F37">
      <w:pPr>
        <w:spacing w:before="120" w:after="120"/>
        <w:rPr>
          <w:rFonts w:ascii="Tahoma" w:hAnsi="Tahoma" w:cs="Tahoma"/>
        </w:rPr>
      </w:pPr>
      <w:r w:rsidRPr="00BF217E">
        <w:rPr>
          <w:rFonts w:ascii="Tahoma" w:hAnsi="Tahoma" w:cs="Tahoma"/>
        </w:rPr>
        <w:t>Note: this risk assessment only addresses hazards directly related to physical exposure to Coronavirus/Covid-19. The s</w:t>
      </w:r>
      <w:r>
        <w:rPr>
          <w:rFonts w:ascii="Tahoma" w:hAnsi="Tahoma" w:cs="Tahoma"/>
        </w:rPr>
        <w:t>etting</w:t>
      </w:r>
      <w:r w:rsidRPr="00BF217E">
        <w:rPr>
          <w:rFonts w:ascii="Tahoma" w:hAnsi="Tahoma" w:cs="Tahoma"/>
        </w:rPr>
        <w:t xml:space="preserve"> should separately consider </w:t>
      </w:r>
      <w:r w:rsidRPr="00B355FB">
        <w:rPr>
          <w:rFonts w:ascii="Tahoma" w:hAnsi="Tahoma" w:cs="Tahoma"/>
        </w:rPr>
        <w:t>non-physical hazards e.g. stress to staff and hazards not directly related to exposure to the virus, e.g. working at home, catering, including food preparation and building management arrangements.</w:t>
      </w:r>
    </w:p>
    <w:p w14:paraId="2ADF4E82" w14:textId="77777777" w:rsidR="00C12F37" w:rsidRPr="00B355FB" w:rsidRDefault="00C12F37" w:rsidP="00C12F37">
      <w:pPr>
        <w:spacing w:before="120" w:after="120"/>
        <w:rPr>
          <w:rFonts w:ascii="Tahoma" w:eastAsia="Calibri" w:hAnsi="Tahoma" w:cs="Tahoma"/>
        </w:rPr>
      </w:pPr>
      <w:r w:rsidRPr="00F87B10">
        <w:rPr>
          <w:rStyle w:val="Heading2Char"/>
          <w:rFonts w:ascii="Tahoma" w:hAnsi="Tahoma" w:cs="Tahoma"/>
          <w:b/>
          <w:color w:val="00B0F0"/>
          <w:sz w:val="22"/>
          <w:szCs w:val="22"/>
        </w:rPr>
        <w:t>Hazard</w:t>
      </w:r>
      <w:r w:rsidRPr="00B355FB">
        <w:rPr>
          <w:rFonts w:ascii="Tahoma" w:hAnsi="Tahoma" w:cs="Tahoma"/>
        </w:rPr>
        <w:t xml:space="preserve"> - Coronavirus (SARS-CoV2), </w:t>
      </w:r>
      <w:r w:rsidRPr="00B355FB">
        <w:rPr>
          <w:rFonts w:ascii="Tahoma" w:eastAsia="Calibri" w:hAnsi="Tahoma" w:cs="Tahoma"/>
        </w:rPr>
        <w:t>which is spread in minute water droplets that are expelled from the body through sneezing, coughing, talking and breathing. The virus can be transferred to the hands and from there to surfaces. It can survive on surfaces for a period after transfer (depending on such things as the surface type, its moisture content and temperature).</w:t>
      </w:r>
    </w:p>
    <w:p w14:paraId="53D3945D" w14:textId="77777777" w:rsidR="00C12F37" w:rsidRPr="00B355FB" w:rsidRDefault="00C12F37" w:rsidP="00C12F37">
      <w:pPr>
        <w:spacing w:before="120" w:after="120"/>
        <w:rPr>
          <w:rFonts w:ascii="Tahoma" w:hAnsi="Tahoma" w:cs="Tahoma"/>
        </w:rPr>
      </w:pPr>
      <w:r w:rsidRPr="00F87B10">
        <w:rPr>
          <w:rStyle w:val="Heading2Char"/>
          <w:rFonts w:ascii="Tahoma" w:hAnsi="Tahoma" w:cs="Tahoma"/>
          <w:b/>
          <w:bCs/>
          <w:color w:val="00B0F0"/>
          <w:sz w:val="22"/>
          <w:szCs w:val="22"/>
        </w:rPr>
        <w:t>Risk Consequence</w:t>
      </w:r>
      <w:r w:rsidRPr="00F87B10">
        <w:rPr>
          <w:rFonts w:ascii="Tahoma" w:hAnsi="Tahoma" w:cs="Tahoma"/>
          <w:b/>
          <w:bCs/>
          <w:color w:val="00B0F0"/>
        </w:rPr>
        <w:t xml:space="preserve"> </w:t>
      </w:r>
      <w:r w:rsidRPr="700A4619">
        <w:rPr>
          <w:rFonts w:ascii="Tahoma" w:hAnsi="Tahoma" w:cs="Tahoma"/>
        </w:rPr>
        <w:t>- The vast majority of people who become infected with COVID-19 will have mild to moderate symptoms which will self-resolve, and will not require further NHS treatment. Whil</w:t>
      </w:r>
      <w:r>
        <w:rPr>
          <w:rFonts w:ascii="Tahoma" w:hAnsi="Tahoma" w:cs="Tahoma"/>
        </w:rPr>
        <w:t xml:space="preserve">e </w:t>
      </w:r>
      <w:r w:rsidRPr="700A4619">
        <w:rPr>
          <w:rFonts w:ascii="Tahoma" w:hAnsi="Tahoma" w:cs="Tahoma"/>
        </w:rPr>
        <w:t xml:space="preserve">Covid-19 illness can be fatal, this likelihood disproportionately impacts adults </w:t>
      </w:r>
      <w:r w:rsidRPr="700A4619">
        <w:rPr>
          <w:rFonts w:ascii="Tahoma" w:eastAsia="Calibri" w:hAnsi="Tahoma" w:cs="Tahoma"/>
        </w:rPr>
        <w:t xml:space="preserve">and specifically those with pre-existing conditions who should </w:t>
      </w:r>
      <w:r>
        <w:rPr>
          <w:rFonts w:ascii="Tahoma" w:eastAsia="Calibri" w:hAnsi="Tahoma" w:cs="Tahoma"/>
        </w:rPr>
        <w:t>follow the relevant government guidance</w:t>
      </w:r>
      <w:r w:rsidRPr="700A4619">
        <w:rPr>
          <w:rFonts w:ascii="Tahoma" w:hAnsi="Tahoma" w:cs="Tahoma"/>
        </w:rPr>
        <w:t xml:space="preserve">. </w:t>
      </w:r>
    </w:p>
    <w:p w14:paraId="76EF8408" w14:textId="77777777" w:rsidR="00C12F37" w:rsidRPr="00B355FB" w:rsidRDefault="00C12F37" w:rsidP="00C12F37">
      <w:pPr>
        <w:pStyle w:val="ListParagraph"/>
        <w:numPr>
          <w:ilvl w:val="0"/>
          <w:numId w:val="4"/>
        </w:numPr>
        <w:spacing w:before="120" w:after="120" w:line="240" w:lineRule="auto"/>
        <w:rPr>
          <w:rFonts w:ascii="Tahoma" w:eastAsia="Times New Roman" w:hAnsi="Tahoma" w:cs="Tahoma"/>
          <w:lang w:eastAsia="en-GB"/>
        </w:rPr>
      </w:pPr>
      <w:r w:rsidRPr="00B355FB">
        <w:rPr>
          <w:rFonts w:ascii="Tahoma" w:eastAsia="Times New Roman" w:hAnsi="Tahoma" w:cs="Tahoma"/>
          <w:lang w:eastAsia="en-GB"/>
        </w:rPr>
        <w:t xml:space="preserve">severity of disease in children – there is high scientific confidence that children of all ages have less severe symptoms than adults if they contract coronavirus (COVID-19) </w:t>
      </w:r>
    </w:p>
    <w:p w14:paraId="5DA91559" w14:textId="77777777" w:rsidR="00C12F37" w:rsidRDefault="00C12F37" w:rsidP="00C12F37">
      <w:pPr>
        <w:pStyle w:val="ListParagraph"/>
        <w:numPr>
          <w:ilvl w:val="0"/>
          <w:numId w:val="4"/>
        </w:numPr>
        <w:spacing w:before="120" w:after="120" w:line="240" w:lineRule="auto"/>
        <w:rPr>
          <w:rFonts w:ascii="Tahoma" w:eastAsia="Times New Roman" w:hAnsi="Tahoma" w:cs="Tahoma"/>
          <w:lang w:eastAsia="en-GB"/>
        </w:rPr>
      </w:pPr>
      <w:r w:rsidRPr="00B355FB">
        <w:rPr>
          <w:rFonts w:ascii="Tahoma" w:eastAsia="Times New Roman" w:hAnsi="Tahoma" w:cs="Tahoma"/>
          <w:lang w:eastAsia="en-GB"/>
        </w:rPr>
        <w:t>the age of children – there is moderately high scientific confidence that younger children are less likely to become unwell if infected with coronavirus (COVID-19)</w:t>
      </w:r>
    </w:p>
    <w:p w14:paraId="3AA4EDA5" w14:textId="46FA4D88" w:rsidR="00C12F37" w:rsidRPr="00B355FB" w:rsidRDefault="00C12F37" w:rsidP="00C12F37">
      <w:pPr>
        <w:pStyle w:val="ListParagraph"/>
        <w:numPr>
          <w:ilvl w:val="0"/>
          <w:numId w:val="4"/>
        </w:numPr>
        <w:spacing w:before="120" w:after="120" w:line="240" w:lineRule="auto"/>
        <w:rPr>
          <w:rFonts w:ascii="Tahoma" w:eastAsia="Times New Roman" w:hAnsi="Tahoma" w:cs="Tahoma"/>
          <w:lang w:eastAsia="en-GB"/>
        </w:rPr>
      </w:pPr>
      <w:r>
        <w:rPr>
          <w:rFonts w:ascii="Tahoma" w:eastAsia="Times New Roman" w:hAnsi="Tahoma" w:cs="Tahoma"/>
          <w:lang w:eastAsia="en-GB"/>
        </w:rPr>
        <w:t>s</w:t>
      </w:r>
      <w:r w:rsidRPr="0075398A">
        <w:rPr>
          <w:rFonts w:ascii="Tahoma" w:eastAsia="Times New Roman" w:hAnsi="Tahoma" w:cs="Tahoma"/>
          <w:lang w:eastAsia="en-GB"/>
        </w:rPr>
        <w:t>everity of disease in adults – a small proportion of adults suffer a very serious or fatal illness, if infected. The likelihood of serious or fatal consequences</w:t>
      </w:r>
      <w:r>
        <w:rPr>
          <w:rFonts w:ascii="Tahoma" w:eastAsia="Times New Roman" w:hAnsi="Tahoma" w:cs="Tahoma"/>
          <w:lang w:eastAsia="en-GB"/>
        </w:rPr>
        <w:t xml:space="preserve"> is much greater for older people and those with underlying health conditions e.g. the clinically vulnerable and extremely clinical vulnerable for whom personal risk assessments should be completed</w:t>
      </w:r>
      <w:r w:rsidR="007A4C8F">
        <w:rPr>
          <w:rFonts w:ascii="Tahoma" w:eastAsia="Times New Roman" w:hAnsi="Tahoma" w:cs="Tahoma"/>
          <w:lang w:eastAsia="en-GB"/>
        </w:rPr>
        <w:t>.</w:t>
      </w:r>
    </w:p>
    <w:p w14:paraId="643DA583" w14:textId="62286794" w:rsidR="00C12F37" w:rsidRPr="00BF217E" w:rsidRDefault="00C12F37" w:rsidP="00C12F37">
      <w:pPr>
        <w:spacing w:before="120" w:after="120"/>
        <w:rPr>
          <w:rFonts w:ascii="Tahoma" w:hAnsi="Tahoma" w:cs="Tahoma"/>
        </w:rPr>
      </w:pPr>
      <w:r w:rsidRPr="00F87B10">
        <w:rPr>
          <w:rStyle w:val="Heading2Char"/>
          <w:rFonts w:ascii="Tahoma" w:hAnsi="Tahoma" w:cs="Tahoma"/>
          <w:b/>
          <w:color w:val="00B0F0"/>
          <w:sz w:val="22"/>
          <w:szCs w:val="22"/>
        </w:rPr>
        <w:t>Likelihood</w:t>
      </w:r>
      <w:r w:rsidRPr="00B355FB">
        <w:rPr>
          <w:rFonts w:ascii="Tahoma" w:hAnsi="Tahoma" w:cs="Tahoma"/>
        </w:rPr>
        <w:t xml:space="preserve"> </w:t>
      </w:r>
      <w:r w:rsidR="00F87B10">
        <w:rPr>
          <w:rFonts w:ascii="Tahoma" w:hAnsi="Tahoma" w:cs="Tahoma"/>
        </w:rPr>
        <w:t xml:space="preserve">- </w:t>
      </w:r>
      <w:r w:rsidRPr="00B355FB">
        <w:rPr>
          <w:rFonts w:ascii="Tahoma" w:hAnsi="Tahoma" w:cs="Tahoma"/>
        </w:rPr>
        <w:t>is based</w:t>
      </w:r>
      <w:r w:rsidRPr="00BF217E">
        <w:rPr>
          <w:rFonts w:ascii="Tahoma" w:hAnsi="Tahoma" w:cs="Tahoma"/>
        </w:rPr>
        <w:t xml:space="preserve"> on the likelihood of transmission, which may lead to one or multiple fatalities. </w:t>
      </w:r>
    </w:p>
    <w:p w14:paraId="2C0372E0" w14:textId="77777777" w:rsidR="00C12F37" w:rsidRDefault="00C12F37" w:rsidP="00C12F37">
      <w:pPr>
        <w:spacing w:before="120" w:after="120"/>
        <w:rPr>
          <w:rFonts w:ascii="Tahoma" w:hAnsi="Tahoma" w:cs="Tahoma"/>
        </w:rPr>
      </w:pPr>
      <w:r w:rsidRPr="00BF217E">
        <w:rPr>
          <w:rFonts w:ascii="Tahoma" w:hAnsi="Tahoma" w:cs="Tahoma"/>
        </w:rPr>
        <w:t xml:space="preserve">If </w:t>
      </w:r>
      <w:r>
        <w:rPr>
          <w:rFonts w:ascii="Tahoma" w:hAnsi="Tahoma" w:cs="Tahoma"/>
        </w:rPr>
        <w:t>personal hygiene, setting</w:t>
      </w:r>
      <w:r w:rsidRPr="00BF217E">
        <w:rPr>
          <w:rFonts w:ascii="Tahoma" w:hAnsi="Tahoma" w:cs="Tahoma"/>
        </w:rPr>
        <w:t xml:space="preserve"> cleaning measures</w:t>
      </w:r>
      <w:r>
        <w:rPr>
          <w:rFonts w:ascii="Tahoma" w:hAnsi="Tahoma" w:cs="Tahoma"/>
        </w:rPr>
        <w:t xml:space="preserve">, and </w:t>
      </w:r>
      <w:r w:rsidRPr="00BF217E">
        <w:rPr>
          <w:rFonts w:ascii="Tahoma" w:hAnsi="Tahoma" w:cs="Tahoma"/>
        </w:rPr>
        <w:t>social distancing</w:t>
      </w:r>
      <w:r>
        <w:rPr>
          <w:rFonts w:ascii="Tahoma" w:hAnsi="Tahoma" w:cs="Tahoma"/>
        </w:rPr>
        <w:t xml:space="preserve"> measures by adults (in accordance with government guidance) </w:t>
      </w:r>
      <w:r w:rsidRPr="00BF217E">
        <w:rPr>
          <w:rFonts w:ascii="Tahoma" w:hAnsi="Tahoma" w:cs="Tahoma"/>
        </w:rPr>
        <w:t>are followed and all very high risk/very vulnerable (</w:t>
      </w:r>
      <w:r>
        <w:rPr>
          <w:rFonts w:ascii="Tahoma" w:hAnsi="Tahoma" w:cs="Tahoma"/>
        </w:rPr>
        <w:t xml:space="preserve">previously </w:t>
      </w:r>
      <w:r w:rsidRPr="00BF217E">
        <w:rPr>
          <w:rFonts w:ascii="Tahoma" w:hAnsi="Tahoma" w:cs="Tahoma"/>
        </w:rPr>
        <w:t>shielded</w:t>
      </w:r>
      <w:r>
        <w:rPr>
          <w:rFonts w:ascii="Tahoma" w:hAnsi="Tahoma" w:cs="Tahoma"/>
        </w:rPr>
        <w:t>, until shielding was suspended</w:t>
      </w:r>
      <w:r w:rsidRPr="00BF217E">
        <w:rPr>
          <w:rFonts w:ascii="Tahoma" w:hAnsi="Tahoma" w:cs="Tahoma"/>
        </w:rPr>
        <w:t xml:space="preserve">) persons </w:t>
      </w:r>
      <w:r w:rsidRPr="00BF217E">
        <w:rPr>
          <w:rFonts w:ascii="Tahoma" w:hAnsi="Tahoma" w:cs="Tahoma"/>
        </w:rPr>
        <w:lastRenderedPageBreak/>
        <w:t xml:space="preserve">and high risk/vulnerable persons (see NHS lists) </w:t>
      </w:r>
      <w:r>
        <w:rPr>
          <w:rFonts w:ascii="Tahoma" w:hAnsi="Tahoma" w:cs="Tahoma"/>
        </w:rPr>
        <w:t>work to a personal risk assessment that identifies how they can optimise their social distancing</w:t>
      </w:r>
      <w:r w:rsidRPr="00BF217E">
        <w:rPr>
          <w:rFonts w:ascii="Tahoma" w:hAnsi="Tahoma" w:cs="Tahoma"/>
        </w:rPr>
        <w:t>, likelihood of transmission leading to a fatality will be low</w:t>
      </w:r>
      <w:r>
        <w:rPr>
          <w:rFonts w:ascii="Tahoma" w:hAnsi="Tahoma" w:cs="Tahoma"/>
        </w:rPr>
        <w:t xml:space="preserve"> for persons who are not clinically vulnerable and medium for clinically extremely vulnerable/clinically vulnerable persons</w:t>
      </w:r>
      <w:r w:rsidRPr="00BF217E">
        <w:rPr>
          <w:rFonts w:ascii="Tahoma" w:hAnsi="Tahoma" w:cs="Tahoma"/>
        </w:rPr>
        <w:t xml:space="preserve">. </w:t>
      </w:r>
      <w:r>
        <w:rPr>
          <w:rFonts w:ascii="Tahoma" w:hAnsi="Tahoma" w:cs="Tahoma"/>
        </w:rPr>
        <w:t>Where strict social distancing cannot be achieved for clinically extremely vulnerable persons, alternative controls should be considered in their personal risk assessment in addition to these shown in this risk assessment in order to prevent their risk becoming high.</w:t>
      </w:r>
    </w:p>
    <w:p w14:paraId="1B5ABE83" w14:textId="7F752120" w:rsidR="00C12F37" w:rsidRPr="00BF217E" w:rsidRDefault="00C12F37" w:rsidP="00C12F37">
      <w:pPr>
        <w:spacing w:before="120" w:after="120"/>
        <w:rPr>
          <w:rFonts w:ascii="Tahoma" w:hAnsi="Tahoma" w:cs="Tahoma"/>
        </w:rPr>
      </w:pPr>
      <w:r>
        <w:rPr>
          <w:rFonts w:ascii="Tahoma" w:hAnsi="Tahoma" w:cs="Tahoma"/>
          <w:i/>
        </w:rPr>
        <w:t>Note:</w:t>
      </w:r>
      <w:r w:rsidR="00CF37B7">
        <w:rPr>
          <w:rFonts w:ascii="Tahoma" w:hAnsi="Tahoma" w:cs="Tahoma"/>
          <w:i/>
        </w:rPr>
        <w:t xml:space="preserve"> </w:t>
      </w:r>
      <w:r>
        <w:rPr>
          <w:rFonts w:ascii="Tahoma" w:hAnsi="Tahoma" w:cs="Tahoma"/>
          <w:i/>
        </w:rPr>
        <w:t xml:space="preserve">clinically extremely vulnerable adults should continue to shield at home until 31 July 2020. All clinically extremely vulnerable and clinically vulnerable persons who cannot work from home should discuss with their managers how to minimise their risk and this should be recorded in their personal risk assessments. Clinically extremely vulnerable children should also remain at home until 31 July 2020 and should then be supported in following the advice of their specialist health professionals when returning to the setting. </w:t>
      </w:r>
    </w:p>
    <w:p w14:paraId="7C21832B" w14:textId="77777777" w:rsidR="00761344" w:rsidRDefault="00761344">
      <w:pPr>
        <w:rPr>
          <w:rFonts w:asciiTheme="minorHAnsi" w:hAnsiTheme="minorHAnsi" w:cs="Arial"/>
          <w:b/>
          <w:sz w:val="28"/>
          <w:szCs w:val="28"/>
        </w:rPr>
      </w:pPr>
    </w:p>
    <w:p w14:paraId="458AB281" w14:textId="77777777" w:rsidR="00761344" w:rsidRDefault="00761344">
      <w:pPr>
        <w:rPr>
          <w:rFonts w:asciiTheme="minorHAnsi" w:hAnsiTheme="minorHAnsi" w:cs="Arial"/>
          <w:b/>
          <w:sz w:val="28"/>
          <w:szCs w:val="28"/>
        </w:rPr>
      </w:pPr>
    </w:p>
    <w:p w14:paraId="5CCEF741" w14:textId="4D3E6667" w:rsidR="00F84314" w:rsidRPr="00445058" w:rsidRDefault="00F84314" w:rsidP="00F84314">
      <w:pPr>
        <w:pStyle w:val="Heading1"/>
        <w:spacing w:before="0"/>
        <w:rPr>
          <w:b/>
          <w:color w:val="00B0F0"/>
          <w:u w:val="single"/>
        </w:rPr>
      </w:pPr>
      <w:r w:rsidRPr="00445058">
        <w:rPr>
          <w:b/>
          <w:color w:val="00B0F0"/>
          <w:u w:val="single"/>
        </w:rPr>
        <w:t>A</w:t>
      </w:r>
      <w:r w:rsidR="004266F4">
        <w:rPr>
          <w:b/>
          <w:color w:val="00B0F0"/>
          <w:u w:val="single"/>
        </w:rPr>
        <w:t xml:space="preserve"> -</w:t>
      </w:r>
      <w:r w:rsidRPr="00445058">
        <w:rPr>
          <w:b/>
          <w:color w:val="00B0F0"/>
          <w:u w:val="single"/>
        </w:rPr>
        <w:t xml:space="preserve"> Essential general control measures – applicable to all children, staff and others</w:t>
      </w:r>
      <w:r w:rsidR="00445058">
        <w:rPr>
          <w:b/>
          <w:color w:val="00B0F0"/>
          <w:u w:val="single"/>
        </w:rPr>
        <w:t xml:space="preserve"> </w:t>
      </w:r>
      <w:r w:rsidRPr="00445058">
        <w:rPr>
          <w:b/>
          <w:color w:val="00B0F0"/>
          <w:u w:val="single"/>
        </w:rPr>
        <w:t>i</w:t>
      </w:r>
      <w:r w:rsidR="00CF37B7" w:rsidRPr="00445058">
        <w:rPr>
          <w:b/>
          <w:color w:val="00B0F0"/>
          <w:u w:val="single"/>
        </w:rPr>
        <w:t>n Bowlers</w:t>
      </w:r>
      <w:r w:rsidR="00445058" w:rsidRPr="00445058">
        <w:rPr>
          <w:b/>
          <w:color w:val="00B0F0"/>
          <w:u w:val="single"/>
        </w:rPr>
        <w:t xml:space="preserve"> </w:t>
      </w:r>
      <w:r w:rsidRPr="00445058">
        <w:rPr>
          <w:b/>
          <w:color w:val="00B0F0"/>
          <w:u w:val="single"/>
        </w:rPr>
        <w:t>at all times</w:t>
      </w:r>
    </w:p>
    <w:p w14:paraId="0AF06437" w14:textId="6FEF1A7E" w:rsidR="00F84314" w:rsidRPr="00BF217E" w:rsidRDefault="00F84314" w:rsidP="00F84314">
      <w:pPr>
        <w:spacing w:before="120"/>
        <w:rPr>
          <w:rFonts w:ascii="Tahoma" w:hAnsi="Tahoma" w:cs="Tahoma"/>
        </w:rPr>
      </w:pPr>
      <w:r w:rsidRPr="00BF217E">
        <w:rPr>
          <w:rFonts w:ascii="Tahoma" w:hAnsi="Tahoma" w:cs="Tahoma"/>
        </w:rPr>
        <w:t>Procedures in place</w:t>
      </w:r>
      <w:r>
        <w:rPr>
          <w:rFonts w:ascii="Tahoma" w:hAnsi="Tahoma" w:cs="Tahoma"/>
        </w:rPr>
        <w:t xml:space="preserve">, including reminders </w:t>
      </w:r>
      <w:r w:rsidRPr="00BF217E">
        <w:rPr>
          <w:rFonts w:ascii="Tahoma" w:hAnsi="Tahoma" w:cs="Tahoma"/>
        </w:rPr>
        <w:t>to all adults and children</w:t>
      </w:r>
      <w:r w:rsidR="00445058">
        <w:rPr>
          <w:rFonts w:ascii="Tahoma" w:hAnsi="Tahoma" w:cs="Tahoma"/>
        </w:rPr>
        <w:t xml:space="preserve"> </w:t>
      </w:r>
      <w:r>
        <w:rPr>
          <w:rFonts w:ascii="Tahoma" w:hAnsi="Tahoma" w:cs="Tahoma"/>
        </w:rPr>
        <w:t>and poster displays</w:t>
      </w:r>
      <w:r w:rsidRPr="00BF217E">
        <w:rPr>
          <w:rFonts w:ascii="Tahoma" w:hAnsi="Tahoma" w:cs="Tahoma"/>
        </w:rPr>
        <w:t xml:space="preserve"> to ensure:</w:t>
      </w:r>
    </w:p>
    <w:p w14:paraId="43413F2A" w14:textId="77777777" w:rsidR="00F84314" w:rsidRDefault="00F84314" w:rsidP="00F84314">
      <w:pPr>
        <w:pStyle w:val="ListParagraph"/>
        <w:numPr>
          <w:ilvl w:val="0"/>
          <w:numId w:val="8"/>
        </w:numPr>
        <w:rPr>
          <w:rFonts w:ascii="Tahoma" w:hAnsi="Tahoma" w:cs="Tahoma"/>
        </w:rPr>
      </w:pPr>
      <w:r>
        <w:rPr>
          <w:rFonts w:ascii="Tahoma" w:hAnsi="Tahoma" w:cs="Tahoma"/>
        </w:rPr>
        <w:t>Children and staff stay at home if,</w:t>
      </w:r>
    </w:p>
    <w:p w14:paraId="3920F60A" w14:textId="77777777" w:rsidR="00F84314" w:rsidRDefault="00F84314" w:rsidP="00F84314">
      <w:pPr>
        <w:pStyle w:val="ListParagraph"/>
        <w:numPr>
          <w:ilvl w:val="1"/>
          <w:numId w:val="8"/>
        </w:numPr>
        <w:spacing w:before="60" w:after="0"/>
        <w:ind w:hanging="357"/>
        <w:contextualSpacing w:val="0"/>
        <w:rPr>
          <w:rFonts w:ascii="Tahoma" w:hAnsi="Tahoma" w:cs="Tahoma"/>
        </w:rPr>
      </w:pPr>
      <w:r>
        <w:rPr>
          <w:rFonts w:ascii="Tahoma" w:hAnsi="Tahoma" w:cs="Tahoma"/>
        </w:rPr>
        <w:t xml:space="preserve">unwell with coronavirus (COVID-19) symptoms, </w:t>
      </w:r>
      <w:r w:rsidRPr="00B64225">
        <w:rPr>
          <w:rFonts w:ascii="Tahoma" w:hAnsi="Tahoma" w:cs="Tahoma"/>
          <w:i/>
        </w:rPr>
        <w:t>or</w:t>
      </w:r>
    </w:p>
    <w:p w14:paraId="408BB7EC" w14:textId="77777777" w:rsidR="00F84314" w:rsidRDefault="00F84314" w:rsidP="00F84314">
      <w:pPr>
        <w:pStyle w:val="ListParagraph"/>
        <w:numPr>
          <w:ilvl w:val="1"/>
          <w:numId w:val="8"/>
        </w:numPr>
        <w:spacing w:before="60" w:after="0"/>
        <w:ind w:hanging="357"/>
        <w:contextualSpacing w:val="0"/>
        <w:rPr>
          <w:rFonts w:ascii="Tahoma" w:hAnsi="Tahoma" w:cs="Tahoma"/>
        </w:rPr>
      </w:pPr>
      <w:r>
        <w:rPr>
          <w:rFonts w:ascii="Tahoma" w:hAnsi="Tahoma" w:cs="Tahoma"/>
        </w:rPr>
        <w:t xml:space="preserve">in a household where somebody else is symptomatic, </w:t>
      </w:r>
      <w:r w:rsidRPr="00B64225">
        <w:rPr>
          <w:rFonts w:ascii="Tahoma" w:hAnsi="Tahoma" w:cs="Tahoma"/>
          <w:i/>
        </w:rPr>
        <w:t>or</w:t>
      </w:r>
    </w:p>
    <w:p w14:paraId="4B1BADDA" w14:textId="77777777" w:rsidR="00F84314" w:rsidRDefault="00F84314" w:rsidP="00F84314">
      <w:pPr>
        <w:pStyle w:val="ListParagraph"/>
        <w:numPr>
          <w:ilvl w:val="1"/>
          <w:numId w:val="8"/>
        </w:numPr>
        <w:spacing w:before="60" w:after="0"/>
        <w:ind w:hanging="357"/>
        <w:contextualSpacing w:val="0"/>
        <w:rPr>
          <w:rFonts w:ascii="Tahoma" w:hAnsi="Tahoma" w:cs="Tahoma"/>
        </w:rPr>
      </w:pPr>
      <w:r>
        <w:rPr>
          <w:rFonts w:ascii="Tahoma" w:hAnsi="Tahoma" w:cs="Tahoma"/>
        </w:rPr>
        <w:t xml:space="preserve">if instructed to do so by the NHS Test and Trace system or by a Public Health England, Camden and Islington Public Health or other health protection team officer, </w:t>
      </w:r>
      <w:r w:rsidRPr="00B64225">
        <w:rPr>
          <w:rFonts w:ascii="Tahoma" w:hAnsi="Tahoma" w:cs="Tahoma"/>
          <w:i/>
        </w:rPr>
        <w:t>or</w:t>
      </w:r>
    </w:p>
    <w:p w14:paraId="7FE96B38" w14:textId="77777777" w:rsidR="00F84314" w:rsidRDefault="00F84314" w:rsidP="00F84314">
      <w:pPr>
        <w:pStyle w:val="ListParagraph"/>
        <w:numPr>
          <w:ilvl w:val="1"/>
          <w:numId w:val="8"/>
        </w:numPr>
        <w:spacing w:before="60" w:after="0"/>
        <w:ind w:hanging="357"/>
        <w:contextualSpacing w:val="0"/>
        <w:rPr>
          <w:rFonts w:ascii="Tahoma" w:hAnsi="Tahoma" w:cs="Tahoma"/>
        </w:rPr>
      </w:pPr>
      <w:r>
        <w:rPr>
          <w:rFonts w:ascii="Tahoma" w:hAnsi="Tahoma" w:cs="Tahoma"/>
        </w:rPr>
        <w:t>where quarantine applies following travel abroad</w:t>
      </w:r>
    </w:p>
    <w:p w14:paraId="38C33A2E" w14:textId="77777777" w:rsidR="00F84314" w:rsidRDefault="00F84314" w:rsidP="00F84314">
      <w:pPr>
        <w:pStyle w:val="ListParagraph"/>
        <w:numPr>
          <w:ilvl w:val="0"/>
          <w:numId w:val="8"/>
        </w:numPr>
        <w:spacing w:before="60" w:after="0"/>
        <w:ind w:hanging="357"/>
        <w:contextualSpacing w:val="0"/>
        <w:rPr>
          <w:rFonts w:ascii="Tahoma" w:hAnsi="Tahoma" w:cs="Tahoma"/>
        </w:rPr>
      </w:pPr>
      <w:r>
        <w:rPr>
          <w:rFonts w:ascii="Tahoma" w:hAnsi="Tahoma" w:cs="Tahoma"/>
        </w:rPr>
        <w:t>Parents/guardians/carers of children, staff and their households understand their obligation for anybody displaying symptoms to be tested if and follow NHS guidance.</w:t>
      </w:r>
    </w:p>
    <w:p w14:paraId="349BD3D9" w14:textId="77777777" w:rsidR="00F84314" w:rsidRPr="00BF217E" w:rsidRDefault="00F84314" w:rsidP="00F84314">
      <w:pPr>
        <w:pStyle w:val="ListParagraph"/>
        <w:numPr>
          <w:ilvl w:val="0"/>
          <w:numId w:val="8"/>
        </w:numPr>
        <w:spacing w:before="60" w:after="0"/>
        <w:ind w:hanging="357"/>
        <w:contextualSpacing w:val="0"/>
        <w:rPr>
          <w:rFonts w:ascii="Tahoma" w:hAnsi="Tahoma" w:cs="Tahoma"/>
        </w:rPr>
      </w:pPr>
      <w:r w:rsidRPr="00BF217E">
        <w:rPr>
          <w:rFonts w:ascii="Tahoma" w:hAnsi="Tahoma" w:cs="Tahoma"/>
        </w:rPr>
        <w:t>Frequent wash</w:t>
      </w:r>
      <w:r>
        <w:rPr>
          <w:rFonts w:ascii="Tahoma" w:hAnsi="Tahoma" w:cs="Tahoma"/>
        </w:rPr>
        <w:t>ing</w:t>
      </w:r>
      <w:r w:rsidRPr="00BF217E">
        <w:rPr>
          <w:rFonts w:ascii="Tahoma" w:hAnsi="Tahoma" w:cs="Tahoma"/>
        </w:rPr>
        <w:t xml:space="preserve"> </w:t>
      </w:r>
      <w:r>
        <w:rPr>
          <w:rFonts w:ascii="Tahoma" w:hAnsi="Tahoma" w:cs="Tahoma"/>
        </w:rPr>
        <w:t>of</w:t>
      </w:r>
      <w:r w:rsidRPr="00BF217E">
        <w:rPr>
          <w:rFonts w:ascii="Tahoma" w:hAnsi="Tahoma" w:cs="Tahoma"/>
        </w:rPr>
        <w:t xml:space="preserve"> hands with soap and water for 20 seconds and dry thoroughly </w:t>
      </w:r>
      <w:r>
        <w:rPr>
          <w:rFonts w:ascii="Tahoma" w:hAnsi="Tahoma" w:cs="Tahoma"/>
        </w:rPr>
        <w:t>using</w:t>
      </w:r>
      <w:r w:rsidRPr="00BF217E">
        <w:rPr>
          <w:rFonts w:ascii="Tahoma" w:hAnsi="Tahoma" w:cs="Tahoma"/>
        </w:rPr>
        <w:t xml:space="preserve"> the correct hand washing technique.</w:t>
      </w:r>
      <w:r>
        <w:rPr>
          <w:rFonts w:ascii="Tahoma" w:hAnsi="Tahoma" w:cs="Tahoma"/>
        </w:rPr>
        <w:t xml:space="preserve"> This includes </w:t>
      </w:r>
      <w:r w:rsidRPr="00BF217E">
        <w:rPr>
          <w:rFonts w:ascii="Tahoma" w:hAnsi="Tahoma" w:cs="Tahoma"/>
          <w:color w:val="000000"/>
        </w:rPr>
        <w:t xml:space="preserve">on arrival at the setting, before and after eating, </w:t>
      </w:r>
      <w:r>
        <w:rPr>
          <w:rFonts w:ascii="Tahoma" w:hAnsi="Tahoma" w:cs="Tahoma"/>
          <w:color w:val="000000"/>
        </w:rPr>
        <w:t xml:space="preserve">after breaks, after changing rooms </w:t>
      </w:r>
      <w:r w:rsidRPr="00BF217E">
        <w:rPr>
          <w:rFonts w:ascii="Tahoma" w:hAnsi="Tahoma" w:cs="Tahoma"/>
          <w:color w:val="000000"/>
        </w:rPr>
        <w:t>and after sneezing or coughi</w:t>
      </w:r>
      <w:r>
        <w:rPr>
          <w:rFonts w:ascii="Tahoma" w:hAnsi="Tahoma" w:cs="Tahoma"/>
          <w:color w:val="000000"/>
        </w:rPr>
        <w:t>ng</w:t>
      </w:r>
    </w:p>
    <w:p w14:paraId="591AFD34" w14:textId="77777777" w:rsidR="00F84314" w:rsidRPr="00BF217E" w:rsidRDefault="00F84314" w:rsidP="00F84314">
      <w:pPr>
        <w:pStyle w:val="ListParagraph"/>
        <w:numPr>
          <w:ilvl w:val="0"/>
          <w:numId w:val="8"/>
        </w:numPr>
        <w:spacing w:before="60" w:after="0"/>
        <w:ind w:hanging="357"/>
        <w:contextualSpacing w:val="0"/>
        <w:rPr>
          <w:rFonts w:ascii="Tahoma" w:hAnsi="Tahoma" w:cs="Tahoma"/>
        </w:rPr>
      </w:pPr>
      <w:r w:rsidRPr="00BF217E">
        <w:rPr>
          <w:rFonts w:ascii="Tahoma" w:hAnsi="Tahoma" w:cs="Tahoma"/>
        </w:rPr>
        <w:t>Use a tissue or elbow to cough or sneeze and use bins for tissue waste (‘catch it, bin it, kill it’).</w:t>
      </w:r>
    </w:p>
    <w:p w14:paraId="7B7097C4" w14:textId="77777777" w:rsidR="00F84314" w:rsidRDefault="00F84314" w:rsidP="00F84314">
      <w:pPr>
        <w:pStyle w:val="ListParagraph"/>
        <w:numPr>
          <w:ilvl w:val="0"/>
          <w:numId w:val="8"/>
        </w:numPr>
        <w:spacing w:before="60" w:after="0"/>
        <w:ind w:hanging="357"/>
        <w:contextualSpacing w:val="0"/>
        <w:rPr>
          <w:rFonts w:ascii="Tahoma" w:hAnsi="Tahoma" w:cs="Tahoma"/>
        </w:rPr>
      </w:pPr>
      <w:r w:rsidRPr="00BF217E">
        <w:rPr>
          <w:rFonts w:ascii="Tahoma" w:hAnsi="Tahoma" w:cs="Tahoma"/>
        </w:rPr>
        <w:t>Not touch their mouth, eyes and nose.</w:t>
      </w:r>
    </w:p>
    <w:p w14:paraId="297B3F47" w14:textId="1C7462D3" w:rsidR="00F84314" w:rsidRPr="00BF217E" w:rsidRDefault="00F84314" w:rsidP="00F84314">
      <w:pPr>
        <w:pStyle w:val="ListParagraph"/>
        <w:numPr>
          <w:ilvl w:val="0"/>
          <w:numId w:val="8"/>
        </w:numPr>
        <w:spacing w:before="60" w:after="0"/>
        <w:ind w:hanging="357"/>
        <w:contextualSpacing w:val="0"/>
        <w:rPr>
          <w:rFonts w:ascii="Tahoma" w:hAnsi="Tahoma" w:cs="Tahoma"/>
        </w:rPr>
      </w:pPr>
      <w:r w:rsidRPr="7A48F513">
        <w:rPr>
          <w:rFonts w:ascii="Tahoma" w:hAnsi="Tahoma" w:cs="Tahoma"/>
        </w:rPr>
        <w:lastRenderedPageBreak/>
        <w:t xml:space="preserve">Follow </w:t>
      </w:r>
      <w:r w:rsidR="00445058">
        <w:rPr>
          <w:rFonts w:ascii="Tahoma" w:hAnsi="Tahoma" w:cs="Tahoma"/>
        </w:rPr>
        <w:t>Bowlers</w:t>
      </w:r>
      <w:r w:rsidRPr="7A48F513">
        <w:rPr>
          <w:rFonts w:ascii="Tahoma" w:hAnsi="Tahoma" w:cs="Tahoma"/>
        </w:rPr>
        <w:t xml:space="preserve"> procedures for removing any face coverings used on the way to the setting safely (not touching the front) and either putting them in a plastic bag, if reusable, or disposing in a bin (if disposable), then washing hands (Note – children under 11 are not required to wear face coverings on public transport and in shops and children under 3 should not use face coverings at any time). </w:t>
      </w:r>
    </w:p>
    <w:p w14:paraId="7837510B" w14:textId="77777777" w:rsidR="00F84314" w:rsidRDefault="00F84314" w:rsidP="00F84314">
      <w:pPr>
        <w:pStyle w:val="ListParagraph"/>
        <w:numPr>
          <w:ilvl w:val="0"/>
          <w:numId w:val="8"/>
        </w:numPr>
        <w:spacing w:before="60" w:after="0"/>
        <w:ind w:hanging="357"/>
        <w:contextualSpacing w:val="0"/>
        <w:rPr>
          <w:rFonts w:ascii="Tahoma" w:hAnsi="Tahoma" w:cs="Tahoma"/>
        </w:rPr>
      </w:pPr>
      <w:r w:rsidRPr="00BF217E">
        <w:rPr>
          <w:rFonts w:ascii="Tahoma" w:hAnsi="Tahoma" w:cs="Tahoma"/>
        </w:rPr>
        <w:t>Implement normal personal hygiene and washing of clothes following a day in an educational or childcare setting.</w:t>
      </w:r>
    </w:p>
    <w:p w14:paraId="7D2D136B" w14:textId="5535BB82" w:rsidR="00F84314" w:rsidRDefault="00F84314" w:rsidP="00F84314">
      <w:pPr>
        <w:pStyle w:val="ListParagraph"/>
        <w:numPr>
          <w:ilvl w:val="0"/>
          <w:numId w:val="8"/>
        </w:numPr>
        <w:spacing w:before="60" w:after="0"/>
        <w:ind w:hanging="357"/>
        <w:contextualSpacing w:val="0"/>
        <w:rPr>
          <w:rFonts w:ascii="Tahoma" w:hAnsi="Tahoma" w:cs="Tahoma"/>
        </w:rPr>
      </w:pPr>
      <w:r>
        <w:rPr>
          <w:rFonts w:ascii="Tahoma" w:hAnsi="Tahoma" w:cs="Tahoma"/>
        </w:rPr>
        <w:t xml:space="preserve">Follow </w:t>
      </w:r>
      <w:r w:rsidR="00445058">
        <w:rPr>
          <w:rFonts w:ascii="Tahoma" w:hAnsi="Tahoma" w:cs="Tahoma"/>
        </w:rPr>
        <w:t>Bowlers</w:t>
      </w:r>
      <w:r>
        <w:rPr>
          <w:rFonts w:ascii="Tahoma" w:hAnsi="Tahoma" w:cs="Tahoma"/>
        </w:rPr>
        <w:t xml:space="preserve"> procedures to minimise mixing between groups. Adults should minimise physical contact between individuals and maintain social distancing with other adults.</w:t>
      </w:r>
    </w:p>
    <w:p w14:paraId="454EFCF6" w14:textId="798BE551" w:rsidR="00F84314" w:rsidRPr="00BF217E" w:rsidRDefault="00F84314" w:rsidP="00F84314">
      <w:pPr>
        <w:pStyle w:val="ListParagraph"/>
        <w:numPr>
          <w:ilvl w:val="0"/>
          <w:numId w:val="8"/>
        </w:numPr>
        <w:spacing w:before="60" w:after="0"/>
        <w:ind w:hanging="357"/>
        <w:contextualSpacing w:val="0"/>
        <w:rPr>
          <w:rFonts w:ascii="Tahoma" w:hAnsi="Tahoma" w:cs="Tahoma"/>
        </w:rPr>
      </w:pPr>
      <w:r>
        <w:rPr>
          <w:rFonts w:ascii="Tahoma" w:hAnsi="Tahoma" w:cs="Tahoma"/>
        </w:rPr>
        <w:t xml:space="preserve">Parents and carers to be encouraged to attend </w:t>
      </w:r>
      <w:r w:rsidR="00445058">
        <w:rPr>
          <w:rFonts w:ascii="Tahoma" w:hAnsi="Tahoma" w:cs="Tahoma"/>
        </w:rPr>
        <w:t xml:space="preserve">Bowlers </w:t>
      </w:r>
      <w:r>
        <w:rPr>
          <w:rFonts w:ascii="Tahoma" w:hAnsi="Tahoma" w:cs="Tahoma"/>
        </w:rPr>
        <w:t>consistently and minimise the number of different settings a child attends (to minimise the mixing of individuals).</w:t>
      </w:r>
    </w:p>
    <w:p w14:paraId="0ADF58D9" w14:textId="77777777" w:rsidR="00761344" w:rsidRDefault="00761344">
      <w:pPr>
        <w:rPr>
          <w:rFonts w:asciiTheme="minorHAnsi" w:hAnsiTheme="minorHAnsi" w:cs="Arial"/>
          <w:b/>
          <w:sz w:val="28"/>
          <w:szCs w:val="28"/>
        </w:rPr>
      </w:pPr>
    </w:p>
    <w:p w14:paraId="490FB701" w14:textId="77777777" w:rsidR="00761344" w:rsidRDefault="00761344">
      <w:pPr>
        <w:rPr>
          <w:rFonts w:asciiTheme="minorHAnsi" w:hAnsiTheme="minorHAnsi" w:cs="Arial"/>
          <w:b/>
          <w:sz w:val="28"/>
          <w:szCs w:val="28"/>
        </w:rPr>
      </w:pPr>
    </w:p>
    <w:p w14:paraId="418B68C9" w14:textId="77777777" w:rsidR="00445058" w:rsidRDefault="00445058" w:rsidP="00CF37B7">
      <w:pPr>
        <w:rPr>
          <w:rFonts w:asciiTheme="majorHAnsi" w:hAnsiTheme="majorHAnsi" w:cstheme="majorBidi"/>
          <w:b/>
          <w:bCs/>
          <w:color w:val="0070C0"/>
          <w:sz w:val="32"/>
          <w:szCs w:val="32"/>
          <w:u w:val="single"/>
        </w:rPr>
      </w:pPr>
    </w:p>
    <w:p w14:paraId="637A7690" w14:textId="202E2B27" w:rsidR="00CF37B7" w:rsidRPr="00C42F01" w:rsidRDefault="00CF37B7" w:rsidP="00CF37B7">
      <w:pPr>
        <w:rPr>
          <w:color w:val="00B0F0"/>
        </w:rPr>
      </w:pPr>
      <w:r w:rsidRPr="00C42F01">
        <w:rPr>
          <w:rFonts w:asciiTheme="majorHAnsi" w:hAnsiTheme="majorHAnsi" w:cstheme="majorBidi"/>
          <w:b/>
          <w:bCs/>
          <w:color w:val="00B0F0"/>
          <w:sz w:val="32"/>
          <w:szCs w:val="32"/>
          <w:u w:val="single"/>
        </w:rPr>
        <w:t>B</w:t>
      </w:r>
      <w:r w:rsidR="004266F4">
        <w:rPr>
          <w:rFonts w:asciiTheme="majorHAnsi" w:hAnsiTheme="majorHAnsi" w:cstheme="majorBidi"/>
          <w:b/>
          <w:bCs/>
          <w:color w:val="00B0F0"/>
          <w:sz w:val="32"/>
          <w:szCs w:val="32"/>
          <w:u w:val="single"/>
        </w:rPr>
        <w:t xml:space="preserve"> -</w:t>
      </w:r>
      <w:r w:rsidRPr="00C42F01">
        <w:rPr>
          <w:rFonts w:asciiTheme="majorHAnsi" w:hAnsiTheme="majorHAnsi" w:cstheme="majorBidi"/>
          <w:b/>
          <w:bCs/>
          <w:color w:val="00B0F0"/>
          <w:sz w:val="32"/>
          <w:szCs w:val="32"/>
          <w:u w:val="single"/>
        </w:rPr>
        <w:t xml:space="preserve"> Setting Infection Prevention Measures</w:t>
      </w:r>
      <w:r w:rsidRPr="00C42F01">
        <w:rPr>
          <w:color w:val="00B0F0"/>
        </w:rPr>
        <w:t xml:space="preserve">  </w:t>
      </w:r>
      <w:r w:rsidR="00445058">
        <w:rPr>
          <w:rFonts w:ascii="Tahoma" w:hAnsi="Tahoma" w:cs="Tahoma"/>
        </w:rPr>
        <w:t>Bowler</w:t>
      </w:r>
      <w:r w:rsidR="00163638">
        <w:rPr>
          <w:rFonts w:ascii="Tahoma" w:hAnsi="Tahoma" w:cs="Tahoma"/>
        </w:rPr>
        <w:t>’</w:t>
      </w:r>
      <w:r w:rsidR="00445058">
        <w:rPr>
          <w:rFonts w:ascii="Tahoma" w:hAnsi="Tahoma" w:cs="Tahoma"/>
        </w:rPr>
        <w:t>s</w:t>
      </w:r>
      <w:r w:rsidRPr="3661239A">
        <w:rPr>
          <w:rFonts w:ascii="Tahoma" w:hAnsi="Tahoma" w:cs="Tahoma"/>
        </w:rPr>
        <w:t xml:space="preserve"> </w:t>
      </w:r>
      <w:r w:rsidRPr="3661239A">
        <w:rPr>
          <w:rFonts w:ascii="Tahoma" w:hAnsi="Tahoma" w:cs="Tahoma"/>
          <w:b/>
          <w:bCs/>
        </w:rPr>
        <w:t>must</w:t>
      </w:r>
      <w:r w:rsidRPr="3661239A">
        <w:rPr>
          <w:rFonts w:ascii="Tahoma" w:hAnsi="Tahoma" w:cs="Tahoma"/>
        </w:rPr>
        <w:t xml:space="preserve"> have processes and facilities in place</w:t>
      </w:r>
    </w:p>
    <w:p w14:paraId="6C235AD6" w14:textId="77777777" w:rsidR="00CF37B7" w:rsidRDefault="00CF37B7" w:rsidP="00CF37B7">
      <w:pPr>
        <w:pStyle w:val="ListParagraph"/>
        <w:numPr>
          <w:ilvl w:val="0"/>
          <w:numId w:val="9"/>
        </w:numPr>
        <w:rPr>
          <w:rFonts w:ascii="Tahoma" w:hAnsi="Tahoma" w:cs="Tahoma"/>
        </w:rPr>
      </w:pPr>
      <w:r w:rsidRPr="00B64225">
        <w:rPr>
          <w:rFonts w:ascii="Tahoma" w:hAnsi="Tahoma" w:cs="Tahoma"/>
        </w:rPr>
        <w:t>To minimise contact with persons unwell with coronavirus symptoms or who have somebody in their household with symptoms, including</w:t>
      </w:r>
    </w:p>
    <w:p w14:paraId="2360AC7E"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Procedures to ensure staff and children in these situations do not attend the setting</w:t>
      </w:r>
    </w:p>
    <w:p w14:paraId="4EC63537"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Procedures to isolate and send home any children or staff who develop symptoms while at the setting</w:t>
      </w:r>
    </w:p>
    <w:p w14:paraId="24F457D9"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Procedures to support children and staff with engaging with NHS Test and Trace.</w:t>
      </w:r>
    </w:p>
    <w:p w14:paraId="4CDAE3A4"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Procedures to contact the local health protection team if anybody who has attended the setting (staff, children, visitor or contractor) has tested positive and then follow Public Health’s advice.</w:t>
      </w:r>
    </w:p>
    <w:p w14:paraId="045BF32F" w14:textId="77777777" w:rsidR="00CF37B7" w:rsidRDefault="00CF37B7" w:rsidP="00CF37B7">
      <w:pPr>
        <w:pStyle w:val="ListParagraph"/>
        <w:keepNext/>
        <w:numPr>
          <w:ilvl w:val="0"/>
          <w:numId w:val="9"/>
        </w:numPr>
        <w:spacing w:before="240" w:after="0"/>
        <w:ind w:left="714" w:hanging="357"/>
        <w:contextualSpacing w:val="0"/>
        <w:rPr>
          <w:rFonts w:ascii="Tahoma" w:hAnsi="Tahoma" w:cs="Tahoma"/>
        </w:rPr>
      </w:pPr>
      <w:r>
        <w:rPr>
          <w:rFonts w:ascii="Tahoma" w:hAnsi="Tahoma" w:cs="Tahoma"/>
        </w:rPr>
        <w:t>To enable thorough hand cleansing at appropriate times</w:t>
      </w:r>
    </w:p>
    <w:p w14:paraId="568CF511"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Well maintained, regularly cleaned, hand washing facilities e.g. running water, soap and either electric dryers or disposable hand towels or (where running water not available) hand sanitiser stations stocked with suitable sanitiser available at appropriate locations.</w:t>
      </w:r>
    </w:p>
    <w:p w14:paraId="78A26058"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Children and staff educated to cleanse their hands at appropriate times and age appropriate supervision and assistance provided for children where needed.</w:t>
      </w:r>
    </w:p>
    <w:p w14:paraId="085701A4"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Regular reminders of the required behaviours and staff leading by example.</w:t>
      </w:r>
    </w:p>
    <w:p w14:paraId="0CE692D3" w14:textId="77777777" w:rsidR="00CF37B7" w:rsidRDefault="00CF37B7" w:rsidP="00CF37B7">
      <w:pPr>
        <w:pStyle w:val="ListParagraph"/>
        <w:numPr>
          <w:ilvl w:val="0"/>
          <w:numId w:val="9"/>
        </w:numPr>
        <w:spacing w:before="240" w:after="0"/>
        <w:ind w:left="714" w:hanging="357"/>
        <w:contextualSpacing w:val="0"/>
        <w:rPr>
          <w:rFonts w:ascii="Tahoma" w:hAnsi="Tahoma" w:cs="Tahoma"/>
        </w:rPr>
      </w:pPr>
      <w:r>
        <w:rPr>
          <w:rFonts w:ascii="Tahoma" w:hAnsi="Tahoma" w:cs="Tahoma"/>
        </w:rPr>
        <w:lastRenderedPageBreak/>
        <w:t>Promote good respiratory hygiene by,</w:t>
      </w:r>
    </w:p>
    <w:p w14:paraId="049B5C82"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Ensuring tissues and bins with lids are available.</w:t>
      </w:r>
    </w:p>
    <w:p w14:paraId="57388F03"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Bins regularly emptied and tissues re-stocked at appropriate intervals.</w:t>
      </w:r>
    </w:p>
    <w:p w14:paraId="2FD3513D"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Appropriate education of “catch it, bin it, kill it” approach and support for pupils who need assistance e.g. EYFS and pupils with additional needs.</w:t>
      </w:r>
    </w:p>
    <w:p w14:paraId="3300017C" w14:textId="77777777" w:rsidR="00CF37B7" w:rsidRDefault="00CF37B7" w:rsidP="00CF37B7">
      <w:pPr>
        <w:pStyle w:val="ListParagraph"/>
        <w:keepNext/>
        <w:numPr>
          <w:ilvl w:val="0"/>
          <w:numId w:val="9"/>
        </w:numPr>
        <w:spacing w:before="240" w:after="0"/>
        <w:ind w:left="714" w:hanging="357"/>
        <w:contextualSpacing w:val="0"/>
        <w:rPr>
          <w:rFonts w:ascii="Tahoma" w:hAnsi="Tahoma" w:cs="Tahoma"/>
        </w:rPr>
      </w:pPr>
      <w:r>
        <w:rPr>
          <w:rFonts w:ascii="Tahoma" w:hAnsi="Tahoma" w:cs="Tahoma"/>
        </w:rPr>
        <w:t xml:space="preserve">Enhanced cleaning – use the methods to be published in Public Health England’s revised guidance on general cleaning in non-healthcare settings (expected by end of Summer Term 2020) </w:t>
      </w:r>
    </w:p>
    <w:p w14:paraId="2245CA17" w14:textId="0B8FD9CC"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Identify rooms and facilities/areas used by multiple groups e.g. toilets, play areas</w:t>
      </w:r>
    </w:p>
    <w:p w14:paraId="6A66983D"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Identify frequently touched surfaces (e.g. door handles, toilets, wash hand basins) that require enhanced “frequently touched surfaces” cleaning.</w:t>
      </w:r>
    </w:p>
    <w:p w14:paraId="7CEB4BBA" w14:textId="5E39486D"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Schedule frequent and enhanced cleaning for frequently touched areas and areas used by different groups/cohorts, ensuring suitable competent staff and supplies of standard cleaning products and materials are available</w:t>
      </w:r>
    </w:p>
    <w:p w14:paraId="76B6CFA0" w14:textId="77777777" w:rsidR="004003E4" w:rsidRPr="00896A46" w:rsidRDefault="004003E4" w:rsidP="004003E4">
      <w:pPr>
        <w:pStyle w:val="ListParagraph"/>
        <w:numPr>
          <w:ilvl w:val="1"/>
          <w:numId w:val="9"/>
        </w:numPr>
        <w:spacing w:before="60" w:after="0"/>
        <w:contextualSpacing w:val="0"/>
        <w:rPr>
          <w:rFonts w:ascii="Tahoma" w:hAnsi="Tahoma" w:cs="Tahoma"/>
        </w:rPr>
      </w:pPr>
      <w:r>
        <w:rPr>
          <w:rFonts w:ascii="Tahoma" w:hAnsi="Tahoma" w:cs="Tahoma"/>
        </w:rPr>
        <w:t xml:space="preserve">Where cleaning is not practical (e.g. books), arrangements should be put in place to store items out of reach/out of use, so that </w:t>
      </w:r>
      <w:r w:rsidRPr="00B64225">
        <w:rPr>
          <w:rFonts w:ascii="Tahoma" w:hAnsi="Tahoma" w:cs="Tahoma"/>
          <w:color w:val="000000"/>
        </w:rPr>
        <w:t xml:space="preserve">they </w:t>
      </w:r>
      <w:r>
        <w:rPr>
          <w:rFonts w:ascii="Tahoma" w:hAnsi="Tahoma" w:cs="Tahoma"/>
          <w:color w:val="000000"/>
        </w:rPr>
        <w:t>are</w:t>
      </w:r>
      <w:r w:rsidRPr="00B64225">
        <w:rPr>
          <w:rFonts w:ascii="Tahoma" w:hAnsi="Tahoma" w:cs="Tahoma"/>
          <w:color w:val="000000"/>
        </w:rPr>
        <w:t xml:space="preserve"> left unused </w:t>
      </w:r>
      <w:r>
        <w:rPr>
          <w:rFonts w:ascii="Tahoma" w:hAnsi="Tahoma" w:cs="Tahoma"/>
          <w:color w:val="000000"/>
        </w:rPr>
        <w:t xml:space="preserve">and untouched </w:t>
      </w:r>
      <w:r w:rsidRPr="00B64225">
        <w:rPr>
          <w:rFonts w:ascii="Tahoma" w:hAnsi="Tahoma" w:cs="Tahoma"/>
          <w:color w:val="000000"/>
        </w:rPr>
        <w:t>for 48 hours for most materials and 72 hours for plastics</w:t>
      </w:r>
      <w:r>
        <w:rPr>
          <w:rFonts w:ascii="Tahoma" w:hAnsi="Tahoma" w:cs="Tahoma"/>
          <w:color w:val="000000"/>
        </w:rPr>
        <w:t>.</w:t>
      </w:r>
    </w:p>
    <w:p w14:paraId="5E48175F" w14:textId="77777777" w:rsidR="004003E4" w:rsidRPr="00A440B5" w:rsidRDefault="004003E4" w:rsidP="004003E4">
      <w:pPr>
        <w:pStyle w:val="ListParagraph"/>
        <w:numPr>
          <w:ilvl w:val="0"/>
          <w:numId w:val="9"/>
        </w:numPr>
        <w:spacing w:before="240" w:after="0"/>
        <w:ind w:left="714" w:hanging="357"/>
        <w:contextualSpacing w:val="0"/>
        <w:rPr>
          <w:rFonts w:ascii="Tahoma" w:hAnsi="Tahoma" w:cs="Tahoma"/>
        </w:rPr>
      </w:pPr>
      <w:r w:rsidRPr="00A440B5">
        <w:rPr>
          <w:rFonts w:ascii="Tahoma" w:hAnsi="Tahoma" w:cs="Tahoma"/>
        </w:rPr>
        <w:t xml:space="preserve">Minimise contact between </w:t>
      </w:r>
      <w:r>
        <w:rPr>
          <w:rFonts w:ascii="Tahoma" w:hAnsi="Tahoma" w:cs="Tahoma"/>
        </w:rPr>
        <w:t xml:space="preserve">groups of </w:t>
      </w:r>
      <w:r w:rsidRPr="00A440B5">
        <w:rPr>
          <w:rFonts w:ascii="Tahoma" w:hAnsi="Tahoma" w:cs="Tahoma"/>
        </w:rPr>
        <w:t>individuals</w:t>
      </w:r>
      <w:r>
        <w:rPr>
          <w:rFonts w:ascii="Tahoma" w:hAnsi="Tahoma" w:cs="Tahoma"/>
        </w:rPr>
        <w:t xml:space="preserve"> where possible</w:t>
      </w:r>
      <w:r w:rsidRPr="00A440B5">
        <w:rPr>
          <w:rFonts w:ascii="Tahoma" w:hAnsi="Tahoma" w:cs="Tahoma"/>
        </w:rPr>
        <w:t xml:space="preserve"> </w:t>
      </w:r>
    </w:p>
    <w:p w14:paraId="0EB5873C" w14:textId="40A20A96" w:rsidR="004003E4" w:rsidRDefault="004003E4" w:rsidP="004003E4">
      <w:pPr>
        <w:pStyle w:val="ListParagraph"/>
        <w:numPr>
          <w:ilvl w:val="1"/>
          <w:numId w:val="9"/>
        </w:numPr>
        <w:spacing w:before="60" w:after="0"/>
        <w:contextualSpacing w:val="0"/>
      </w:pPr>
      <w:r>
        <w:rPr>
          <w:rFonts w:ascii="Tahoma" w:hAnsi="Tahoma" w:cs="Tahoma"/>
        </w:rPr>
        <w:t xml:space="preserve">Review the arrangements within </w:t>
      </w:r>
      <w:r w:rsidR="008D0211">
        <w:rPr>
          <w:rFonts w:ascii="Tahoma" w:hAnsi="Tahoma" w:cs="Tahoma"/>
        </w:rPr>
        <w:t>Bowlers</w:t>
      </w:r>
      <w:r>
        <w:rPr>
          <w:rFonts w:ascii="Tahoma" w:hAnsi="Tahoma" w:cs="Tahoma"/>
        </w:rPr>
        <w:t xml:space="preserve"> to i</w:t>
      </w:r>
      <w:r w:rsidRPr="0D7D3777">
        <w:rPr>
          <w:rFonts w:ascii="Tahoma" w:hAnsi="Tahoma" w:cs="Tahoma"/>
        </w:rPr>
        <w:t xml:space="preserve">dentify </w:t>
      </w:r>
      <w:r>
        <w:rPr>
          <w:rFonts w:ascii="Tahoma" w:hAnsi="Tahoma" w:cs="Tahoma"/>
        </w:rPr>
        <w:t xml:space="preserve">how </w:t>
      </w:r>
      <w:r w:rsidR="008D0211">
        <w:rPr>
          <w:rFonts w:ascii="Tahoma" w:hAnsi="Tahoma" w:cs="Tahoma"/>
        </w:rPr>
        <w:t>we</w:t>
      </w:r>
      <w:r>
        <w:rPr>
          <w:rFonts w:ascii="Tahoma" w:hAnsi="Tahoma" w:cs="Tahoma"/>
        </w:rPr>
        <w:t xml:space="preserve"> can minimise mixing. </w:t>
      </w:r>
    </w:p>
    <w:p w14:paraId="6511B59A" w14:textId="23CB7697" w:rsidR="004003E4" w:rsidRDefault="004003E4" w:rsidP="004003E4">
      <w:pPr>
        <w:pStyle w:val="ListParagraph"/>
        <w:numPr>
          <w:ilvl w:val="2"/>
          <w:numId w:val="9"/>
        </w:numPr>
        <w:spacing w:before="60" w:after="0"/>
        <w:contextualSpacing w:val="0"/>
        <w:rPr>
          <w:rFonts w:ascii="Tahoma" w:hAnsi="Tahoma" w:cs="Tahoma"/>
        </w:rPr>
      </w:pPr>
      <w:r>
        <w:rPr>
          <w:rFonts w:ascii="Tahoma" w:hAnsi="Tahoma" w:cs="Tahoma"/>
        </w:rPr>
        <w:t>For example, consider using different rooms/spaces for different age groups and keeping these age groups apart as much as possible while still providing suitable care, learning and development for the children (the requirement for small consistent groups in early years settings ceases from 20 July 2020</w:t>
      </w:r>
      <w:r w:rsidR="00802F7F">
        <w:rPr>
          <w:rFonts w:ascii="Tahoma" w:hAnsi="Tahoma" w:cs="Tahoma"/>
        </w:rPr>
        <w:t>)</w:t>
      </w:r>
      <w:r>
        <w:rPr>
          <w:rFonts w:ascii="Tahoma" w:hAnsi="Tahoma" w:cs="Tahoma"/>
        </w:rPr>
        <w:t>,</w:t>
      </w:r>
      <w:r w:rsidR="00802F7F">
        <w:rPr>
          <w:rFonts w:ascii="Tahoma" w:hAnsi="Tahoma" w:cs="Tahoma"/>
        </w:rPr>
        <w:t xml:space="preserve"> h</w:t>
      </w:r>
      <w:r>
        <w:rPr>
          <w:rFonts w:ascii="Tahoma" w:hAnsi="Tahoma" w:cs="Tahoma"/>
        </w:rPr>
        <w:t>owever</w:t>
      </w:r>
      <w:r w:rsidRPr="46FCDEFD">
        <w:rPr>
          <w:rFonts w:ascii="Tahoma" w:hAnsi="Tahoma" w:cs="Tahoma"/>
        </w:rPr>
        <w:t>,</w:t>
      </w:r>
      <w:r>
        <w:rPr>
          <w:rFonts w:ascii="Tahoma" w:hAnsi="Tahoma" w:cs="Tahoma"/>
        </w:rPr>
        <w:t xml:space="preserve"> mixing should still be minimised</w:t>
      </w:r>
      <w:r w:rsidR="008D0211">
        <w:rPr>
          <w:rFonts w:ascii="Tahoma" w:hAnsi="Tahoma" w:cs="Tahoma"/>
        </w:rPr>
        <w:t>.</w:t>
      </w:r>
    </w:p>
    <w:p w14:paraId="7AC6B6EB" w14:textId="05ED4061" w:rsidR="004003E4" w:rsidRDefault="004003E4" w:rsidP="004003E4">
      <w:pPr>
        <w:pStyle w:val="ListParagraph"/>
        <w:numPr>
          <w:ilvl w:val="1"/>
          <w:numId w:val="9"/>
        </w:numPr>
        <w:spacing w:before="60" w:after="0"/>
        <w:contextualSpacing w:val="0"/>
        <w:rPr>
          <w:rFonts w:ascii="Tahoma" w:hAnsi="Tahoma" w:cs="Tahoma"/>
        </w:rPr>
      </w:pPr>
      <w:r>
        <w:rPr>
          <w:rFonts w:ascii="Tahoma" w:hAnsi="Tahoma" w:cs="Tahoma"/>
        </w:rPr>
        <w:t xml:space="preserve">Set up staff facilities to enable 2 metre social distancing among adults wherever possible, both in the </w:t>
      </w:r>
      <w:r w:rsidR="008D0211">
        <w:rPr>
          <w:rFonts w:ascii="Tahoma" w:hAnsi="Tahoma" w:cs="Tahoma"/>
        </w:rPr>
        <w:t xml:space="preserve">play areas </w:t>
      </w:r>
      <w:r>
        <w:rPr>
          <w:rFonts w:ascii="Tahoma" w:hAnsi="Tahoma" w:cs="Tahoma"/>
        </w:rPr>
        <w:t>and non-teaching areas such as offices and welfare facilities/staff rooms.</w:t>
      </w:r>
    </w:p>
    <w:p w14:paraId="34644E02" w14:textId="3C0AD07E" w:rsidR="004003E4" w:rsidRDefault="004003E4" w:rsidP="004003E4">
      <w:pPr>
        <w:pStyle w:val="ListParagraph"/>
        <w:numPr>
          <w:ilvl w:val="2"/>
          <w:numId w:val="9"/>
        </w:numPr>
        <w:spacing w:before="60" w:after="0"/>
        <w:contextualSpacing w:val="0"/>
        <w:rPr>
          <w:rFonts w:ascii="Tahoma" w:hAnsi="Tahoma" w:cs="Tahoma"/>
        </w:rPr>
      </w:pPr>
      <w:r w:rsidRPr="0D7D3777">
        <w:rPr>
          <w:rFonts w:ascii="Tahoma" w:hAnsi="Tahoma" w:cs="Tahoma"/>
        </w:rPr>
        <w:t xml:space="preserve">In EYFS, it is acknowledged that social distancing will not be possible with and among the </w:t>
      </w:r>
      <w:r w:rsidR="008D0211">
        <w:rPr>
          <w:rFonts w:ascii="Tahoma" w:hAnsi="Tahoma" w:cs="Tahoma"/>
        </w:rPr>
        <w:t>children</w:t>
      </w:r>
      <w:r w:rsidRPr="0D7D3777">
        <w:rPr>
          <w:rFonts w:ascii="Tahoma" w:hAnsi="Tahoma" w:cs="Tahoma"/>
        </w:rPr>
        <w:t xml:space="preserve">, so staff should interact with one </w:t>
      </w:r>
      <w:r>
        <w:rPr>
          <w:rFonts w:ascii="Tahoma" w:hAnsi="Tahoma" w:cs="Tahoma"/>
        </w:rPr>
        <w:t>group (class, age-group, cohort or equivalent),</w:t>
      </w:r>
      <w:r w:rsidRPr="0D7D3777">
        <w:rPr>
          <w:rFonts w:ascii="Tahoma" w:hAnsi="Tahoma" w:cs="Tahoma"/>
        </w:rPr>
        <w:t xml:space="preserve"> wherever possible</w:t>
      </w:r>
      <w:r>
        <w:rPr>
          <w:rFonts w:ascii="Tahoma" w:hAnsi="Tahoma" w:cs="Tahoma"/>
        </w:rPr>
        <w:t xml:space="preserve"> and minimise the time they are in very close proximity to children. They should also consider their working practices, so that when close to children they position themselves so that they are not face-to-face (e.g. beside a child)</w:t>
      </w:r>
      <w:r w:rsidRPr="0D7D3777">
        <w:rPr>
          <w:rFonts w:ascii="Tahoma" w:hAnsi="Tahoma" w:cs="Tahoma"/>
        </w:rPr>
        <w:t xml:space="preserve">. Any specialist staff </w:t>
      </w:r>
      <w:r w:rsidRPr="0D7D3777">
        <w:rPr>
          <w:rFonts w:ascii="Tahoma" w:hAnsi="Tahoma" w:cs="Tahoma"/>
        </w:rPr>
        <w:lastRenderedPageBreak/>
        <w:t>working across more than one class/</w:t>
      </w:r>
      <w:r>
        <w:rPr>
          <w:rFonts w:ascii="Tahoma" w:hAnsi="Tahoma" w:cs="Tahoma"/>
        </w:rPr>
        <w:t>group</w:t>
      </w:r>
      <w:r w:rsidRPr="0D7D3777">
        <w:rPr>
          <w:rFonts w:ascii="Tahoma" w:hAnsi="Tahoma" w:cs="Tahoma"/>
        </w:rPr>
        <w:t xml:space="preserve"> should review their work practices to minimise direct contact with pupils</w:t>
      </w:r>
      <w:r>
        <w:rPr>
          <w:rFonts w:ascii="Tahoma" w:hAnsi="Tahoma" w:cs="Tahoma"/>
        </w:rPr>
        <w:t xml:space="preserve"> while still delivering an appropriate service</w:t>
      </w:r>
      <w:r w:rsidRPr="0D7D3777">
        <w:rPr>
          <w:rFonts w:ascii="Tahoma" w:hAnsi="Tahoma" w:cs="Tahoma"/>
        </w:rPr>
        <w:t>.</w:t>
      </w:r>
    </w:p>
    <w:p w14:paraId="0711674A" w14:textId="263A2999" w:rsidR="004003E4" w:rsidRDefault="004003E4" w:rsidP="004003E4">
      <w:pPr>
        <w:pStyle w:val="ListParagraph"/>
        <w:numPr>
          <w:ilvl w:val="2"/>
          <w:numId w:val="9"/>
        </w:numPr>
        <w:spacing w:before="60" w:after="0"/>
        <w:contextualSpacing w:val="0"/>
        <w:rPr>
          <w:rFonts w:ascii="Tahoma" w:hAnsi="Tahoma" w:cs="Tahoma"/>
        </w:rPr>
      </w:pPr>
      <w:r>
        <w:rPr>
          <w:rFonts w:ascii="Tahoma" w:hAnsi="Tahoma" w:cs="Tahoma"/>
        </w:rPr>
        <w:t>Consider capacity of staff rooms/welfare facilities and consider staggering break and lunch times</w:t>
      </w:r>
      <w:r w:rsidR="008D0211">
        <w:rPr>
          <w:rFonts w:ascii="Tahoma" w:hAnsi="Tahoma" w:cs="Tahoma"/>
        </w:rPr>
        <w:t xml:space="preserve"> to no more than 2 staff at any</w:t>
      </w:r>
      <w:r w:rsidR="00163638">
        <w:rPr>
          <w:rFonts w:ascii="Tahoma" w:hAnsi="Tahoma" w:cs="Tahoma"/>
        </w:rPr>
        <w:t xml:space="preserve"> </w:t>
      </w:r>
      <w:r w:rsidR="008D0211">
        <w:rPr>
          <w:rFonts w:ascii="Tahoma" w:hAnsi="Tahoma" w:cs="Tahoma"/>
        </w:rPr>
        <w:t>one time.</w:t>
      </w:r>
    </w:p>
    <w:p w14:paraId="41B43D14" w14:textId="77777777" w:rsidR="004003E4" w:rsidRDefault="004003E4" w:rsidP="004003E4">
      <w:pPr>
        <w:pStyle w:val="ListParagraph"/>
        <w:numPr>
          <w:ilvl w:val="2"/>
          <w:numId w:val="9"/>
        </w:numPr>
        <w:spacing w:before="60" w:after="0"/>
        <w:contextualSpacing w:val="0"/>
        <w:rPr>
          <w:rFonts w:ascii="Tahoma" w:hAnsi="Tahoma" w:cs="Tahoma"/>
        </w:rPr>
      </w:pPr>
      <w:r>
        <w:rPr>
          <w:rFonts w:ascii="Tahoma" w:hAnsi="Tahoma" w:cs="Tahoma"/>
        </w:rPr>
        <w:t>Where staff work across multiple settings, they should also minimise the number of settings, where practical (or, if practical, spend extended blocks of time in each setting, rather than moving between settings on a daily basis).</w:t>
      </w:r>
    </w:p>
    <w:p w14:paraId="3A97EEC6" w14:textId="77777777" w:rsidR="004003E4" w:rsidRDefault="004003E4" w:rsidP="004003E4">
      <w:pPr>
        <w:pStyle w:val="ListParagraph"/>
        <w:numPr>
          <w:ilvl w:val="1"/>
          <w:numId w:val="9"/>
        </w:numPr>
        <w:spacing w:before="240" w:after="0"/>
        <w:ind w:left="1434" w:hanging="357"/>
        <w:contextualSpacing w:val="0"/>
        <w:rPr>
          <w:rFonts w:ascii="Tahoma" w:hAnsi="Tahoma" w:cs="Tahoma"/>
        </w:rPr>
      </w:pPr>
      <w:r>
        <w:rPr>
          <w:rFonts w:ascii="Tahoma" w:hAnsi="Tahoma" w:cs="Tahoma"/>
        </w:rPr>
        <w:t>Set up arrangements for children arriving and leaving the setting that prevent the gathering of parents and children at the setting entrance and minimise rush hour use of public transport.</w:t>
      </w:r>
    </w:p>
    <w:p w14:paraId="71AFF8D8" w14:textId="77777777" w:rsidR="004003E4" w:rsidRDefault="004003E4" w:rsidP="004003E4">
      <w:pPr>
        <w:pStyle w:val="ListParagraph"/>
        <w:numPr>
          <w:ilvl w:val="2"/>
          <w:numId w:val="9"/>
        </w:numPr>
        <w:spacing w:before="60" w:after="0"/>
        <w:contextualSpacing w:val="0"/>
        <w:rPr>
          <w:rFonts w:ascii="Tahoma" w:hAnsi="Tahoma" w:cs="Tahoma"/>
        </w:rPr>
      </w:pPr>
      <w:r>
        <w:rPr>
          <w:rFonts w:ascii="Tahoma" w:hAnsi="Tahoma" w:cs="Tahoma"/>
        </w:rPr>
        <w:t>Consider the setting’s site and demography to decide how this can be best achieved. Options to consider can include,</w:t>
      </w:r>
    </w:p>
    <w:p w14:paraId="06EA6B49" w14:textId="77777777" w:rsidR="004003E4" w:rsidRDefault="004003E4" w:rsidP="004003E4">
      <w:pPr>
        <w:pStyle w:val="ListParagraph"/>
        <w:numPr>
          <w:ilvl w:val="0"/>
          <w:numId w:val="10"/>
        </w:numPr>
        <w:spacing w:before="60" w:after="0"/>
        <w:contextualSpacing w:val="0"/>
        <w:rPr>
          <w:rFonts w:ascii="Tahoma" w:hAnsi="Tahoma" w:cs="Tahoma"/>
        </w:rPr>
      </w:pPr>
      <w:r>
        <w:rPr>
          <w:rFonts w:ascii="Tahoma" w:hAnsi="Tahoma" w:cs="Tahoma"/>
        </w:rPr>
        <w:t>Staggered start and finish times (unless this leads to parents gathering outside the gates with siblings, which is not desirable).</w:t>
      </w:r>
    </w:p>
    <w:p w14:paraId="6A2289E3" w14:textId="2E438EE4" w:rsidR="004003E4" w:rsidRDefault="004003E4" w:rsidP="004003E4">
      <w:pPr>
        <w:pStyle w:val="ListParagraph"/>
        <w:numPr>
          <w:ilvl w:val="0"/>
          <w:numId w:val="10"/>
        </w:numPr>
        <w:spacing w:before="60" w:after="0"/>
        <w:contextualSpacing w:val="0"/>
        <w:rPr>
          <w:rFonts w:ascii="Tahoma" w:hAnsi="Tahoma" w:cs="Tahoma"/>
        </w:rPr>
      </w:pPr>
      <w:r>
        <w:rPr>
          <w:rFonts w:ascii="Tahoma" w:hAnsi="Tahoma" w:cs="Tahoma"/>
        </w:rPr>
        <w:t>Using different entrances, so that different groups arrive at different points and do not mix.</w:t>
      </w:r>
      <w:r w:rsidR="00802F7F">
        <w:rPr>
          <w:rFonts w:ascii="Tahoma" w:hAnsi="Tahoma" w:cs="Tahoma"/>
        </w:rPr>
        <w:t xml:space="preserve"> </w:t>
      </w:r>
    </w:p>
    <w:p w14:paraId="1A0F8B2B" w14:textId="7A120FE3" w:rsidR="00802F7F" w:rsidRDefault="00802F7F" w:rsidP="00802F7F">
      <w:pPr>
        <w:pStyle w:val="ListParagraph"/>
        <w:numPr>
          <w:ilvl w:val="0"/>
          <w:numId w:val="10"/>
        </w:numPr>
        <w:spacing w:before="60" w:after="0"/>
        <w:contextualSpacing w:val="0"/>
        <w:rPr>
          <w:rFonts w:ascii="Tahoma" w:hAnsi="Tahoma" w:cs="Tahoma"/>
        </w:rPr>
      </w:pPr>
      <w:r>
        <w:rPr>
          <w:rFonts w:ascii="Tahoma" w:hAnsi="Tahoma" w:cs="Tahoma"/>
        </w:rPr>
        <w:t>Use of socially distanced outdoor waiting areas</w:t>
      </w:r>
      <w:r w:rsidR="00F649DA">
        <w:rPr>
          <w:rFonts w:ascii="Tahoma" w:hAnsi="Tahoma" w:cs="Tahoma"/>
        </w:rPr>
        <w:t>.</w:t>
      </w:r>
    </w:p>
    <w:p w14:paraId="21F8634A" w14:textId="5082C0D7" w:rsidR="00F649DA" w:rsidRDefault="00F649DA" w:rsidP="00F649DA">
      <w:pPr>
        <w:spacing w:before="60"/>
        <w:rPr>
          <w:rFonts w:ascii="Tahoma" w:hAnsi="Tahoma" w:cs="Tahoma"/>
        </w:rPr>
      </w:pPr>
    </w:p>
    <w:p w14:paraId="432CC881" w14:textId="2814D2E2" w:rsidR="00F649DA" w:rsidRDefault="00F649DA" w:rsidP="00F649DA">
      <w:pPr>
        <w:spacing w:before="60"/>
        <w:rPr>
          <w:rFonts w:ascii="Tahoma" w:hAnsi="Tahoma" w:cs="Tahoma"/>
        </w:rPr>
      </w:pPr>
    </w:p>
    <w:p w14:paraId="41EAEFA9" w14:textId="6CF8EBC7" w:rsidR="00F649DA" w:rsidRDefault="00F649DA" w:rsidP="00F649DA">
      <w:pPr>
        <w:spacing w:before="60"/>
        <w:rPr>
          <w:rFonts w:ascii="Tahoma" w:hAnsi="Tahoma" w:cs="Tahom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420"/>
        <w:gridCol w:w="1566"/>
        <w:gridCol w:w="7098"/>
        <w:gridCol w:w="1002"/>
        <w:gridCol w:w="2558"/>
        <w:gridCol w:w="649"/>
      </w:tblGrid>
      <w:tr w:rsidR="00F649DA" w:rsidRPr="00BF217E" w14:paraId="772EEDB9" w14:textId="77777777" w:rsidTr="009E2361">
        <w:trPr>
          <w:cantSplit/>
          <w:trHeight w:val="1208"/>
          <w:jc w:val="center"/>
        </w:trPr>
        <w:tc>
          <w:tcPr>
            <w:tcW w:w="158" w:type="pct"/>
          </w:tcPr>
          <w:p w14:paraId="68F661D6" w14:textId="77777777" w:rsidR="00F649DA" w:rsidRPr="00BF217E" w:rsidRDefault="00F649DA"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lastRenderedPageBreak/>
              <w:t>1</w:t>
            </w:r>
          </w:p>
        </w:tc>
        <w:tc>
          <w:tcPr>
            <w:tcW w:w="589" w:type="pct"/>
          </w:tcPr>
          <w:p w14:paraId="4F14335F" w14:textId="77777777" w:rsidR="00F649DA" w:rsidRPr="00BF217E" w:rsidRDefault="00F649DA" w:rsidP="005D1A3E">
            <w:pPr>
              <w:pStyle w:val="Title"/>
              <w:spacing w:before="40" w:after="40"/>
              <w:jc w:val="left"/>
              <w:rPr>
                <w:rFonts w:ascii="Tahoma" w:hAnsi="Tahoma" w:cs="Tahoma"/>
                <w:b w:val="0"/>
                <w:color w:val="000000"/>
                <w:sz w:val="22"/>
                <w:szCs w:val="22"/>
              </w:rPr>
            </w:pPr>
            <w:r>
              <w:rPr>
                <w:rFonts w:ascii="Tahoma" w:hAnsi="Tahoma" w:cs="Tahoma"/>
                <w:b w:val="0"/>
                <w:color w:val="000000"/>
                <w:sz w:val="22"/>
                <w:szCs w:val="22"/>
              </w:rPr>
              <w:t xml:space="preserve">Children, </w:t>
            </w:r>
            <w:r w:rsidRPr="00BF217E">
              <w:rPr>
                <w:rFonts w:ascii="Tahoma" w:hAnsi="Tahoma" w:cs="Tahoma"/>
                <w:b w:val="0"/>
                <w:color w:val="000000"/>
                <w:sz w:val="22"/>
                <w:szCs w:val="22"/>
              </w:rPr>
              <w:t>household members</w:t>
            </w:r>
            <w:r>
              <w:rPr>
                <w:rFonts w:ascii="Tahoma" w:hAnsi="Tahoma" w:cs="Tahoma"/>
                <w:b w:val="0"/>
                <w:color w:val="000000"/>
                <w:sz w:val="22"/>
                <w:szCs w:val="22"/>
              </w:rPr>
              <w:t xml:space="preserve"> or staff</w:t>
            </w:r>
            <w:r w:rsidRPr="00BF217E">
              <w:rPr>
                <w:rFonts w:ascii="Tahoma" w:hAnsi="Tahoma" w:cs="Tahoma"/>
                <w:b w:val="0"/>
                <w:color w:val="000000"/>
                <w:sz w:val="22"/>
                <w:szCs w:val="22"/>
              </w:rPr>
              <w:t xml:space="preserve"> symptomatic </w:t>
            </w:r>
          </w:p>
          <w:p w14:paraId="55039B2D" w14:textId="77777777" w:rsidR="00F649DA" w:rsidRPr="00BF217E" w:rsidRDefault="00F649DA" w:rsidP="005D1A3E">
            <w:pPr>
              <w:pStyle w:val="Title"/>
              <w:spacing w:before="40" w:after="40"/>
              <w:jc w:val="left"/>
              <w:rPr>
                <w:rFonts w:ascii="Tahoma" w:hAnsi="Tahoma" w:cs="Tahoma"/>
                <w:b w:val="0"/>
                <w:color w:val="000000"/>
                <w:sz w:val="22"/>
                <w:szCs w:val="22"/>
              </w:rPr>
            </w:pPr>
          </w:p>
          <w:p w14:paraId="0664FB1F" w14:textId="77777777" w:rsidR="00F649DA" w:rsidRPr="00BF217E" w:rsidRDefault="00F649DA" w:rsidP="005D1A3E">
            <w:pPr>
              <w:pStyle w:val="Title"/>
              <w:spacing w:before="40" w:after="40"/>
              <w:jc w:val="left"/>
              <w:rPr>
                <w:rFonts w:ascii="Tahoma" w:hAnsi="Tahoma" w:cs="Tahoma"/>
                <w:b w:val="0"/>
                <w:color w:val="000000"/>
                <w:sz w:val="22"/>
                <w:szCs w:val="22"/>
              </w:rPr>
            </w:pPr>
          </w:p>
        </w:tc>
        <w:tc>
          <w:tcPr>
            <w:tcW w:w="2669" w:type="pct"/>
            <w:shd w:val="clear" w:color="auto" w:fill="FFFFFF" w:themeFill="background1"/>
          </w:tcPr>
          <w:p w14:paraId="6B028BB5" w14:textId="77777777" w:rsidR="00F649DA" w:rsidRPr="00BF217E" w:rsidRDefault="00F649DA" w:rsidP="005D1A3E">
            <w:pPr>
              <w:pStyle w:val="Title"/>
              <w:jc w:val="left"/>
              <w:rPr>
                <w:rFonts w:ascii="Tahoma" w:hAnsi="Tahoma" w:cs="Tahoma"/>
                <w:b w:val="0"/>
                <w:color w:val="000000" w:themeColor="text1"/>
                <w:sz w:val="22"/>
                <w:szCs w:val="22"/>
              </w:rPr>
            </w:pPr>
            <w:r w:rsidRPr="00BF217E">
              <w:rPr>
                <w:rFonts w:ascii="Tahoma" w:hAnsi="Tahoma" w:cs="Tahoma"/>
                <w:b w:val="0"/>
                <w:color w:val="000000" w:themeColor="text1"/>
                <w:sz w:val="22"/>
                <w:szCs w:val="22"/>
              </w:rPr>
              <w:t>Parents/carers</w:t>
            </w:r>
            <w:r>
              <w:rPr>
                <w:rFonts w:ascii="Tahoma" w:hAnsi="Tahoma" w:cs="Tahoma"/>
                <w:b w:val="0"/>
                <w:color w:val="000000" w:themeColor="text1"/>
                <w:sz w:val="22"/>
                <w:szCs w:val="22"/>
              </w:rPr>
              <w:t xml:space="preserve">, children, staff, contractors and other visitors </w:t>
            </w:r>
            <w:r w:rsidRPr="00BF217E">
              <w:rPr>
                <w:rFonts w:ascii="Tahoma" w:hAnsi="Tahoma" w:cs="Tahoma"/>
                <w:b w:val="0"/>
                <w:color w:val="000000" w:themeColor="text1"/>
                <w:sz w:val="22"/>
                <w:szCs w:val="22"/>
              </w:rPr>
              <w:t>informed that no</w:t>
            </w:r>
            <w:r>
              <w:rPr>
                <w:rFonts w:ascii="Tahoma" w:hAnsi="Tahoma" w:cs="Tahoma"/>
                <w:b w:val="0"/>
                <w:color w:val="000000" w:themeColor="text1"/>
                <w:sz w:val="22"/>
                <w:szCs w:val="22"/>
              </w:rPr>
              <w:t>body</w:t>
            </w:r>
            <w:r w:rsidRPr="00BF217E">
              <w:rPr>
                <w:rFonts w:ascii="Tahoma" w:hAnsi="Tahoma" w:cs="Tahoma"/>
                <w:b w:val="0"/>
                <w:color w:val="000000" w:themeColor="text1"/>
                <w:sz w:val="22"/>
                <w:szCs w:val="22"/>
              </w:rPr>
              <w:t xml:space="preserve"> who is symptomatic or in a household where somebody else is symptomatic may attend </w:t>
            </w:r>
            <w:r>
              <w:rPr>
                <w:rFonts w:ascii="Tahoma" w:hAnsi="Tahoma" w:cs="Tahoma"/>
                <w:b w:val="0"/>
                <w:color w:val="000000" w:themeColor="text1"/>
                <w:sz w:val="22"/>
                <w:szCs w:val="22"/>
              </w:rPr>
              <w:t>setting or enter the premises</w:t>
            </w:r>
            <w:r w:rsidRPr="00BF217E">
              <w:rPr>
                <w:rFonts w:ascii="Tahoma" w:hAnsi="Tahoma" w:cs="Tahoma"/>
                <w:b w:val="0"/>
                <w:color w:val="000000" w:themeColor="text1"/>
                <w:sz w:val="22"/>
                <w:szCs w:val="22"/>
              </w:rPr>
              <w:t xml:space="preserve"> - they must all follow the government’s self-isolation</w:t>
            </w:r>
            <w:r>
              <w:rPr>
                <w:rFonts w:ascii="Tahoma" w:hAnsi="Tahoma" w:cs="Tahoma"/>
                <w:b w:val="0"/>
                <w:color w:val="000000" w:themeColor="text1"/>
                <w:sz w:val="22"/>
                <w:szCs w:val="22"/>
              </w:rPr>
              <w:t>, testing and tracing</w:t>
            </w:r>
            <w:r w:rsidRPr="00BF217E">
              <w:rPr>
                <w:rFonts w:ascii="Tahoma" w:hAnsi="Tahoma" w:cs="Tahoma"/>
                <w:b w:val="0"/>
                <w:color w:val="000000" w:themeColor="text1"/>
                <w:sz w:val="22"/>
                <w:szCs w:val="22"/>
              </w:rPr>
              <w:t xml:space="preserve"> guidelines.</w:t>
            </w:r>
          </w:p>
          <w:p w14:paraId="5BB6887A" w14:textId="77777777" w:rsidR="00F649DA" w:rsidRPr="00BF217E" w:rsidRDefault="00F649DA" w:rsidP="005D1A3E">
            <w:pPr>
              <w:pStyle w:val="Title"/>
              <w:jc w:val="left"/>
              <w:rPr>
                <w:rFonts w:ascii="Tahoma" w:hAnsi="Tahoma" w:cs="Tahoma"/>
                <w:b w:val="0"/>
                <w:color w:val="000000"/>
                <w:sz w:val="22"/>
                <w:szCs w:val="22"/>
              </w:rPr>
            </w:pPr>
          </w:p>
          <w:p w14:paraId="049E958D" w14:textId="77777777" w:rsidR="00F649DA" w:rsidRDefault="00F649DA" w:rsidP="005D1A3E">
            <w:pPr>
              <w:rPr>
                <w:rFonts w:ascii="Tahoma" w:hAnsi="Tahoma" w:cs="Tahoma"/>
                <w:color w:val="000000" w:themeColor="text1"/>
              </w:rPr>
            </w:pPr>
            <w:r w:rsidRPr="00BF217E">
              <w:rPr>
                <w:rFonts w:ascii="Tahoma" w:hAnsi="Tahoma" w:cs="Tahoma"/>
                <w:color w:val="000000" w:themeColor="text1"/>
              </w:rPr>
              <w:t>Remind parents/carers</w:t>
            </w:r>
            <w:r>
              <w:rPr>
                <w:rFonts w:ascii="Tahoma" w:hAnsi="Tahoma" w:cs="Tahoma"/>
                <w:color w:val="000000" w:themeColor="text1"/>
              </w:rPr>
              <w:t>/staff/children/visitors etc.</w:t>
            </w:r>
            <w:r w:rsidRPr="00BF217E">
              <w:rPr>
                <w:rFonts w:ascii="Tahoma" w:hAnsi="Tahoma" w:cs="Tahoma"/>
                <w:color w:val="000000" w:themeColor="text1"/>
              </w:rPr>
              <w:t xml:space="preserve"> e.g. by notices at entrance, that nobody in such a household may attend </w:t>
            </w:r>
            <w:r>
              <w:rPr>
                <w:rFonts w:ascii="Tahoma" w:hAnsi="Tahoma" w:cs="Tahoma"/>
                <w:color w:val="000000" w:themeColor="text1"/>
              </w:rPr>
              <w:t>the setting and that they must be tested and follow the NHS Test and Trace process</w:t>
            </w:r>
          </w:p>
          <w:p w14:paraId="52DC04E8" w14:textId="77777777" w:rsidR="00F649DA" w:rsidRDefault="00F649DA" w:rsidP="005D1A3E">
            <w:pPr>
              <w:rPr>
                <w:rFonts w:ascii="Tahoma" w:hAnsi="Tahoma" w:cs="Tahoma"/>
                <w:color w:val="000000" w:themeColor="text1"/>
              </w:rPr>
            </w:pPr>
          </w:p>
          <w:p w14:paraId="5DB52B72" w14:textId="77777777" w:rsidR="00F649DA" w:rsidRPr="00967273" w:rsidRDefault="00F649DA" w:rsidP="005D1A3E">
            <w:pPr>
              <w:rPr>
                <w:rFonts w:ascii="Tahoma" w:hAnsi="Tahoma" w:cs="Tahoma"/>
                <w:color w:val="000000" w:themeColor="text1"/>
              </w:rPr>
            </w:pPr>
            <w:r>
              <w:rPr>
                <w:rFonts w:ascii="Tahoma" w:hAnsi="Tahoma" w:cs="Tahoma"/>
                <w:color w:val="000000" w:themeColor="text1"/>
              </w:rPr>
              <w:t xml:space="preserve">See also </w:t>
            </w:r>
            <w:r w:rsidRPr="00D53BE9">
              <w:rPr>
                <w:rFonts w:ascii="Tahoma" w:hAnsi="Tahoma" w:cs="Tahoma"/>
                <w:color w:val="000000" w:themeColor="text1"/>
              </w:rPr>
              <w:t>Ref 12</w:t>
            </w:r>
            <w:r>
              <w:rPr>
                <w:rFonts w:ascii="Tahoma" w:hAnsi="Tahoma" w:cs="Tahoma"/>
                <w:color w:val="000000" w:themeColor="text1"/>
              </w:rPr>
              <w:t xml:space="preserve"> below for a suspected case of Covid-19 on site.</w:t>
            </w:r>
          </w:p>
        </w:tc>
        <w:tc>
          <w:tcPr>
            <w:tcW w:w="377" w:type="pct"/>
            <w:shd w:val="clear" w:color="auto" w:fill="FFFFFF" w:themeFill="background1"/>
          </w:tcPr>
          <w:p w14:paraId="0A50953A" w14:textId="77777777" w:rsidR="00F649DA" w:rsidRPr="00BF217E" w:rsidRDefault="00F649DA" w:rsidP="005D1A3E">
            <w:pPr>
              <w:pStyle w:val="Title"/>
              <w:spacing w:before="120" w:after="120"/>
              <w:rPr>
                <w:rFonts w:ascii="Tahoma" w:hAnsi="Tahoma" w:cs="Tahoma"/>
                <w:b w:val="0"/>
                <w:color w:val="000000"/>
                <w:sz w:val="20"/>
                <w:highlight w:val="green"/>
              </w:rPr>
            </w:pPr>
            <w:r w:rsidRPr="00BF217E">
              <w:rPr>
                <w:rFonts w:ascii="Tahoma" w:hAnsi="Tahoma" w:cs="Tahoma"/>
                <w:b w:val="0"/>
                <w:color w:val="000000" w:themeColor="text1"/>
                <w:sz w:val="20"/>
                <w:highlight w:val="yellow"/>
              </w:rPr>
              <w:t>Medium</w:t>
            </w:r>
          </w:p>
        </w:tc>
        <w:tc>
          <w:tcPr>
            <w:tcW w:w="962" w:type="pct"/>
          </w:tcPr>
          <w:p w14:paraId="034CAA16" w14:textId="77777777" w:rsidR="00F649DA" w:rsidRDefault="00F649DA"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 xml:space="preserve">Parents/ Carers and Staff will be given regular update via email in terms of any changes to Government guidance. </w:t>
            </w:r>
          </w:p>
          <w:p w14:paraId="50797942" w14:textId="205A8F6D" w:rsidR="00F649DA" w:rsidRPr="006B1AD1" w:rsidRDefault="00F649DA"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Staff and Parents/Carers will also be given a hand out should they develop symptoms and ne</w:t>
            </w:r>
            <w:r w:rsidR="00163638">
              <w:rPr>
                <w:rFonts w:ascii="Tahoma" w:hAnsi="Tahoma" w:cs="Tahoma"/>
                <w:b w:val="0"/>
                <w:color w:val="000000"/>
                <w:sz w:val="22"/>
                <w:szCs w:val="22"/>
              </w:rPr>
              <w:t>e</w:t>
            </w:r>
            <w:r>
              <w:rPr>
                <w:rFonts w:ascii="Tahoma" w:hAnsi="Tahoma" w:cs="Tahoma"/>
                <w:b w:val="0"/>
                <w:color w:val="000000"/>
                <w:sz w:val="22"/>
                <w:szCs w:val="22"/>
              </w:rPr>
              <w:t xml:space="preserve">d to be tested. This will inform them of all the steps required. </w:t>
            </w:r>
          </w:p>
        </w:tc>
        <w:tc>
          <w:tcPr>
            <w:tcW w:w="244" w:type="pct"/>
          </w:tcPr>
          <w:p w14:paraId="5F2DB2BD" w14:textId="77777777" w:rsidR="00F649DA" w:rsidRPr="00BF217E" w:rsidRDefault="00F649DA" w:rsidP="005D1A3E">
            <w:pPr>
              <w:pStyle w:val="Title"/>
              <w:spacing w:before="120" w:after="120"/>
              <w:rPr>
                <w:rFonts w:ascii="Tahoma" w:hAnsi="Tahoma" w:cs="Tahoma"/>
                <w:b w:val="0"/>
                <w:color w:val="000000"/>
                <w:sz w:val="20"/>
              </w:rPr>
            </w:pPr>
          </w:p>
        </w:tc>
      </w:tr>
      <w:tr w:rsidR="00F649DA" w:rsidRPr="00BF217E" w14:paraId="39F4AC12" w14:textId="77777777" w:rsidTr="009E2361">
        <w:trPr>
          <w:cantSplit/>
          <w:trHeight w:val="1208"/>
          <w:jc w:val="center"/>
        </w:trPr>
        <w:tc>
          <w:tcPr>
            <w:tcW w:w="158" w:type="pct"/>
          </w:tcPr>
          <w:p w14:paraId="5E62D614" w14:textId="00384A68" w:rsidR="00F649DA" w:rsidRPr="00BF217E" w:rsidRDefault="00F649DA"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1.</w:t>
            </w:r>
            <w:r w:rsidR="009E2361">
              <w:rPr>
                <w:rFonts w:ascii="Tahoma" w:hAnsi="Tahoma" w:cs="Tahoma"/>
                <w:b w:val="0"/>
                <w:color w:val="000000"/>
                <w:sz w:val="22"/>
                <w:szCs w:val="22"/>
              </w:rPr>
              <w:t>1</w:t>
            </w:r>
          </w:p>
        </w:tc>
        <w:tc>
          <w:tcPr>
            <w:tcW w:w="589" w:type="pct"/>
          </w:tcPr>
          <w:p w14:paraId="10BBB17C" w14:textId="77777777" w:rsidR="00F649DA" w:rsidRPr="00BF217E" w:rsidRDefault="00F649DA" w:rsidP="005D1A3E">
            <w:pPr>
              <w:pStyle w:val="Title"/>
              <w:spacing w:before="40" w:after="40"/>
              <w:jc w:val="left"/>
              <w:rPr>
                <w:rFonts w:ascii="Tahoma" w:hAnsi="Tahoma" w:cs="Tahoma"/>
                <w:b w:val="0"/>
                <w:color w:val="000000"/>
                <w:sz w:val="22"/>
                <w:szCs w:val="22"/>
              </w:rPr>
            </w:pPr>
            <w:r>
              <w:rPr>
                <w:rFonts w:ascii="Tahoma" w:hAnsi="Tahoma" w:cs="Tahoma"/>
                <w:b w:val="0"/>
                <w:color w:val="000000"/>
                <w:sz w:val="22"/>
                <w:szCs w:val="22"/>
              </w:rPr>
              <w:t>Child or staff member contacted by NHS Test and Trace as a contact</w:t>
            </w:r>
          </w:p>
        </w:tc>
        <w:tc>
          <w:tcPr>
            <w:tcW w:w="2669" w:type="pct"/>
            <w:shd w:val="clear" w:color="auto" w:fill="FFFFFF" w:themeFill="background1"/>
          </w:tcPr>
          <w:p w14:paraId="0B948AF6" w14:textId="77777777" w:rsidR="00F649DA" w:rsidRPr="00B64225" w:rsidRDefault="00F649DA" w:rsidP="005D1A3E">
            <w:pPr>
              <w:pStyle w:val="Title"/>
              <w:jc w:val="left"/>
              <w:rPr>
                <w:rFonts w:ascii="Tahoma" w:hAnsi="Tahoma" w:cs="Tahoma"/>
                <w:b w:val="0"/>
                <w:i/>
                <w:color w:val="000000" w:themeColor="text1"/>
                <w:sz w:val="22"/>
                <w:szCs w:val="22"/>
              </w:rPr>
            </w:pPr>
            <w:r>
              <w:rPr>
                <w:rFonts w:ascii="Tahoma" w:hAnsi="Tahoma" w:cs="Tahoma"/>
                <w:b w:val="0"/>
                <w:color w:val="000000" w:themeColor="text1"/>
                <w:sz w:val="22"/>
                <w:szCs w:val="22"/>
              </w:rPr>
              <w:t xml:space="preserve">Self-isolate in accordance with NHS Test and Trace instructions </w:t>
            </w:r>
            <w:r>
              <w:rPr>
                <w:rFonts w:ascii="Tahoma" w:hAnsi="Tahoma" w:cs="Tahoma"/>
                <w:b w:val="0"/>
                <w:i/>
                <w:color w:val="000000" w:themeColor="text1"/>
                <w:sz w:val="22"/>
                <w:szCs w:val="22"/>
              </w:rPr>
              <w:t>(if persons follow these instructions, the likelihood of transmission to others is minimised)</w:t>
            </w:r>
          </w:p>
        </w:tc>
        <w:tc>
          <w:tcPr>
            <w:tcW w:w="377" w:type="pct"/>
            <w:shd w:val="clear" w:color="auto" w:fill="FFFFFF" w:themeFill="background1"/>
          </w:tcPr>
          <w:p w14:paraId="5CA3B996" w14:textId="77777777" w:rsidR="00F649DA" w:rsidRPr="00BF217E" w:rsidRDefault="00F649DA" w:rsidP="005D1A3E">
            <w:pPr>
              <w:pStyle w:val="Title"/>
              <w:spacing w:before="120" w:after="120"/>
              <w:rPr>
                <w:rFonts w:ascii="Tahoma" w:hAnsi="Tahoma" w:cs="Tahoma"/>
                <w:b w:val="0"/>
                <w:color w:val="000000" w:themeColor="text1"/>
                <w:sz w:val="20"/>
                <w:highlight w:val="red"/>
              </w:rPr>
            </w:pPr>
            <w:r w:rsidRPr="00BF217E">
              <w:rPr>
                <w:rFonts w:ascii="Tahoma" w:hAnsi="Tahoma" w:cs="Tahoma"/>
                <w:b w:val="0"/>
                <w:color w:val="000000"/>
                <w:sz w:val="20"/>
                <w:highlight w:val="green"/>
              </w:rPr>
              <w:t>Low</w:t>
            </w:r>
          </w:p>
        </w:tc>
        <w:tc>
          <w:tcPr>
            <w:tcW w:w="962" w:type="pct"/>
          </w:tcPr>
          <w:p w14:paraId="10138E81" w14:textId="77777777" w:rsidR="00F649DA" w:rsidRPr="00BF217E" w:rsidRDefault="00F649DA" w:rsidP="005D1A3E">
            <w:pPr>
              <w:pStyle w:val="Title"/>
              <w:spacing w:before="120" w:after="120"/>
              <w:jc w:val="left"/>
              <w:rPr>
                <w:rFonts w:ascii="Tahoma" w:hAnsi="Tahoma" w:cs="Tahoma"/>
                <w:b w:val="0"/>
                <w:color w:val="000000"/>
                <w:sz w:val="20"/>
              </w:rPr>
            </w:pPr>
          </w:p>
        </w:tc>
        <w:tc>
          <w:tcPr>
            <w:tcW w:w="244" w:type="pct"/>
          </w:tcPr>
          <w:p w14:paraId="594EAAA0" w14:textId="77777777" w:rsidR="00F649DA" w:rsidRPr="00BF217E" w:rsidRDefault="00F649DA" w:rsidP="005D1A3E">
            <w:pPr>
              <w:pStyle w:val="Title"/>
              <w:spacing w:before="120" w:after="120"/>
              <w:rPr>
                <w:rFonts w:ascii="Tahoma" w:hAnsi="Tahoma" w:cs="Tahoma"/>
                <w:b w:val="0"/>
                <w:color w:val="000000"/>
                <w:sz w:val="20"/>
              </w:rPr>
            </w:pPr>
          </w:p>
        </w:tc>
      </w:tr>
    </w:tbl>
    <w:p w14:paraId="247A12C7" w14:textId="77777777" w:rsidR="00F649DA" w:rsidRPr="00F649DA" w:rsidRDefault="00F649DA" w:rsidP="00F649DA">
      <w:pPr>
        <w:spacing w:before="60"/>
        <w:rPr>
          <w:rFonts w:ascii="Tahoma" w:hAnsi="Tahoma" w:cs="Tahoma"/>
        </w:rPr>
      </w:pPr>
    </w:p>
    <w:p w14:paraId="70CD9665" w14:textId="77777777" w:rsidR="00802F7F" w:rsidRDefault="00802F7F" w:rsidP="00802F7F">
      <w:pPr>
        <w:pStyle w:val="ListParagraph"/>
        <w:spacing w:before="60" w:after="0"/>
        <w:ind w:left="3240"/>
        <w:contextualSpacing w:val="0"/>
        <w:rPr>
          <w:rFonts w:ascii="Tahoma" w:hAnsi="Tahoma" w:cs="Tahoma"/>
        </w:rPr>
      </w:pPr>
    </w:p>
    <w:p w14:paraId="569C68BE" w14:textId="77777777" w:rsidR="004003E4" w:rsidRDefault="004003E4" w:rsidP="004003E4">
      <w:pPr>
        <w:pStyle w:val="ListParagraph"/>
        <w:spacing w:before="60" w:after="0"/>
        <w:ind w:left="1440"/>
        <w:contextualSpacing w:val="0"/>
        <w:rPr>
          <w:rFonts w:ascii="Tahoma" w:hAnsi="Tahoma" w:cs="Tahoma"/>
        </w:rPr>
      </w:pPr>
    </w:p>
    <w:p w14:paraId="5ED1B975" w14:textId="77777777" w:rsidR="00761344" w:rsidRDefault="00761344">
      <w:pPr>
        <w:rPr>
          <w:rFonts w:asciiTheme="minorHAnsi" w:hAnsiTheme="minorHAnsi" w:cs="Arial"/>
          <w:b/>
          <w:sz w:val="28"/>
          <w:szCs w:val="28"/>
        </w:rPr>
      </w:pPr>
    </w:p>
    <w:p w14:paraId="46A9DFBF" w14:textId="77777777" w:rsidR="00761344" w:rsidRDefault="00761344">
      <w:pPr>
        <w:rPr>
          <w:rFonts w:asciiTheme="minorHAnsi" w:hAnsiTheme="minorHAnsi" w:cs="Arial"/>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8"/>
        <w:gridCol w:w="7096"/>
        <w:gridCol w:w="1002"/>
        <w:gridCol w:w="2558"/>
        <w:gridCol w:w="649"/>
      </w:tblGrid>
      <w:tr w:rsidR="00AB507B" w:rsidRPr="00BF217E" w14:paraId="1032636D" w14:textId="77777777" w:rsidTr="005D1A3E">
        <w:trPr>
          <w:cantSplit/>
          <w:trHeight w:val="1208"/>
          <w:jc w:val="center"/>
        </w:trPr>
        <w:tc>
          <w:tcPr>
            <w:tcW w:w="113" w:type="pct"/>
          </w:tcPr>
          <w:p w14:paraId="4C948332" w14:textId="09BD940F" w:rsidR="00AB507B" w:rsidRPr="00BF217E" w:rsidRDefault="00AB507B"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lastRenderedPageBreak/>
              <w:t>1</w:t>
            </w:r>
            <w:r w:rsidR="007D6D7F">
              <w:rPr>
                <w:rFonts w:ascii="Tahoma" w:hAnsi="Tahoma" w:cs="Tahoma"/>
                <w:b w:val="0"/>
                <w:color w:val="000000"/>
                <w:sz w:val="22"/>
                <w:szCs w:val="22"/>
              </w:rPr>
              <w:t>a</w:t>
            </w:r>
          </w:p>
        </w:tc>
        <w:tc>
          <w:tcPr>
            <w:tcW w:w="635" w:type="pct"/>
          </w:tcPr>
          <w:p w14:paraId="787A01BB" w14:textId="77777777" w:rsidR="00AB507B" w:rsidRDefault="00AB507B" w:rsidP="005D1A3E">
            <w:pPr>
              <w:pStyle w:val="Title"/>
              <w:spacing w:before="40" w:after="40"/>
              <w:jc w:val="left"/>
              <w:rPr>
                <w:rFonts w:ascii="Tahoma" w:hAnsi="Tahoma" w:cs="Tahoma"/>
                <w:b w:val="0"/>
                <w:color w:val="000000"/>
                <w:sz w:val="22"/>
                <w:szCs w:val="22"/>
              </w:rPr>
            </w:pPr>
            <w:r w:rsidRPr="7A48F513">
              <w:rPr>
                <w:rFonts w:ascii="Tahoma" w:hAnsi="Tahoma" w:cs="Tahoma"/>
                <w:b w:val="0"/>
                <w:color w:val="000000" w:themeColor="text1"/>
                <w:sz w:val="22"/>
                <w:szCs w:val="22"/>
              </w:rPr>
              <w:t>Staff - Clinically extremely vulnerable (previously shielded) and clinically vulnerable staff working at the setting</w:t>
            </w:r>
          </w:p>
          <w:p w14:paraId="7BA16AB3" w14:textId="77777777" w:rsidR="00AB507B" w:rsidRDefault="00AB507B" w:rsidP="005D1A3E">
            <w:pPr>
              <w:pStyle w:val="Title"/>
              <w:spacing w:before="40" w:after="40"/>
              <w:jc w:val="left"/>
              <w:rPr>
                <w:rFonts w:ascii="Tahoma" w:hAnsi="Tahoma" w:cs="Tahoma"/>
                <w:b w:val="0"/>
                <w:color w:val="000000"/>
                <w:sz w:val="22"/>
                <w:szCs w:val="22"/>
              </w:rPr>
            </w:pPr>
          </w:p>
          <w:p w14:paraId="7A875A52" w14:textId="77777777" w:rsidR="00AB507B" w:rsidRPr="00BF217E" w:rsidRDefault="00AB507B" w:rsidP="005D1A3E">
            <w:pPr>
              <w:pStyle w:val="Title"/>
              <w:spacing w:before="40" w:after="40"/>
              <w:jc w:val="left"/>
              <w:rPr>
                <w:rFonts w:ascii="Tahoma" w:hAnsi="Tahoma" w:cs="Tahoma"/>
                <w:b w:val="0"/>
                <w:color w:val="000000"/>
                <w:sz w:val="22"/>
                <w:szCs w:val="22"/>
              </w:rPr>
            </w:pPr>
          </w:p>
        </w:tc>
        <w:tc>
          <w:tcPr>
            <w:tcW w:w="2669" w:type="pct"/>
            <w:shd w:val="clear" w:color="auto" w:fill="FFFFFF" w:themeFill="background1"/>
          </w:tcPr>
          <w:p w14:paraId="35A10163" w14:textId="12DB6FC1" w:rsidR="00AB507B" w:rsidRDefault="00AB507B"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 xml:space="preserve">A personal risk assessment should be completed for each staff member. Where the nature of their job means that they cannot work from home. Shielding (extremely clinical vulnerable persons) can come to the workplace from 1 August 2020; however their risk assessment must address minimising their risk of exposure while undertaking their job role. </w:t>
            </w:r>
          </w:p>
          <w:p w14:paraId="7CBF07B5" w14:textId="77777777" w:rsidR="00AB507B" w:rsidRDefault="00AB507B" w:rsidP="00AB507B">
            <w:pPr>
              <w:pStyle w:val="Title"/>
              <w:numPr>
                <w:ilvl w:val="0"/>
                <w:numId w:val="11"/>
              </w:numPr>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Review work methods to optimise social distancing, where practicable.</w:t>
            </w:r>
          </w:p>
          <w:p w14:paraId="4797954D" w14:textId="77777777" w:rsidR="00AB507B" w:rsidRDefault="00AB507B" w:rsidP="00AB507B">
            <w:pPr>
              <w:pStyle w:val="Title"/>
              <w:numPr>
                <w:ilvl w:val="0"/>
                <w:numId w:val="11"/>
              </w:numPr>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Observe personal hygiene best practice.</w:t>
            </w:r>
          </w:p>
          <w:p w14:paraId="1D479034" w14:textId="77777777" w:rsidR="00AB507B" w:rsidRDefault="00AB507B" w:rsidP="00AB507B">
            <w:pPr>
              <w:pStyle w:val="Title"/>
              <w:numPr>
                <w:ilvl w:val="0"/>
                <w:numId w:val="11"/>
              </w:numPr>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 xml:space="preserve">Where the member of staff works with very young children e.g. nursery or reception, consider whether there are options for working with a slightly older age group where social distancing is more practical. </w:t>
            </w:r>
          </w:p>
          <w:p w14:paraId="5D73DD93" w14:textId="77777777" w:rsidR="00AB507B" w:rsidRPr="00BF217E" w:rsidRDefault="00AB507B"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 xml:space="preserve">The guidance for extremely clinically vulnerable/shielding persons is available at </w:t>
            </w:r>
            <w:hyperlink r:id="rId9" w:history="1">
              <w:r w:rsidRPr="002E542F">
                <w:rPr>
                  <w:rStyle w:val="Hyperlink"/>
                  <w:rFonts w:ascii="Tahoma" w:hAnsi="Tahoma" w:cs="Tahoma"/>
                  <w:b w:val="0"/>
                  <w:sz w:val="22"/>
                  <w:szCs w:val="22"/>
                </w:rPr>
                <w:t>https://www.gov.uk/government/publications/guidance-on-shielding-and-protecting-extremely-vulnerable-persons-from-covid-19/guidance-on-shielding-and-protecting-extremely-vulnerable-persons-from-covid-19</w:t>
              </w:r>
            </w:hyperlink>
            <w:r>
              <w:rPr>
                <w:rFonts w:ascii="Tahoma" w:hAnsi="Tahoma" w:cs="Tahoma"/>
                <w:b w:val="0"/>
                <w:color w:val="000000" w:themeColor="text1"/>
                <w:sz w:val="22"/>
                <w:szCs w:val="22"/>
              </w:rPr>
              <w:t xml:space="preserve"> and for clinically vulnerable persons is </w:t>
            </w:r>
            <w:hyperlink r:id="rId10" w:anchor="clinically-vulnerable-people" w:history="1">
              <w:r w:rsidRPr="002E542F">
                <w:rPr>
                  <w:rStyle w:val="Hyperlink"/>
                  <w:rFonts w:ascii="Tahoma" w:hAnsi="Tahoma" w:cs="Tahoma"/>
                  <w:b w:val="0"/>
                  <w:sz w:val="22"/>
                  <w:szCs w:val="22"/>
                </w:rPr>
                <w:t>https://www.gov.uk/government/publications/staying-alert-and-safe-social-distancing/staying-alert-and-safe-social-distancing#clinically-vulnerable-people</w:t>
              </w:r>
            </w:hyperlink>
            <w:r>
              <w:rPr>
                <w:rFonts w:ascii="Tahoma" w:hAnsi="Tahoma" w:cs="Tahoma"/>
                <w:b w:val="0"/>
                <w:color w:val="000000" w:themeColor="text1"/>
                <w:sz w:val="22"/>
                <w:szCs w:val="22"/>
              </w:rPr>
              <w:t xml:space="preserve"> </w:t>
            </w:r>
          </w:p>
        </w:tc>
        <w:tc>
          <w:tcPr>
            <w:tcW w:w="377" w:type="pct"/>
            <w:shd w:val="clear" w:color="auto" w:fill="FFFFFF" w:themeFill="background1"/>
          </w:tcPr>
          <w:p w14:paraId="41084391" w14:textId="77777777" w:rsidR="00AB507B" w:rsidRPr="00BF217E" w:rsidRDefault="00AB507B" w:rsidP="005D1A3E">
            <w:pPr>
              <w:pStyle w:val="Title"/>
              <w:spacing w:before="120" w:after="120"/>
              <w:rPr>
                <w:rFonts w:ascii="Tahoma" w:hAnsi="Tahoma" w:cs="Tahoma"/>
                <w:b w:val="0"/>
                <w:color w:val="000000"/>
                <w:sz w:val="20"/>
                <w:highlight w:val="green"/>
              </w:rPr>
            </w:pPr>
            <w:r w:rsidRPr="00BF217E">
              <w:rPr>
                <w:rFonts w:ascii="Tahoma" w:hAnsi="Tahoma" w:cs="Tahoma"/>
                <w:b w:val="0"/>
                <w:color w:val="000000" w:themeColor="text1"/>
                <w:sz w:val="20"/>
                <w:highlight w:val="yellow"/>
              </w:rPr>
              <w:t>Medium</w:t>
            </w:r>
          </w:p>
        </w:tc>
        <w:tc>
          <w:tcPr>
            <w:tcW w:w="962" w:type="pct"/>
          </w:tcPr>
          <w:p w14:paraId="7514F27B" w14:textId="77777777" w:rsidR="00AB507B" w:rsidRPr="00BF217E" w:rsidRDefault="00AB507B" w:rsidP="005D1A3E">
            <w:pPr>
              <w:spacing w:after="75" w:line="256" w:lineRule="auto"/>
              <w:rPr>
                <w:rFonts w:ascii="Tahoma" w:hAnsi="Tahoma" w:cs="Tahoma"/>
                <w:color w:val="0B0C0C"/>
              </w:rPr>
            </w:pPr>
          </w:p>
        </w:tc>
        <w:tc>
          <w:tcPr>
            <w:tcW w:w="244" w:type="pct"/>
          </w:tcPr>
          <w:p w14:paraId="3FA74C99" w14:textId="77777777" w:rsidR="00AB507B" w:rsidRPr="00BF217E" w:rsidRDefault="00AB507B" w:rsidP="005D1A3E">
            <w:pPr>
              <w:pStyle w:val="Title"/>
              <w:spacing w:before="120" w:after="120"/>
              <w:rPr>
                <w:rFonts w:ascii="Tahoma" w:hAnsi="Tahoma" w:cs="Tahoma"/>
                <w:b w:val="0"/>
                <w:color w:val="000000"/>
                <w:sz w:val="20"/>
              </w:rPr>
            </w:pPr>
          </w:p>
        </w:tc>
      </w:tr>
      <w:tr w:rsidR="00AB507B" w14:paraId="7207D35B" w14:textId="77777777" w:rsidTr="005D1A3E">
        <w:trPr>
          <w:cantSplit/>
          <w:trHeight w:val="1208"/>
          <w:jc w:val="center"/>
        </w:trPr>
        <w:tc>
          <w:tcPr>
            <w:tcW w:w="113" w:type="pct"/>
          </w:tcPr>
          <w:p w14:paraId="781CF7E7" w14:textId="2EFAFB88" w:rsidR="00AB507B" w:rsidRDefault="00AB507B"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lastRenderedPageBreak/>
              <w:t>1</w:t>
            </w:r>
            <w:r w:rsidR="007D6D7F">
              <w:rPr>
                <w:rFonts w:ascii="Tahoma" w:hAnsi="Tahoma" w:cs="Tahoma"/>
                <w:b w:val="0"/>
                <w:color w:val="000000"/>
                <w:sz w:val="22"/>
                <w:szCs w:val="22"/>
              </w:rPr>
              <w:t>b</w:t>
            </w:r>
          </w:p>
        </w:tc>
        <w:tc>
          <w:tcPr>
            <w:tcW w:w="635" w:type="pct"/>
          </w:tcPr>
          <w:p w14:paraId="0A5F58AD" w14:textId="77777777" w:rsidR="00AB507B" w:rsidRDefault="00AB507B" w:rsidP="005D1A3E">
            <w:pPr>
              <w:pStyle w:val="Title"/>
              <w:spacing w:before="40" w:after="40"/>
              <w:jc w:val="left"/>
              <w:rPr>
                <w:rFonts w:ascii="Tahoma" w:hAnsi="Tahoma" w:cs="Tahoma"/>
                <w:b w:val="0"/>
                <w:color w:val="000000"/>
                <w:sz w:val="22"/>
                <w:szCs w:val="22"/>
              </w:rPr>
            </w:pPr>
            <w:r>
              <w:rPr>
                <w:rFonts w:ascii="Tahoma" w:hAnsi="Tahoma" w:cs="Tahoma"/>
                <w:b w:val="0"/>
                <w:color w:val="000000"/>
                <w:sz w:val="22"/>
                <w:szCs w:val="22"/>
              </w:rPr>
              <w:t>Children who are clinically extremely vulnerable (previously shielded) or clinically vulnerable</w:t>
            </w:r>
          </w:p>
          <w:p w14:paraId="06D98CCA" w14:textId="77777777" w:rsidR="00AB507B" w:rsidRDefault="00AB507B" w:rsidP="005D1A3E">
            <w:pPr>
              <w:pStyle w:val="Title"/>
              <w:spacing w:before="40" w:after="40"/>
              <w:jc w:val="left"/>
              <w:rPr>
                <w:rFonts w:ascii="Tahoma" w:hAnsi="Tahoma" w:cs="Tahoma"/>
                <w:b w:val="0"/>
                <w:color w:val="000000"/>
                <w:sz w:val="22"/>
                <w:szCs w:val="22"/>
              </w:rPr>
            </w:pPr>
          </w:p>
          <w:p w14:paraId="62FACDBD" w14:textId="77777777" w:rsidR="00AB507B" w:rsidRDefault="00AB507B" w:rsidP="005D1A3E">
            <w:pPr>
              <w:pStyle w:val="Title"/>
              <w:spacing w:before="40" w:after="40"/>
              <w:jc w:val="left"/>
              <w:rPr>
                <w:rFonts w:ascii="Tahoma" w:hAnsi="Tahoma" w:cs="Tahoma"/>
                <w:b w:val="0"/>
                <w:color w:val="000000"/>
                <w:sz w:val="22"/>
                <w:szCs w:val="22"/>
              </w:rPr>
            </w:pPr>
          </w:p>
        </w:tc>
        <w:tc>
          <w:tcPr>
            <w:tcW w:w="2669" w:type="pct"/>
            <w:shd w:val="clear" w:color="auto" w:fill="FFFFFF" w:themeFill="background1"/>
          </w:tcPr>
          <w:p w14:paraId="4AB3B9E1" w14:textId="349930B2" w:rsidR="00AB507B" w:rsidRDefault="00AB507B"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 xml:space="preserve">These children can return to </w:t>
            </w:r>
            <w:r w:rsidR="007D6D7F">
              <w:rPr>
                <w:rFonts w:ascii="Tahoma" w:hAnsi="Tahoma" w:cs="Tahoma"/>
                <w:b w:val="0"/>
                <w:color w:val="000000" w:themeColor="text1"/>
                <w:sz w:val="22"/>
                <w:szCs w:val="22"/>
              </w:rPr>
              <w:t>Bowlers</w:t>
            </w:r>
            <w:r>
              <w:rPr>
                <w:rFonts w:ascii="Tahoma" w:hAnsi="Tahoma" w:cs="Tahoma"/>
                <w:b w:val="0"/>
                <w:color w:val="000000" w:themeColor="text1"/>
                <w:sz w:val="22"/>
                <w:szCs w:val="22"/>
              </w:rPr>
              <w:t>, in line with the government guidance. They should be assisted to socially distance where applicable.</w:t>
            </w:r>
          </w:p>
          <w:p w14:paraId="6BEECDFE" w14:textId="77777777" w:rsidR="00AB507B" w:rsidRDefault="00AB507B"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If a local rate of disease rises, clinically extremely vulnerable children may be advised to temporarily shield again, hence be temporarily absent from the setting.</w:t>
            </w:r>
          </w:p>
          <w:p w14:paraId="0E90AE55" w14:textId="5B78E281" w:rsidR="00AB507B" w:rsidRPr="00BF217E" w:rsidRDefault="00AB507B"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 xml:space="preserve">These children should take advice from their specialist health professional and, where applicable, </w:t>
            </w:r>
            <w:r w:rsidR="007D6D7F">
              <w:rPr>
                <w:rFonts w:ascii="Tahoma" w:hAnsi="Tahoma" w:cs="Tahoma"/>
                <w:b w:val="0"/>
                <w:color w:val="000000" w:themeColor="text1"/>
                <w:sz w:val="22"/>
                <w:szCs w:val="22"/>
              </w:rPr>
              <w:t>Bowlers will</w:t>
            </w:r>
            <w:r>
              <w:rPr>
                <w:rFonts w:ascii="Tahoma" w:hAnsi="Tahoma" w:cs="Tahoma"/>
                <w:b w:val="0"/>
                <w:color w:val="000000" w:themeColor="text1"/>
                <w:sz w:val="22"/>
                <w:szCs w:val="22"/>
              </w:rPr>
              <w:t xml:space="preserve"> support the child in following this advice.</w:t>
            </w:r>
          </w:p>
        </w:tc>
        <w:tc>
          <w:tcPr>
            <w:tcW w:w="377" w:type="pct"/>
            <w:shd w:val="clear" w:color="auto" w:fill="FFFFFF" w:themeFill="background1"/>
          </w:tcPr>
          <w:p w14:paraId="5F7CA06F" w14:textId="77777777" w:rsidR="00AB507B" w:rsidRPr="00BF217E" w:rsidRDefault="00AB507B" w:rsidP="005D1A3E">
            <w:pPr>
              <w:pStyle w:val="Title"/>
              <w:spacing w:before="120" w:after="120"/>
              <w:rPr>
                <w:rFonts w:ascii="Tahoma" w:hAnsi="Tahoma" w:cs="Tahoma"/>
                <w:b w:val="0"/>
                <w:color w:val="000000"/>
                <w:sz w:val="20"/>
                <w:highlight w:val="green"/>
              </w:rPr>
            </w:pPr>
            <w:r w:rsidRPr="00BF217E">
              <w:rPr>
                <w:rFonts w:ascii="Tahoma" w:hAnsi="Tahoma" w:cs="Tahoma"/>
                <w:b w:val="0"/>
                <w:color w:val="000000" w:themeColor="text1"/>
                <w:sz w:val="20"/>
                <w:highlight w:val="yellow"/>
              </w:rPr>
              <w:t>Medium</w:t>
            </w:r>
          </w:p>
        </w:tc>
        <w:tc>
          <w:tcPr>
            <w:tcW w:w="962" w:type="pct"/>
          </w:tcPr>
          <w:p w14:paraId="4B23ACF2" w14:textId="54F31BD5" w:rsidR="00AB507B" w:rsidRPr="00AB507B" w:rsidRDefault="00AB507B" w:rsidP="005D1A3E">
            <w:pPr>
              <w:spacing w:after="75" w:line="256" w:lineRule="auto"/>
              <w:rPr>
                <w:rFonts w:ascii="Tahoma" w:hAnsi="Tahoma" w:cs="Tahoma"/>
                <w:color w:val="0B0C0C"/>
                <w:sz w:val="22"/>
                <w:szCs w:val="22"/>
              </w:rPr>
            </w:pPr>
            <w:r w:rsidRPr="00AB507B">
              <w:rPr>
                <w:rFonts w:ascii="Tahoma" w:hAnsi="Tahoma" w:cs="Tahoma"/>
                <w:color w:val="0B0C0C"/>
                <w:sz w:val="22"/>
                <w:szCs w:val="22"/>
              </w:rPr>
              <w:t xml:space="preserve">All children who are </w:t>
            </w:r>
            <w:r>
              <w:rPr>
                <w:rFonts w:ascii="Tahoma" w:hAnsi="Tahoma" w:cs="Tahoma"/>
                <w:color w:val="0B0C0C"/>
                <w:sz w:val="22"/>
                <w:szCs w:val="22"/>
              </w:rPr>
              <w:t>clinically extremely vulnerable can return to Bowlers from the 3</w:t>
            </w:r>
            <w:r w:rsidRPr="00AB507B">
              <w:rPr>
                <w:rFonts w:ascii="Tahoma" w:hAnsi="Tahoma" w:cs="Tahoma"/>
                <w:color w:val="0B0C0C"/>
                <w:sz w:val="22"/>
                <w:szCs w:val="22"/>
                <w:vertAlign w:val="superscript"/>
              </w:rPr>
              <w:t>rd</w:t>
            </w:r>
            <w:r>
              <w:rPr>
                <w:rFonts w:ascii="Tahoma" w:hAnsi="Tahoma" w:cs="Tahoma"/>
                <w:color w:val="0B0C0C"/>
                <w:sz w:val="22"/>
                <w:szCs w:val="22"/>
              </w:rPr>
              <w:t xml:space="preserve"> August 2020, along with medical advice from their clinician. </w:t>
            </w:r>
          </w:p>
        </w:tc>
        <w:tc>
          <w:tcPr>
            <w:tcW w:w="244" w:type="pct"/>
          </w:tcPr>
          <w:p w14:paraId="32AEABF6" w14:textId="77777777" w:rsidR="00AB507B" w:rsidRDefault="00AB507B" w:rsidP="005D1A3E">
            <w:pPr>
              <w:pStyle w:val="Title"/>
              <w:spacing w:before="120" w:after="120"/>
              <w:rPr>
                <w:rFonts w:ascii="Tahoma" w:hAnsi="Tahoma" w:cs="Tahoma"/>
                <w:b w:val="0"/>
                <w:color w:val="000000"/>
                <w:sz w:val="20"/>
              </w:rPr>
            </w:pPr>
          </w:p>
        </w:tc>
      </w:tr>
    </w:tbl>
    <w:p w14:paraId="1E93948B" w14:textId="547E47DD" w:rsidR="00176336" w:rsidRDefault="00176336">
      <w:pPr>
        <w:rPr>
          <w:rFonts w:asciiTheme="minorHAnsi" w:hAnsiTheme="minorHAnsi" w:cs="Arial"/>
          <w:b/>
          <w:szCs w:val="24"/>
        </w:rPr>
      </w:pPr>
    </w:p>
    <w:p w14:paraId="0B97C4A0" w14:textId="585EF1B6" w:rsidR="00F649DA" w:rsidRDefault="00F649DA">
      <w:pPr>
        <w:rPr>
          <w:rFonts w:asciiTheme="minorHAnsi" w:hAnsiTheme="minorHAnsi" w:cs="Arial"/>
          <w:b/>
          <w:szCs w:val="24"/>
        </w:rPr>
      </w:pPr>
    </w:p>
    <w:p w14:paraId="4D6BA6D0" w14:textId="35EB4F48" w:rsidR="00F649DA" w:rsidRDefault="00F649DA">
      <w:pPr>
        <w:rPr>
          <w:rFonts w:asciiTheme="minorHAnsi" w:hAnsiTheme="minorHAnsi" w:cs="Arial"/>
          <w:b/>
          <w:szCs w:val="24"/>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9"/>
        <w:gridCol w:w="7100"/>
        <w:gridCol w:w="1000"/>
        <w:gridCol w:w="2558"/>
        <w:gridCol w:w="649"/>
      </w:tblGrid>
      <w:tr w:rsidR="007D6D7F" w14:paraId="4257C17E" w14:textId="77777777" w:rsidTr="002A088C">
        <w:trPr>
          <w:cantSplit/>
          <w:trHeight w:val="1208"/>
          <w:jc w:val="center"/>
        </w:trPr>
        <w:tc>
          <w:tcPr>
            <w:tcW w:w="113" w:type="pct"/>
          </w:tcPr>
          <w:p w14:paraId="0177714D" w14:textId="17A7E364" w:rsidR="007D6D7F" w:rsidRDefault="007D6D7F"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1c</w:t>
            </w:r>
          </w:p>
        </w:tc>
        <w:tc>
          <w:tcPr>
            <w:tcW w:w="635" w:type="pct"/>
          </w:tcPr>
          <w:p w14:paraId="5E42486C" w14:textId="77777777" w:rsidR="007D6D7F" w:rsidRDefault="007D6D7F" w:rsidP="005D1A3E">
            <w:pPr>
              <w:pStyle w:val="Title"/>
              <w:spacing w:before="40" w:after="40"/>
              <w:jc w:val="left"/>
              <w:rPr>
                <w:rFonts w:ascii="Tahoma" w:hAnsi="Tahoma" w:cs="Tahoma"/>
                <w:b w:val="0"/>
                <w:color w:val="000000"/>
                <w:sz w:val="22"/>
                <w:szCs w:val="22"/>
              </w:rPr>
            </w:pPr>
            <w:r>
              <w:rPr>
                <w:rFonts w:ascii="Tahoma" w:hAnsi="Tahoma" w:cs="Tahoma"/>
                <w:b w:val="0"/>
                <w:color w:val="000000"/>
                <w:sz w:val="22"/>
                <w:szCs w:val="22"/>
              </w:rPr>
              <w:t>Household members of children and staff who are clinically extremely vulnerable (previously shielded) or clinically vulnerable</w:t>
            </w:r>
          </w:p>
          <w:p w14:paraId="2FE152F2" w14:textId="77777777" w:rsidR="007D6D7F" w:rsidRDefault="007D6D7F" w:rsidP="005D1A3E">
            <w:pPr>
              <w:pStyle w:val="Title"/>
              <w:spacing w:before="40" w:after="40"/>
              <w:jc w:val="left"/>
              <w:rPr>
                <w:rFonts w:ascii="Tahoma" w:hAnsi="Tahoma" w:cs="Tahoma"/>
                <w:b w:val="0"/>
                <w:color w:val="000000"/>
                <w:sz w:val="22"/>
                <w:szCs w:val="22"/>
              </w:rPr>
            </w:pPr>
          </w:p>
          <w:p w14:paraId="7237C895" w14:textId="77777777" w:rsidR="007D6D7F" w:rsidRDefault="007D6D7F" w:rsidP="005D1A3E">
            <w:pPr>
              <w:pStyle w:val="Title"/>
              <w:spacing w:before="40" w:after="40"/>
              <w:jc w:val="left"/>
              <w:rPr>
                <w:rFonts w:ascii="Tahoma" w:hAnsi="Tahoma" w:cs="Tahoma"/>
                <w:b w:val="0"/>
                <w:color w:val="000000"/>
                <w:sz w:val="22"/>
                <w:szCs w:val="22"/>
              </w:rPr>
            </w:pPr>
          </w:p>
        </w:tc>
        <w:tc>
          <w:tcPr>
            <w:tcW w:w="2669" w:type="pct"/>
            <w:shd w:val="clear" w:color="auto" w:fill="FFFFFF" w:themeFill="background1"/>
          </w:tcPr>
          <w:p w14:paraId="6116DE95" w14:textId="77777777" w:rsidR="007D6D7F" w:rsidRDefault="007D6D7F"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The staff and children living in households with extremely clinically vulnerable persons should attend the setting as normal.</w:t>
            </w:r>
          </w:p>
          <w:p w14:paraId="4565EE0B" w14:textId="1D0F6DF9" w:rsidR="007D6D7F" w:rsidRDefault="007D6D7F"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The children and staff should follow the government about personal hygiene measures and social distancing as far as practical, both at nursery and in the home environment.</w:t>
            </w:r>
          </w:p>
          <w:p w14:paraId="7269F5C2" w14:textId="47CD359F" w:rsidR="007D6D7F" w:rsidRDefault="007D6D7F"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Children and staff members will be supported by Bowlers to follow personal hygiene and social distancing best practices.</w:t>
            </w:r>
          </w:p>
          <w:p w14:paraId="6606048B" w14:textId="77777777" w:rsidR="007D6D7F" w:rsidRPr="00BF217E" w:rsidRDefault="007D6D7F" w:rsidP="005D1A3E">
            <w:pPr>
              <w:pStyle w:val="Title"/>
              <w:spacing w:before="120" w:after="120"/>
              <w:jc w:val="left"/>
              <w:rPr>
                <w:rFonts w:ascii="Tahoma" w:hAnsi="Tahoma" w:cs="Tahoma"/>
                <w:b w:val="0"/>
                <w:color w:val="000000" w:themeColor="text1"/>
                <w:sz w:val="22"/>
                <w:szCs w:val="22"/>
              </w:rPr>
            </w:pPr>
            <w:r w:rsidRPr="3661239A">
              <w:rPr>
                <w:rFonts w:ascii="Tahoma" w:hAnsi="Tahoma" w:cs="Tahoma"/>
                <w:b w:val="0"/>
                <w:color w:val="000000" w:themeColor="text1"/>
                <w:sz w:val="22"/>
                <w:szCs w:val="22"/>
              </w:rPr>
              <w:t>Families can be referred to the health visiting service, who will individually be able to discuss their concerns and risks.</w:t>
            </w:r>
          </w:p>
        </w:tc>
        <w:tc>
          <w:tcPr>
            <w:tcW w:w="376" w:type="pct"/>
            <w:shd w:val="clear" w:color="auto" w:fill="FFFFFF" w:themeFill="background1"/>
          </w:tcPr>
          <w:p w14:paraId="0FE92616" w14:textId="77777777" w:rsidR="007D6D7F" w:rsidRPr="00BF217E" w:rsidRDefault="007D6D7F" w:rsidP="005D1A3E">
            <w:pPr>
              <w:pStyle w:val="Title"/>
              <w:spacing w:before="120" w:after="120"/>
              <w:rPr>
                <w:rFonts w:ascii="Tahoma" w:hAnsi="Tahoma" w:cs="Tahoma"/>
                <w:b w:val="0"/>
                <w:color w:val="000000"/>
                <w:sz w:val="20"/>
                <w:highlight w:val="green"/>
              </w:rPr>
            </w:pPr>
            <w:r w:rsidRPr="00BF217E">
              <w:rPr>
                <w:rFonts w:ascii="Tahoma" w:hAnsi="Tahoma" w:cs="Tahoma"/>
                <w:b w:val="0"/>
                <w:color w:val="000000"/>
                <w:sz w:val="20"/>
                <w:highlight w:val="green"/>
              </w:rPr>
              <w:t>Low</w:t>
            </w:r>
          </w:p>
        </w:tc>
        <w:tc>
          <w:tcPr>
            <w:tcW w:w="962" w:type="pct"/>
          </w:tcPr>
          <w:p w14:paraId="7E66C872" w14:textId="77777777" w:rsidR="007D6D7F" w:rsidRPr="00BF217E" w:rsidRDefault="007D6D7F" w:rsidP="005D1A3E">
            <w:pPr>
              <w:spacing w:after="75" w:line="256" w:lineRule="auto"/>
              <w:rPr>
                <w:rFonts w:ascii="Tahoma" w:hAnsi="Tahoma" w:cs="Tahoma"/>
                <w:color w:val="0B0C0C"/>
              </w:rPr>
            </w:pPr>
          </w:p>
        </w:tc>
        <w:tc>
          <w:tcPr>
            <w:tcW w:w="244" w:type="pct"/>
          </w:tcPr>
          <w:p w14:paraId="4824AEEE" w14:textId="77777777" w:rsidR="007D6D7F" w:rsidRDefault="007D6D7F" w:rsidP="005D1A3E">
            <w:pPr>
              <w:pStyle w:val="Title"/>
              <w:spacing w:before="120" w:after="120"/>
              <w:rPr>
                <w:rFonts w:ascii="Tahoma" w:hAnsi="Tahoma" w:cs="Tahoma"/>
                <w:b w:val="0"/>
                <w:color w:val="000000"/>
                <w:sz w:val="20"/>
              </w:rPr>
            </w:pPr>
          </w:p>
        </w:tc>
      </w:tr>
      <w:tr w:rsidR="007D6D7F" w:rsidRPr="00BF217E" w14:paraId="6B20D0A8" w14:textId="77777777" w:rsidTr="002A088C">
        <w:trPr>
          <w:trHeight w:val="1208"/>
          <w:jc w:val="center"/>
        </w:trPr>
        <w:tc>
          <w:tcPr>
            <w:tcW w:w="113" w:type="pct"/>
          </w:tcPr>
          <w:p w14:paraId="3BA6E13B" w14:textId="5955A563" w:rsidR="007D6D7F" w:rsidRPr="00BF217E" w:rsidRDefault="002A088C"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2</w:t>
            </w:r>
          </w:p>
        </w:tc>
        <w:tc>
          <w:tcPr>
            <w:tcW w:w="635" w:type="pct"/>
          </w:tcPr>
          <w:p w14:paraId="0C1B61D7" w14:textId="18E39D48" w:rsidR="007D6D7F" w:rsidRPr="00BF217E" w:rsidRDefault="007D6D7F" w:rsidP="005D1A3E">
            <w:pPr>
              <w:pStyle w:val="Title"/>
              <w:spacing w:before="40" w:after="40"/>
              <w:jc w:val="left"/>
              <w:rPr>
                <w:rFonts w:ascii="Tahoma" w:hAnsi="Tahoma" w:cs="Tahoma"/>
                <w:b w:val="0"/>
                <w:color w:val="000000"/>
                <w:sz w:val="22"/>
                <w:szCs w:val="22"/>
              </w:rPr>
            </w:pPr>
            <w:r>
              <w:rPr>
                <w:rFonts w:ascii="Tahoma" w:hAnsi="Tahoma" w:cs="Tahoma"/>
                <w:b w:val="0"/>
                <w:color w:val="000000"/>
                <w:sz w:val="22"/>
                <w:szCs w:val="22"/>
              </w:rPr>
              <w:t>General</w:t>
            </w:r>
            <w:r w:rsidRPr="00BF217E">
              <w:rPr>
                <w:rFonts w:ascii="Tahoma" w:hAnsi="Tahoma" w:cs="Tahoma"/>
                <w:b w:val="0"/>
                <w:color w:val="000000"/>
                <w:sz w:val="22"/>
                <w:szCs w:val="22"/>
              </w:rPr>
              <w:t xml:space="preserve"> activities </w:t>
            </w:r>
          </w:p>
          <w:p w14:paraId="11851A93" w14:textId="77777777" w:rsidR="007D6D7F" w:rsidRPr="00BF217E" w:rsidRDefault="007D6D7F" w:rsidP="005D1A3E">
            <w:pPr>
              <w:pStyle w:val="Title"/>
              <w:spacing w:before="40" w:after="40"/>
              <w:jc w:val="left"/>
              <w:rPr>
                <w:rFonts w:ascii="Tahoma" w:hAnsi="Tahoma" w:cs="Tahoma"/>
                <w:b w:val="0"/>
                <w:color w:val="000000"/>
                <w:sz w:val="22"/>
                <w:szCs w:val="22"/>
              </w:rPr>
            </w:pPr>
          </w:p>
          <w:p w14:paraId="3A5925FC" w14:textId="77777777" w:rsidR="007D6D7F" w:rsidRPr="00BF217E" w:rsidRDefault="007D6D7F" w:rsidP="005D1A3E">
            <w:pPr>
              <w:pStyle w:val="Title"/>
              <w:spacing w:before="40" w:after="40"/>
              <w:jc w:val="left"/>
              <w:rPr>
                <w:rFonts w:ascii="Tahoma" w:hAnsi="Tahoma" w:cs="Tahoma"/>
                <w:b w:val="0"/>
                <w:color w:val="000000"/>
                <w:sz w:val="22"/>
                <w:szCs w:val="22"/>
              </w:rPr>
            </w:pPr>
          </w:p>
        </w:tc>
        <w:tc>
          <w:tcPr>
            <w:tcW w:w="2669" w:type="pct"/>
            <w:shd w:val="clear" w:color="auto" w:fill="FFFFFF" w:themeFill="background1"/>
          </w:tcPr>
          <w:p w14:paraId="09131150" w14:textId="431E1DF9" w:rsidR="007D6D7F" w:rsidRDefault="007D6D7F" w:rsidP="005D1A3E">
            <w:pPr>
              <w:pStyle w:val="Title"/>
              <w:spacing w:before="120" w:after="120"/>
              <w:jc w:val="left"/>
              <w:rPr>
                <w:rFonts w:ascii="Tahoma" w:hAnsi="Tahoma" w:cs="Tahoma"/>
                <w:b w:val="0"/>
                <w:color w:val="000000"/>
                <w:sz w:val="22"/>
                <w:szCs w:val="22"/>
              </w:rPr>
            </w:pPr>
            <w:r>
              <w:rPr>
                <w:rFonts w:ascii="Tahoma" w:hAnsi="Tahoma" w:cs="Tahoma"/>
                <w:b w:val="0"/>
                <w:color w:val="000000" w:themeColor="text1"/>
                <w:sz w:val="22"/>
                <w:szCs w:val="22"/>
              </w:rPr>
              <w:t xml:space="preserve">Bowlers to review how mixing of individuals in the setting can be minimised (see B5 above). </w:t>
            </w:r>
          </w:p>
          <w:p w14:paraId="3B8BD898" w14:textId="57F54F7B" w:rsidR="007D6D7F" w:rsidRPr="00BF217E" w:rsidRDefault="007D6D7F" w:rsidP="005D1A3E">
            <w:pPr>
              <w:pStyle w:val="Title"/>
              <w:spacing w:before="120" w:after="120"/>
              <w:jc w:val="left"/>
              <w:rPr>
                <w:rFonts w:ascii="Tahoma" w:hAnsi="Tahoma" w:cs="Tahoma"/>
                <w:b w:val="0"/>
                <w:color w:val="000000"/>
                <w:sz w:val="22"/>
                <w:szCs w:val="22"/>
              </w:rPr>
            </w:pPr>
            <w:r>
              <w:rPr>
                <w:rFonts w:ascii="Tahoma" w:hAnsi="Tahoma" w:cs="Tahoma"/>
                <w:b w:val="0"/>
                <w:color w:val="000000" w:themeColor="text1"/>
                <w:sz w:val="22"/>
                <w:szCs w:val="22"/>
              </w:rPr>
              <w:t>Where possible, s</w:t>
            </w:r>
            <w:r w:rsidRPr="00BF217E">
              <w:rPr>
                <w:rFonts w:ascii="Tahoma" w:hAnsi="Tahoma" w:cs="Tahoma"/>
                <w:b w:val="0"/>
                <w:color w:val="000000" w:themeColor="text1"/>
                <w:sz w:val="22"/>
                <w:szCs w:val="22"/>
              </w:rPr>
              <w:t xml:space="preserve">taff </w:t>
            </w:r>
            <w:r>
              <w:rPr>
                <w:rFonts w:ascii="Tahoma" w:hAnsi="Tahoma" w:cs="Tahoma"/>
                <w:b w:val="0"/>
                <w:color w:val="000000" w:themeColor="text1"/>
                <w:sz w:val="22"/>
                <w:szCs w:val="22"/>
              </w:rPr>
              <w:t xml:space="preserve">should not spend </w:t>
            </w:r>
            <w:r w:rsidRPr="00BF217E">
              <w:rPr>
                <w:rFonts w:ascii="Tahoma" w:hAnsi="Tahoma" w:cs="Tahoma"/>
                <w:b w:val="0"/>
                <w:color w:val="000000" w:themeColor="text1"/>
                <w:sz w:val="22"/>
                <w:szCs w:val="22"/>
              </w:rPr>
              <w:t>extended period</w:t>
            </w:r>
            <w:r>
              <w:rPr>
                <w:rFonts w:ascii="Tahoma" w:hAnsi="Tahoma" w:cs="Tahoma"/>
                <w:b w:val="0"/>
                <w:color w:val="000000" w:themeColor="text1"/>
                <w:sz w:val="22"/>
                <w:szCs w:val="22"/>
              </w:rPr>
              <w:t>s in very close proximity to</w:t>
            </w:r>
            <w:r w:rsidRPr="00BF217E">
              <w:rPr>
                <w:rFonts w:ascii="Tahoma" w:hAnsi="Tahoma" w:cs="Tahoma"/>
                <w:b w:val="0"/>
                <w:color w:val="000000" w:themeColor="text1"/>
                <w:sz w:val="22"/>
                <w:szCs w:val="22"/>
              </w:rPr>
              <w:t xml:space="preserve"> </w:t>
            </w:r>
            <w:r>
              <w:rPr>
                <w:rFonts w:ascii="Tahoma" w:hAnsi="Tahoma" w:cs="Tahoma"/>
                <w:b w:val="0"/>
                <w:color w:val="000000" w:themeColor="text1"/>
                <w:sz w:val="22"/>
                <w:szCs w:val="22"/>
              </w:rPr>
              <w:t>the children– see B5c above</w:t>
            </w:r>
          </w:p>
          <w:p w14:paraId="7F011156" w14:textId="0B74F7AE" w:rsidR="007D6D7F" w:rsidRPr="00BF217E" w:rsidRDefault="007D6D7F"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lastRenderedPageBreak/>
              <w:t>Books, games and other resources can be shared within the group and should be cleaned regularly, where appropriate. Where equipment is shared between cohorts, meticulous cleaning is needed between cohorts. As an alternative, or where cleaning is not practical, items can be left unused for a period – see B4d above reference rotation of items)</w:t>
            </w:r>
          </w:p>
          <w:p w14:paraId="7C0DB1FC" w14:textId="696F72DB" w:rsidR="007D6D7F" w:rsidRPr="00BF217E" w:rsidRDefault="007D6D7F"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Parents </w:t>
            </w:r>
            <w:r>
              <w:rPr>
                <w:rFonts w:ascii="Tahoma" w:hAnsi="Tahoma" w:cs="Tahoma"/>
                <w:b w:val="0"/>
                <w:color w:val="000000"/>
                <w:sz w:val="22"/>
                <w:szCs w:val="22"/>
              </w:rPr>
              <w:t>to be</w:t>
            </w:r>
            <w:r w:rsidRPr="00BF217E">
              <w:rPr>
                <w:rFonts w:ascii="Tahoma" w:hAnsi="Tahoma" w:cs="Tahoma"/>
                <w:b w:val="0"/>
                <w:color w:val="000000"/>
                <w:sz w:val="22"/>
                <w:szCs w:val="22"/>
              </w:rPr>
              <w:t xml:space="preserve"> requested to not allow their children to bring toys, or any other non-essential items to </w:t>
            </w:r>
            <w:r>
              <w:rPr>
                <w:rFonts w:ascii="Tahoma" w:hAnsi="Tahoma" w:cs="Tahoma"/>
                <w:b w:val="0"/>
                <w:color w:val="000000"/>
                <w:sz w:val="22"/>
                <w:szCs w:val="22"/>
              </w:rPr>
              <w:t>Bowlers</w:t>
            </w:r>
            <w:r w:rsidRPr="00BF217E">
              <w:rPr>
                <w:rFonts w:ascii="Tahoma" w:hAnsi="Tahoma" w:cs="Tahoma"/>
                <w:b w:val="0"/>
                <w:color w:val="000000"/>
                <w:sz w:val="22"/>
                <w:szCs w:val="22"/>
              </w:rPr>
              <w:t>.</w:t>
            </w:r>
          </w:p>
          <w:p w14:paraId="34720BE1" w14:textId="49B8D49E" w:rsidR="007D6D7F" w:rsidRPr="00BF217E" w:rsidRDefault="007D6D7F" w:rsidP="005D1A3E">
            <w:pPr>
              <w:pStyle w:val="Title"/>
              <w:spacing w:before="120" w:after="120"/>
              <w:jc w:val="left"/>
              <w:rPr>
                <w:rFonts w:ascii="Tahoma" w:hAnsi="Tahoma" w:cs="Tahoma"/>
                <w:b w:val="0"/>
                <w:color w:val="000000"/>
                <w:sz w:val="22"/>
                <w:szCs w:val="22"/>
              </w:rPr>
            </w:pPr>
            <w:r>
              <w:rPr>
                <w:rFonts w:ascii="Tahoma" w:hAnsi="Tahoma" w:cs="Tahoma"/>
                <w:b w:val="0"/>
                <w:color w:val="000000" w:themeColor="text1"/>
                <w:sz w:val="22"/>
                <w:szCs w:val="22"/>
              </w:rPr>
              <w:t xml:space="preserve">Arrangements for frequent handwashing, including additional support where needed by children (see B2), good respiratory hygiene (B3) and </w:t>
            </w:r>
            <w:r w:rsidR="002A088C">
              <w:rPr>
                <w:rFonts w:ascii="Tahoma" w:hAnsi="Tahoma" w:cs="Tahoma"/>
                <w:b w:val="0"/>
                <w:color w:val="000000" w:themeColor="text1"/>
                <w:sz w:val="22"/>
                <w:szCs w:val="22"/>
              </w:rPr>
              <w:t xml:space="preserve">room </w:t>
            </w:r>
            <w:r>
              <w:rPr>
                <w:rFonts w:ascii="Tahoma" w:hAnsi="Tahoma" w:cs="Tahoma"/>
                <w:b w:val="0"/>
                <w:color w:val="000000" w:themeColor="text1"/>
                <w:sz w:val="22"/>
                <w:szCs w:val="22"/>
              </w:rPr>
              <w:t>cleaning (B4) in place</w:t>
            </w:r>
            <w:r w:rsidR="002A088C">
              <w:rPr>
                <w:rFonts w:ascii="Tahoma" w:hAnsi="Tahoma" w:cs="Tahoma"/>
                <w:b w:val="0"/>
                <w:color w:val="000000" w:themeColor="text1"/>
                <w:sz w:val="22"/>
                <w:szCs w:val="22"/>
              </w:rPr>
              <w:t>.</w:t>
            </w:r>
          </w:p>
          <w:p w14:paraId="79265078" w14:textId="05F334BE" w:rsidR="007D6D7F" w:rsidRPr="00A92E71" w:rsidRDefault="007D6D7F"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Removing ill/symptomatic </w:t>
            </w:r>
            <w:r w:rsidR="002A088C">
              <w:rPr>
                <w:rFonts w:ascii="Tahoma" w:hAnsi="Tahoma" w:cs="Tahoma"/>
                <w:b w:val="0"/>
                <w:color w:val="000000"/>
                <w:sz w:val="22"/>
                <w:szCs w:val="22"/>
              </w:rPr>
              <w:t>children / staff</w:t>
            </w:r>
            <w:r>
              <w:rPr>
                <w:rFonts w:ascii="Tahoma" w:hAnsi="Tahoma" w:cs="Tahoma"/>
                <w:b w:val="0"/>
                <w:color w:val="000000"/>
                <w:sz w:val="22"/>
                <w:szCs w:val="22"/>
              </w:rPr>
              <w:t xml:space="preserve"> (see B1b and ref </w:t>
            </w:r>
            <w:r w:rsidRPr="00D53BE9">
              <w:rPr>
                <w:rFonts w:ascii="Tahoma" w:hAnsi="Tahoma" w:cs="Tahoma"/>
                <w:b w:val="0"/>
                <w:color w:val="000000"/>
                <w:sz w:val="22"/>
                <w:szCs w:val="22"/>
              </w:rPr>
              <w:t>12</w:t>
            </w:r>
            <w:r>
              <w:rPr>
                <w:rFonts w:ascii="Tahoma" w:hAnsi="Tahoma" w:cs="Tahoma"/>
                <w:b w:val="0"/>
                <w:color w:val="000000"/>
                <w:sz w:val="22"/>
                <w:szCs w:val="22"/>
              </w:rPr>
              <w:t xml:space="preserve"> below).</w:t>
            </w:r>
          </w:p>
        </w:tc>
        <w:tc>
          <w:tcPr>
            <w:tcW w:w="376" w:type="pct"/>
            <w:shd w:val="clear" w:color="auto" w:fill="FFFFFF" w:themeFill="background1"/>
          </w:tcPr>
          <w:p w14:paraId="4DEA05F3" w14:textId="77777777" w:rsidR="007D6D7F" w:rsidRPr="00BF217E" w:rsidRDefault="007D6D7F" w:rsidP="005D1A3E">
            <w:pPr>
              <w:pStyle w:val="Title"/>
              <w:spacing w:before="120" w:after="120"/>
              <w:rPr>
                <w:rFonts w:ascii="Tahoma" w:hAnsi="Tahoma" w:cs="Tahoma"/>
                <w:b w:val="0"/>
                <w:color w:val="000000"/>
                <w:sz w:val="20"/>
              </w:rPr>
            </w:pPr>
            <w:r w:rsidRPr="00BF217E">
              <w:rPr>
                <w:rFonts w:ascii="Tahoma" w:hAnsi="Tahoma" w:cs="Tahoma"/>
                <w:b w:val="0"/>
                <w:color w:val="000000" w:themeColor="text1"/>
                <w:sz w:val="20"/>
                <w:highlight w:val="yellow"/>
              </w:rPr>
              <w:lastRenderedPageBreak/>
              <w:t>Medium</w:t>
            </w:r>
          </w:p>
        </w:tc>
        <w:tc>
          <w:tcPr>
            <w:tcW w:w="962" w:type="pct"/>
          </w:tcPr>
          <w:p w14:paraId="25F32CF2" w14:textId="6242221B" w:rsidR="007D6D7F" w:rsidRPr="00B64225" w:rsidRDefault="007D6D7F" w:rsidP="005D1A3E">
            <w:pPr>
              <w:spacing w:after="75" w:line="256" w:lineRule="auto"/>
              <w:rPr>
                <w:rFonts w:ascii="Tahoma" w:hAnsi="Tahoma" w:cs="Tahoma"/>
                <w:i/>
                <w:color w:val="0B0C0C"/>
              </w:rPr>
            </w:pPr>
          </w:p>
        </w:tc>
        <w:tc>
          <w:tcPr>
            <w:tcW w:w="244" w:type="pct"/>
          </w:tcPr>
          <w:p w14:paraId="7D100871" w14:textId="77777777" w:rsidR="007D6D7F" w:rsidRPr="00BF217E" w:rsidRDefault="007D6D7F" w:rsidP="005D1A3E">
            <w:pPr>
              <w:pStyle w:val="Title"/>
              <w:spacing w:before="120" w:after="120"/>
              <w:rPr>
                <w:rFonts w:ascii="Tahoma" w:hAnsi="Tahoma" w:cs="Tahoma"/>
                <w:b w:val="0"/>
                <w:color w:val="000000"/>
                <w:sz w:val="20"/>
              </w:rPr>
            </w:pPr>
          </w:p>
        </w:tc>
      </w:tr>
    </w:tbl>
    <w:p w14:paraId="62844F60" w14:textId="08E5FEB4" w:rsidR="00F649DA" w:rsidRDefault="00F649DA">
      <w:pPr>
        <w:rPr>
          <w:rFonts w:asciiTheme="minorHAnsi" w:hAnsiTheme="minorHAnsi" w:cs="Arial"/>
          <w:b/>
          <w:szCs w:val="24"/>
        </w:rPr>
      </w:pPr>
    </w:p>
    <w:p w14:paraId="7A68F749" w14:textId="27E398B1" w:rsidR="00F649DA" w:rsidRDefault="00F649DA">
      <w:pPr>
        <w:rPr>
          <w:rFonts w:asciiTheme="minorHAnsi" w:hAnsiTheme="minorHAnsi" w:cs="Arial"/>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8"/>
        <w:gridCol w:w="7096"/>
        <w:gridCol w:w="1002"/>
        <w:gridCol w:w="2558"/>
        <w:gridCol w:w="649"/>
      </w:tblGrid>
      <w:tr w:rsidR="002A088C" w:rsidRPr="00BF217E" w14:paraId="5555A537" w14:textId="77777777" w:rsidTr="005D1A3E">
        <w:trPr>
          <w:cantSplit/>
          <w:trHeight w:val="1208"/>
          <w:jc w:val="center"/>
        </w:trPr>
        <w:tc>
          <w:tcPr>
            <w:tcW w:w="113" w:type="pct"/>
          </w:tcPr>
          <w:p w14:paraId="4E22B7BD" w14:textId="77777777" w:rsidR="002A088C" w:rsidRPr="00BF217E" w:rsidRDefault="002A088C" w:rsidP="005D1A3E">
            <w:pPr>
              <w:pStyle w:val="Title"/>
              <w:spacing w:before="120" w:after="120"/>
              <w:jc w:val="left"/>
              <w:rPr>
                <w:rFonts w:ascii="Tahoma" w:hAnsi="Tahoma" w:cs="Tahoma"/>
                <w:b w:val="0"/>
                <w:color w:val="000000"/>
                <w:sz w:val="22"/>
                <w:szCs w:val="22"/>
              </w:rPr>
            </w:pPr>
            <w:r w:rsidRPr="00D53BE9">
              <w:rPr>
                <w:rFonts w:ascii="Tahoma" w:hAnsi="Tahoma" w:cs="Tahoma"/>
                <w:b w:val="0"/>
                <w:color w:val="000000"/>
                <w:sz w:val="22"/>
                <w:szCs w:val="22"/>
              </w:rPr>
              <w:t>3</w:t>
            </w:r>
          </w:p>
        </w:tc>
        <w:tc>
          <w:tcPr>
            <w:tcW w:w="635" w:type="pct"/>
          </w:tcPr>
          <w:p w14:paraId="24EFA268" w14:textId="77777777" w:rsidR="002A088C" w:rsidRPr="00BF217E" w:rsidRDefault="002A088C"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Use of toilets</w:t>
            </w:r>
            <w:r>
              <w:rPr>
                <w:rFonts w:ascii="Tahoma" w:hAnsi="Tahoma" w:cs="Tahoma"/>
                <w:b w:val="0"/>
                <w:color w:val="000000"/>
                <w:sz w:val="22"/>
                <w:szCs w:val="22"/>
              </w:rPr>
              <w:t>/nappy changing facilities</w:t>
            </w:r>
          </w:p>
          <w:p w14:paraId="183633F8" w14:textId="77777777" w:rsidR="002A088C" w:rsidRPr="00BF217E" w:rsidRDefault="002A088C" w:rsidP="005D1A3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77F2334F" w14:textId="77777777" w:rsidR="002A088C" w:rsidRDefault="002A088C"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All staff and children instructed and supported to wash hands correctly after using toilet (see B2 above).</w:t>
            </w:r>
            <w:r w:rsidRPr="00BF217E" w:rsidDel="00C33FB0">
              <w:rPr>
                <w:rFonts w:ascii="Tahoma" w:hAnsi="Tahoma" w:cs="Tahoma"/>
                <w:b w:val="0"/>
                <w:color w:val="000000"/>
                <w:sz w:val="22"/>
                <w:szCs w:val="22"/>
              </w:rPr>
              <w:t xml:space="preserve"> </w:t>
            </w:r>
          </w:p>
          <w:p w14:paraId="21A7591C" w14:textId="77777777" w:rsidR="002A088C" w:rsidRPr="001F5C2E" w:rsidRDefault="002A088C"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Enhanced cleaning of toilet and changing facilities (see B4 above).</w:t>
            </w:r>
          </w:p>
          <w:p w14:paraId="2C1240F1" w14:textId="77777777" w:rsidR="002A088C" w:rsidRPr="001F5C2E" w:rsidRDefault="002A088C" w:rsidP="005D1A3E">
            <w:pPr>
              <w:pStyle w:val="Title"/>
              <w:spacing w:before="120" w:after="120"/>
              <w:jc w:val="left"/>
              <w:rPr>
                <w:rFonts w:ascii="Tahoma" w:eastAsia="Arial" w:hAnsi="Tahoma" w:cs="Tahoma"/>
                <w:sz w:val="22"/>
                <w:szCs w:val="22"/>
              </w:rPr>
            </w:pPr>
            <w:r w:rsidRPr="36C16B97">
              <w:rPr>
                <w:rFonts w:ascii="Tahoma" w:eastAsia="Arial" w:hAnsi="Tahoma" w:cs="Tahoma"/>
                <w:b w:val="0"/>
                <w:sz w:val="22"/>
                <w:szCs w:val="22"/>
              </w:rPr>
              <w:t>Nappy change areas should be wiped down with sanitising solution or wipes after every change.</w:t>
            </w:r>
          </w:p>
        </w:tc>
        <w:tc>
          <w:tcPr>
            <w:tcW w:w="377" w:type="pct"/>
            <w:shd w:val="clear" w:color="auto" w:fill="FFFFFF" w:themeFill="background1"/>
          </w:tcPr>
          <w:p w14:paraId="5352391D" w14:textId="77777777" w:rsidR="002A088C" w:rsidRPr="00BF217E" w:rsidRDefault="002A088C" w:rsidP="005D1A3E">
            <w:pPr>
              <w:pStyle w:val="Title"/>
              <w:spacing w:before="120" w:after="120"/>
              <w:rPr>
                <w:rFonts w:ascii="Tahoma" w:hAnsi="Tahoma" w:cs="Tahoma"/>
                <w:b w:val="0"/>
                <w:color w:val="000000"/>
                <w:sz w:val="20"/>
                <w:highlight w:val="yellow"/>
              </w:rPr>
            </w:pPr>
            <w:r w:rsidRPr="00BF217E">
              <w:rPr>
                <w:rFonts w:ascii="Tahoma" w:hAnsi="Tahoma" w:cs="Tahoma"/>
                <w:b w:val="0"/>
                <w:color w:val="000000" w:themeColor="text1"/>
                <w:sz w:val="20"/>
                <w:highlight w:val="yellow"/>
              </w:rPr>
              <w:t xml:space="preserve"> Medium</w:t>
            </w:r>
          </w:p>
        </w:tc>
        <w:tc>
          <w:tcPr>
            <w:tcW w:w="962" w:type="pct"/>
          </w:tcPr>
          <w:p w14:paraId="1465E607" w14:textId="70B57E44" w:rsidR="002A088C" w:rsidRPr="002A088C" w:rsidRDefault="002A088C" w:rsidP="005D1A3E">
            <w:pPr>
              <w:pStyle w:val="Title"/>
              <w:spacing w:before="120" w:after="120"/>
              <w:jc w:val="left"/>
              <w:rPr>
                <w:rFonts w:ascii="Tahoma" w:hAnsi="Tahoma" w:cs="Tahoma"/>
                <w:b w:val="0"/>
                <w:color w:val="000000"/>
                <w:sz w:val="22"/>
                <w:szCs w:val="22"/>
              </w:rPr>
            </w:pPr>
            <w:r w:rsidRPr="002A088C">
              <w:rPr>
                <w:rFonts w:ascii="Tahoma" w:hAnsi="Tahoma" w:cs="Tahoma"/>
                <w:b w:val="0"/>
                <w:color w:val="000000"/>
                <w:sz w:val="22"/>
                <w:szCs w:val="22"/>
              </w:rPr>
              <w:t>Covid-19 cleaning schedules have been devised and placed in the children and adult toilets.</w:t>
            </w:r>
          </w:p>
        </w:tc>
        <w:tc>
          <w:tcPr>
            <w:tcW w:w="244" w:type="pct"/>
          </w:tcPr>
          <w:p w14:paraId="243661E0" w14:textId="77777777" w:rsidR="002A088C" w:rsidRPr="00BF217E" w:rsidRDefault="002A088C" w:rsidP="005D1A3E">
            <w:pPr>
              <w:pStyle w:val="Title"/>
              <w:spacing w:before="120" w:after="120"/>
              <w:rPr>
                <w:rFonts w:ascii="Tahoma" w:hAnsi="Tahoma" w:cs="Tahoma"/>
                <w:b w:val="0"/>
                <w:color w:val="000000"/>
                <w:sz w:val="20"/>
              </w:rPr>
            </w:pPr>
          </w:p>
        </w:tc>
      </w:tr>
    </w:tbl>
    <w:p w14:paraId="61658ACD" w14:textId="0F8AC5C6" w:rsidR="00F649DA" w:rsidRDefault="00F649DA">
      <w:pPr>
        <w:rPr>
          <w:rFonts w:asciiTheme="minorHAnsi" w:hAnsiTheme="minorHAnsi" w:cs="Arial"/>
          <w:b/>
          <w:szCs w:val="24"/>
        </w:rPr>
      </w:pPr>
    </w:p>
    <w:p w14:paraId="59D1F49A" w14:textId="66A19035" w:rsidR="00F649DA" w:rsidRDefault="00F649DA">
      <w:pPr>
        <w:rPr>
          <w:rFonts w:asciiTheme="minorHAnsi" w:hAnsiTheme="minorHAnsi" w:cs="Arial"/>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8"/>
        <w:gridCol w:w="7096"/>
        <w:gridCol w:w="1002"/>
        <w:gridCol w:w="2558"/>
        <w:gridCol w:w="649"/>
      </w:tblGrid>
      <w:tr w:rsidR="002A088C" w:rsidRPr="00BF217E" w14:paraId="62459A63" w14:textId="77777777" w:rsidTr="005D1A3E">
        <w:trPr>
          <w:cantSplit/>
          <w:trHeight w:val="1208"/>
          <w:jc w:val="center"/>
        </w:trPr>
        <w:tc>
          <w:tcPr>
            <w:tcW w:w="113" w:type="pct"/>
          </w:tcPr>
          <w:p w14:paraId="7AD4F157" w14:textId="77777777" w:rsidR="002A088C" w:rsidRPr="00BF217E" w:rsidRDefault="002A088C" w:rsidP="005D1A3E">
            <w:pPr>
              <w:pStyle w:val="Title"/>
              <w:spacing w:before="120" w:after="120"/>
              <w:jc w:val="left"/>
              <w:rPr>
                <w:rFonts w:ascii="Tahoma" w:hAnsi="Tahoma" w:cs="Tahoma"/>
                <w:b w:val="0"/>
                <w:color w:val="000000"/>
                <w:sz w:val="22"/>
                <w:szCs w:val="22"/>
              </w:rPr>
            </w:pPr>
            <w:r w:rsidRPr="00D53BE9">
              <w:rPr>
                <w:rFonts w:ascii="Tahoma" w:hAnsi="Tahoma" w:cs="Tahoma"/>
                <w:b w:val="0"/>
                <w:color w:val="000000"/>
                <w:sz w:val="22"/>
                <w:szCs w:val="22"/>
              </w:rPr>
              <w:lastRenderedPageBreak/>
              <w:t>4</w:t>
            </w:r>
          </w:p>
        </w:tc>
        <w:tc>
          <w:tcPr>
            <w:tcW w:w="635" w:type="pct"/>
          </w:tcPr>
          <w:p w14:paraId="563B9AA1" w14:textId="77777777" w:rsidR="002A088C" w:rsidRPr="00BF217E" w:rsidRDefault="002A088C"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One-on-one teaching and personal care for</w:t>
            </w:r>
            <w:r>
              <w:rPr>
                <w:rFonts w:ascii="Tahoma" w:hAnsi="Tahoma" w:cs="Tahoma"/>
                <w:b w:val="0"/>
                <w:color w:val="000000"/>
                <w:sz w:val="22"/>
                <w:szCs w:val="22"/>
              </w:rPr>
              <w:t xml:space="preserve"> infants and</w:t>
            </w:r>
            <w:r w:rsidRPr="00BF217E">
              <w:rPr>
                <w:rFonts w:ascii="Tahoma" w:hAnsi="Tahoma" w:cs="Tahoma"/>
                <w:b w:val="0"/>
                <w:color w:val="000000"/>
                <w:sz w:val="22"/>
                <w:szCs w:val="22"/>
              </w:rPr>
              <w:t xml:space="preserve"> children with additional needs</w:t>
            </w:r>
          </w:p>
          <w:p w14:paraId="47A7EE6D" w14:textId="77777777" w:rsidR="002A088C" w:rsidRPr="00BF217E" w:rsidRDefault="002A088C" w:rsidP="005D1A3E">
            <w:pPr>
              <w:pStyle w:val="Title"/>
              <w:spacing w:before="120" w:after="120"/>
              <w:jc w:val="left"/>
              <w:rPr>
                <w:rFonts w:ascii="Tahoma" w:hAnsi="Tahoma" w:cs="Tahoma"/>
                <w:b w:val="0"/>
                <w:color w:val="000000"/>
                <w:sz w:val="22"/>
                <w:szCs w:val="22"/>
              </w:rPr>
            </w:pPr>
            <w:r w:rsidRPr="00BF217E" w:rsidDel="007772AC">
              <w:rPr>
                <w:rFonts w:ascii="Tahoma" w:hAnsi="Tahoma" w:cs="Tahoma"/>
                <w:b w:val="0"/>
                <w:color w:val="000000"/>
                <w:sz w:val="22"/>
                <w:szCs w:val="22"/>
              </w:rPr>
              <w:t xml:space="preserve"> </w:t>
            </w:r>
          </w:p>
          <w:p w14:paraId="1072A092" w14:textId="77777777" w:rsidR="002A088C" w:rsidRPr="00BF217E" w:rsidRDefault="002A088C" w:rsidP="005D1A3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1886B3C5" w14:textId="4F55D362" w:rsidR="002A088C" w:rsidRDefault="002A088C" w:rsidP="005D1A3E">
            <w:r w:rsidRPr="18C1DB87">
              <w:rPr>
                <w:rFonts w:ascii="Tahoma" w:eastAsia="Tahoma" w:hAnsi="Tahoma" w:cs="Tahoma"/>
                <w:lang w:val="en"/>
              </w:rPr>
              <w:t>The majority of staff in</w:t>
            </w:r>
            <w:r>
              <w:rPr>
                <w:rFonts w:ascii="Tahoma" w:eastAsia="Tahoma" w:hAnsi="Tahoma" w:cs="Tahoma"/>
                <w:lang w:val="en"/>
              </w:rPr>
              <w:t xml:space="preserve"> Bowlers</w:t>
            </w:r>
            <w:r w:rsidRPr="18C1DB87">
              <w:rPr>
                <w:rFonts w:ascii="Tahoma" w:eastAsia="Tahoma" w:hAnsi="Tahoma" w:cs="Tahoma"/>
                <w:lang w:val="en"/>
              </w:rPr>
              <w:t xml:space="preserve"> will not require PPE beyond what they would normally need for their work. PPE is only needed in a very small number of cases, including:</w:t>
            </w:r>
          </w:p>
          <w:p w14:paraId="02AB3EEC" w14:textId="77777777" w:rsidR="002A088C" w:rsidRDefault="002A088C" w:rsidP="002A088C">
            <w:pPr>
              <w:pStyle w:val="ListParagraph"/>
              <w:numPr>
                <w:ilvl w:val="0"/>
                <w:numId w:val="4"/>
              </w:numPr>
              <w:rPr>
                <w:rFonts w:eastAsiaTheme="minorEastAsia"/>
                <w:lang w:val="en"/>
              </w:rPr>
            </w:pPr>
            <w:r w:rsidRPr="18C1DB87">
              <w:rPr>
                <w:rFonts w:ascii="Tahoma" w:eastAsia="Tahoma" w:hAnsi="Tahoma" w:cs="Tahoma"/>
                <w:lang w:val="en"/>
              </w:rPr>
              <w:t>where an individual child becomes ill with coronavirus (COVID-19) symptoms while at a setting, and only then if a distance of 2 metres cannot be maintained</w:t>
            </w:r>
          </w:p>
          <w:p w14:paraId="65A6C027" w14:textId="4AEE01F5" w:rsidR="002A088C" w:rsidRPr="007166EE" w:rsidRDefault="002A088C" w:rsidP="007166EE">
            <w:pPr>
              <w:pStyle w:val="ListParagraph"/>
              <w:numPr>
                <w:ilvl w:val="0"/>
                <w:numId w:val="4"/>
              </w:numPr>
              <w:rPr>
                <w:rFonts w:eastAsiaTheme="minorEastAsia"/>
                <w:lang w:val="en"/>
              </w:rPr>
            </w:pPr>
            <w:r w:rsidRPr="18C1DB87">
              <w:rPr>
                <w:rFonts w:ascii="Tahoma" w:eastAsia="Tahoma" w:hAnsi="Tahoma" w:cs="Tahoma"/>
                <w:lang w:val="en"/>
              </w:rPr>
              <w:t>where a child already has routine intimate care needs that involves the use of PPE, in which case the same PPE should continue to be used</w:t>
            </w:r>
          </w:p>
          <w:p w14:paraId="492677DA" w14:textId="77777777" w:rsidR="002A088C" w:rsidRDefault="002A088C" w:rsidP="005D1A3E">
            <w:pPr>
              <w:spacing w:before="120" w:after="120"/>
              <w:rPr>
                <w:rFonts w:ascii="Tahoma" w:hAnsi="Tahoma" w:cs="Tahoma"/>
                <w:lang w:val="en"/>
              </w:rPr>
            </w:pPr>
            <w:r w:rsidRPr="3661239A">
              <w:rPr>
                <w:rFonts w:ascii="Tahoma" w:hAnsi="Tahoma" w:cs="Tahoma"/>
                <w:lang w:val="en"/>
              </w:rPr>
              <w:t xml:space="preserve">- see </w:t>
            </w:r>
            <w:hyperlink r:id="rId11">
              <w:r w:rsidRPr="3661239A">
                <w:rPr>
                  <w:rStyle w:val="Hyperlink"/>
                  <w:rFonts w:ascii="Tahoma" w:hAnsi="Tahoma" w:cs="Tahoma"/>
                  <w:lang w:val="en"/>
                </w:rPr>
                <w:t>https://www.gov.uk/government/publications/safe-working-in-education-childcare-and-childrens-social-care/safe-working-in-education-childcare-and-childrens-social-care-settings-including-the-use-of-personal-protective-equipment-ppe</w:t>
              </w:r>
            </w:hyperlink>
            <w:r w:rsidRPr="3661239A">
              <w:rPr>
                <w:rFonts w:ascii="Tahoma" w:hAnsi="Tahoma" w:cs="Tahoma"/>
                <w:lang w:val="en"/>
              </w:rPr>
              <w:t xml:space="preserve"> </w:t>
            </w:r>
          </w:p>
          <w:p w14:paraId="63D0BE4F" w14:textId="77777777" w:rsidR="002A088C" w:rsidRDefault="002A088C" w:rsidP="005D1A3E">
            <w:pPr>
              <w:spacing w:before="120" w:after="120"/>
              <w:rPr>
                <w:rFonts w:ascii="Tahoma" w:hAnsi="Tahoma" w:cs="Tahoma"/>
                <w:lang w:val="en"/>
              </w:rPr>
            </w:pPr>
            <w:r w:rsidRPr="7A48F513">
              <w:rPr>
                <w:rFonts w:ascii="Tahoma" w:hAnsi="Tahoma" w:cs="Tahoma"/>
                <w:lang w:val="en"/>
              </w:rPr>
              <w:t>PPE should be worn for nappy changes in line with usual Islington guidance for changing nappies of babies and children with SEND:-</w:t>
            </w:r>
          </w:p>
          <w:p w14:paraId="5A21CDEA" w14:textId="77777777" w:rsidR="002A088C" w:rsidRPr="0080349D" w:rsidRDefault="002A088C" w:rsidP="005D1A3E">
            <w:pPr>
              <w:pStyle w:val="Title"/>
              <w:spacing w:after="120"/>
              <w:jc w:val="left"/>
              <w:rPr>
                <w:rFonts w:ascii="Tahoma" w:eastAsia="Arial" w:hAnsi="Tahoma" w:cs="Tahoma"/>
                <w:b w:val="0"/>
                <w:sz w:val="22"/>
                <w:szCs w:val="22"/>
              </w:rPr>
            </w:pPr>
            <w:r w:rsidRPr="1AAB10AF">
              <w:rPr>
                <w:rFonts w:ascii="Tahoma" w:eastAsia="Arial" w:hAnsi="Tahoma" w:cs="Tahoma"/>
                <w:b w:val="0"/>
                <w:sz w:val="22"/>
                <w:szCs w:val="22"/>
              </w:rPr>
              <w:t xml:space="preserve">Islington guidance for changing nappies of babies and children with SEND </w:t>
            </w:r>
          </w:p>
          <w:p w14:paraId="5DE57574" w14:textId="77777777" w:rsidR="002A088C" w:rsidRPr="0080349D" w:rsidRDefault="002A088C" w:rsidP="002A088C">
            <w:pPr>
              <w:pStyle w:val="Title"/>
              <w:numPr>
                <w:ilvl w:val="0"/>
                <w:numId w:val="12"/>
              </w:numPr>
              <w:spacing w:before="120" w:after="120"/>
              <w:jc w:val="left"/>
              <w:rPr>
                <w:rFonts w:ascii="Tahoma" w:eastAsia="Tahoma" w:hAnsi="Tahoma" w:cs="Tahoma"/>
                <w:b w:val="0"/>
                <w:color w:val="000000" w:themeColor="text1"/>
                <w:sz w:val="22"/>
                <w:szCs w:val="22"/>
              </w:rPr>
            </w:pPr>
            <w:r w:rsidRPr="1AAB10AF">
              <w:rPr>
                <w:rFonts w:ascii="Tahoma" w:eastAsia="Tahoma" w:hAnsi="Tahoma" w:cs="Tahoma"/>
                <w:b w:val="0"/>
                <w:sz w:val="22"/>
                <w:szCs w:val="22"/>
                <w:u w:val="single"/>
              </w:rPr>
              <w:t>Masks:</w:t>
            </w:r>
            <w:r w:rsidRPr="1AAB10AF">
              <w:rPr>
                <w:rFonts w:ascii="Tahoma" w:eastAsia="Tahoma" w:hAnsi="Tahoma" w:cs="Tahoma"/>
                <w:b w:val="0"/>
                <w:sz w:val="22"/>
                <w:szCs w:val="22"/>
              </w:rPr>
              <w:t xml:space="preserve"> Staff can wear the same face mask for the whole of a ‘session of care’ (e.g. when changing several nappies in a row OR feeding several babies in a row OR when keeping the mask on without taking it off during a range of activities). The duration of a single session in a mask will vary. Once the mask has been removed it should be disposed of safely. PPE should not be subject to continued use if damaged, soiled, compromised or uncomfortable.  PPE should not be re-used once it has been taken off.</w:t>
            </w:r>
          </w:p>
          <w:p w14:paraId="46D7CF1D" w14:textId="77777777" w:rsidR="002A088C" w:rsidRPr="0080349D" w:rsidRDefault="002A088C" w:rsidP="002A088C">
            <w:pPr>
              <w:pStyle w:val="ListParagraph"/>
              <w:numPr>
                <w:ilvl w:val="0"/>
                <w:numId w:val="12"/>
              </w:numPr>
              <w:spacing w:before="120"/>
              <w:rPr>
                <w:rFonts w:ascii="Tahoma" w:eastAsia="Tahoma" w:hAnsi="Tahoma" w:cs="Tahoma"/>
                <w:color w:val="000000" w:themeColor="text1"/>
              </w:rPr>
            </w:pPr>
            <w:r w:rsidRPr="1AAB10AF">
              <w:rPr>
                <w:rFonts w:ascii="Tahoma" w:eastAsia="Tahoma" w:hAnsi="Tahoma" w:cs="Tahoma"/>
                <w:u w:val="single"/>
              </w:rPr>
              <w:t xml:space="preserve">Aprons and gloves </w:t>
            </w:r>
            <w:r w:rsidRPr="1AAB10AF">
              <w:rPr>
                <w:rFonts w:ascii="Tahoma" w:eastAsia="Tahoma" w:hAnsi="Tahoma" w:cs="Tahoma"/>
              </w:rPr>
              <w:t>are subject to single use as per Standard Infection Control Precautions, with disposal and hand hygiene after contact with individual children.</w:t>
            </w:r>
          </w:p>
          <w:p w14:paraId="6092567D" w14:textId="77777777" w:rsidR="002A088C" w:rsidRDefault="002A088C" w:rsidP="005D1A3E">
            <w:pPr>
              <w:pStyle w:val="Title"/>
              <w:spacing w:before="120" w:after="120"/>
              <w:jc w:val="left"/>
              <w:rPr>
                <w:rFonts w:ascii="Tahoma" w:eastAsia="Arial" w:hAnsi="Tahoma" w:cs="Tahoma"/>
                <w:b w:val="0"/>
                <w:sz w:val="22"/>
                <w:szCs w:val="22"/>
              </w:rPr>
            </w:pPr>
            <w:r w:rsidRPr="0080349D">
              <w:rPr>
                <w:rFonts w:ascii="Tahoma" w:eastAsia="Arial" w:hAnsi="Tahoma" w:cs="Tahoma"/>
                <w:b w:val="0"/>
                <w:sz w:val="22"/>
                <w:szCs w:val="22"/>
              </w:rPr>
              <w:lastRenderedPageBreak/>
              <w:t>Minimise close contact time without negative impact on personal care.</w:t>
            </w:r>
            <w:r>
              <w:rPr>
                <w:rFonts w:ascii="Tahoma" w:eastAsia="Arial" w:hAnsi="Tahoma" w:cs="Tahoma"/>
                <w:b w:val="0"/>
                <w:sz w:val="22"/>
                <w:szCs w:val="22"/>
              </w:rPr>
              <w:t xml:space="preserve"> Where close contact is necessary strategies to minimise close contact can include sitting or standing behind or beside and above the child, where practicable, rather than face-to-face</w:t>
            </w:r>
          </w:p>
          <w:p w14:paraId="690CD592" w14:textId="0F28F8BF" w:rsidR="002A088C" w:rsidRPr="00BF217E" w:rsidRDefault="002A088C" w:rsidP="005D1A3E">
            <w:pPr>
              <w:pStyle w:val="Title"/>
              <w:spacing w:before="120" w:after="120"/>
              <w:jc w:val="left"/>
              <w:rPr>
                <w:rFonts w:ascii="Tahoma" w:eastAsia="Arial" w:hAnsi="Tahoma" w:cs="Tahoma"/>
                <w:b w:val="0"/>
                <w:sz w:val="22"/>
                <w:szCs w:val="22"/>
              </w:rPr>
            </w:pPr>
            <w:r w:rsidRPr="3661239A">
              <w:rPr>
                <w:rFonts w:ascii="Tahoma" w:eastAsia="Arial" w:hAnsi="Tahoma" w:cs="Tahoma"/>
                <w:b w:val="0"/>
                <w:sz w:val="22"/>
                <w:szCs w:val="22"/>
              </w:rPr>
              <w:t>Where a pupil is displaying symptoms, they should be r</w:t>
            </w:r>
            <w:r w:rsidRPr="3661239A">
              <w:rPr>
                <w:rFonts w:ascii="Tahoma" w:hAnsi="Tahoma" w:cs="Tahoma"/>
                <w:b w:val="0"/>
                <w:color w:val="000000" w:themeColor="text1"/>
                <w:sz w:val="22"/>
                <w:szCs w:val="22"/>
              </w:rPr>
              <w:t>emoved from</w:t>
            </w:r>
            <w:r w:rsidR="007166EE">
              <w:rPr>
                <w:rFonts w:ascii="Tahoma" w:hAnsi="Tahoma" w:cs="Tahoma"/>
                <w:b w:val="0"/>
                <w:color w:val="000000" w:themeColor="text1"/>
                <w:sz w:val="22"/>
                <w:szCs w:val="22"/>
              </w:rPr>
              <w:t xml:space="preserve"> the play area</w:t>
            </w:r>
            <w:r w:rsidRPr="3661239A">
              <w:rPr>
                <w:rFonts w:ascii="Tahoma" w:hAnsi="Tahoma" w:cs="Tahoma"/>
                <w:b w:val="0"/>
                <w:color w:val="000000" w:themeColor="text1"/>
                <w:sz w:val="22"/>
                <w:szCs w:val="22"/>
              </w:rPr>
              <w:t xml:space="preserve"> and the appropriate procedures followed (see B1b and ref 12 below).</w:t>
            </w:r>
          </w:p>
        </w:tc>
        <w:tc>
          <w:tcPr>
            <w:tcW w:w="377" w:type="pct"/>
            <w:shd w:val="clear" w:color="auto" w:fill="FFFFFF" w:themeFill="background1"/>
          </w:tcPr>
          <w:p w14:paraId="2C6A2BEA" w14:textId="77777777" w:rsidR="002A088C" w:rsidRPr="00BF217E" w:rsidRDefault="002A088C" w:rsidP="005D1A3E">
            <w:pPr>
              <w:pStyle w:val="Title"/>
              <w:spacing w:before="120" w:after="120"/>
              <w:rPr>
                <w:rFonts w:ascii="Tahoma" w:hAnsi="Tahoma" w:cs="Tahoma"/>
                <w:b w:val="0"/>
                <w:color w:val="000000"/>
                <w:sz w:val="20"/>
              </w:rPr>
            </w:pPr>
            <w:r w:rsidRPr="00BF217E">
              <w:rPr>
                <w:rFonts w:ascii="Tahoma" w:hAnsi="Tahoma" w:cs="Tahoma"/>
                <w:b w:val="0"/>
                <w:color w:val="000000" w:themeColor="text1"/>
                <w:sz w:val="20"/>
                <w:highlight w:val="yellow"/>
              </w:rPr>
              <w:lastRenderedPageBreak/>
              <w:t>Medium</w:t>
            </w:r>
          </w:p>
        </w:tc>
        <w:tc>
          <w:tcPr>
            <w:tcW w:w="962" w:type="pct"/>
          </w:tcPr>
          <w:p w14:paraId="00237CBD" w14:textId="77777777" w:rsidR="002A088C" w:rsidRPr="00BF217E" w:rsidRDefault="002A088C" w:rsidP="005D1A3E">
            <w:pPr>
              <w:pStyle w:val="Title"/>
              <w:spacing w:before="120" w:after="120"/>
              <w:jc w:val="left"/>
              <w:rPr>
                <w:rFonts w:ascii="Tahoma" w:hAnsi="Tahoma" w:cs="Tahoma"/>
                <w:b w:val="0"/>
                <w:color w:val="000000"/>
                <w:sz w:val="20"/>
              </w:rPr>
            </w:pPr>
          </w:p>
        </w:tc>
        <w:tc>
          <w:tcPr>
            <w:tcW w:w="244" w:type="pct"/>
          </w:tcPr>
          <w:p w14:paraId="6C751222" w14:textId="77777777" w:rsidR="002A088C" w:rsidRPr="00BF217E" w:rsidRDefault="002A088C" w:rsidP="005D1A3E">
            <w:pPr>
              <w:pStyle w:val="Title"/>
              <w:spacing w:before="120" w:after="120"/>
              <w:rPr>
                <w:rFonts w:ascii="Tahoma" w:hAnsi="Tahoma" w:cs="Tahoma"/>
                <w:b w:val="0"/>
                <w:color w:val="000000"/>
                <w:sz w:val="20"/>
              </w:rPr>
            </w:pPr>
          </w:p>
        </w:tc>
      </w:tr>
    </w:tbl>
    <w:p w14:paraId="5F264068" w14:textId="5981B8FC" w:rsidR="00F649DA" w:rsidRDefault="00F649DA">
      <w:pPr>
        <w:rPr>
          <w:rFonts w:asciiTheme="minorHAnsi" w:hAnsiTheme="minorHAnsi" w:cs="Arial"/>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8"/>
        <w:gridCol w:w="7096"/>
        <w:gridCol w:w="1002"/>
        <w:gridCol w:w="2558"/>
        <w:gridCol w:w="649"/>
      </w:tblGrid>
      <w:tr w:rsidR="00D26A4F" w:rsidRPr="00BF217E" w14:paraId="6F4AD131" w14:textId="77777777" w:rsidTr="005D1A3E">
        <w:trPr>
          <w:cantSplit/>
          <w:trHeight w:val="1208"/>
          <w:jc w:val="center"/>
        </w:trPr>
        <w:tc>
          <w:tcPr>
            <w:tcW w:w="113" w:type="pct"/>
          </w:tcPr>
          <w:p w14:paraId="10DA1E3A" w14:textId="77777777" w:rsidR="00D26A4F" w:rsidRPr="00BF217E" w:rsidRDefault="00D26A4F" w:rsidP="005D1A3E">
            <w:pPr>
              <w:pStyle w:val="Title"/>
              <w:spacing w:before="120" w:after="120"/>
              <w:jc w:val="left"/>
              <w:rPr>
                <w:rFonts w:ascii="Tahoma" w:hAnsi="Tahoma" w:cs="Tahoma"/>
                <w:b w:val="0"/>
                <w:color w:val="000000"/>
                <w:sz w:val="22"/>
                <w:szCs w:val="22"/>
              </w:rPr>
            </w:pPr>
            <w:r w:rsidRPr="00F91325">
              <w:rPr>
                <w:rFonts w:ascii="Tahoma" w:hAnsi="Tahoma" w:cs="Tahoma"/>
                <w:b w:val="0"/>
                <w:color w:val="000000"/>
                <w:sz w:val="22"/>
                <w:szCs w:val="22"/>
              </w:rPr>
              <w:t>5</w:t>
            </w:r>
          </w:p>
        </w:tc>
        <w:tc>
          <w:tcPr>
            <w:tcW w:w="635" w:type="pct"/>
          </w:tcPr>
          <w:p w14:paraId="1AC652F1" w14:textId="77777777" w:rsidR="00D26A4F" w:rsidRPr="00BF217E" w:rsidRDefault="00D26A4F"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 xml:space="preserve">Outdoor </w:t>
            </w:r>
            <w:r w:rsidRPr="00BF217E">
              <w:rPr>
                <w:rFonts w:ascii="Tahoma" w:hAnsi="Tahoma" w:cs="Tahoma"/>
                <w:b w:val="0"/>
                <w:color w:val="000000"/>
                <w:sz w:val="22"/>
                <w:szCs w:val="22"/>
              </w:rPr>
              <w:t>activities</w:t>
            </w:r>
          </w:p>
          <w:p w14:paraId="4568A00C" w14:textId="77777777" w:rsidR="00D26A4F" w:rsidRPr="00BF217E" w:rsidRDefault="00D26A4F" w:rsidP="005D1A3E">
            <w:pPr>
              <w:pStyle w:val="Title"/>
              <w:spacing w:before="120" w:after="120"/>
              <w:jc w:val="left"/>
              <w:rPr>
                <w:rFonts w:ascii="Tahoma" w:hAnsi="Tahoma" w:cs="Tahoma"/>
                <w:b w:val="0"/>
                <w:i/>
                <w:color w:val="000000"/>
                <w:sz w:val="22"/>
                <w:szCs w:val="22"/>
              </w:rPr>
            </w:pPr>
            <w:r>
              <w:rPr>
                <w:rFonts w:ascii="Tahoma" w:hAnsi="Tahoma" w:cs="Tahoma"/>
                <w:b w:val="0"/>
                <w:i/>
                <w:color w:val="000000"/>
                <w:sz w:val="22"/>
                <w:szCs w:val="22"/>
              </w:rPr>
              <w:t>O</w:t>
            </w:r>
            <w:r w:rsidRPr="00BF217E">
              <w:rPr>
                <w:rFonts w:ascii="Tahoma" w:hAnsi="Tahoma" w:cs="Tahoma"/>
                <w:b w:val="0"/>
                <w:i/>
                <w:color w:val="000000"/>
                <w:sz w:val="22"/>
                <w:szCs w:val="22"/>
              </w:rPr>
              <w:t>utdoor transmission likelihood believed to be much lower than indoors.</w:t>
            </w:r>
          </w:p>
          <w:p w14:paraId="59D0C48C" w14:textId="77777777" w:rsidR="00D26A4F" w:rsidRPr="00BF217E" w:rsidRDefault="00D26A4F" w:rsidP="005D1A3E">
            <w:pPr>
              <w:pStyle w:val="Title"/>
              <w:spacing w:before="120" w:after="120"/>
              <w:jc w:val="left"/>
              <w:rPr>
                <w:rFonts w:ascii="Tahoma" w:hAnsi="Tahoma" w:cs="Tahoma"/>
                <w:b w:val="0"/>
                <w:i/>
                <w:color w:val="000000"/>
                <w:sz w:val="22"/>
                <w:szCs w:val="22"/>
              </w:rPr>
            </w:pPr>
          </w:p>
          <w:p w14:paraId="3911270C" w14:textId="77777777" w:rsidR="00D26A4F" w:rsidRPr="00BF217E" w:rsidRDefault="00D26A4F" w:rsidP="005D1A3E">
            <w:pPr>
              <w:pStyle w:val="Title"/>
              <w:spacing w:before="120" w:after="120"/>
              <w:jc w:val="left"/>
              <w:rPr>
                <w:rFonts w:ascii="Tahoma" w:hAnsi="Tahoma" w:cs="Tahoma"/>
                <w:b w:val="0"/>
                <w:i/>
                <w:color w:val="000000"/>
                <w:sz w:val="22"/>
                <w:szCs w:val="22"/>
              </w:rPr>
            </w:pPr>
          </w:p>
        </w:tc>
        <w:tc>
          <w:tcPr>
            <w:tcW w:w="2669" w:type="pct"/>
            <w:shd w:val="clear" w:color="auto" w:fill="FFFFFF" w:themeFill="background1"/>
          </w:tcPr>
          <w:p w14:paraId="29930E23" w14:textId="6D513A45" w:rsidR="00D26A4F" w:rsidRPr="00BF217E" w:rsidRDefault="00D26A4F"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 xml:space="preserve">Play equipment should be cleaned regularly. </w:t>
            </w:r>
          </w:p>
          <w:p w14:paraId="09922138" w14:textId="77777777" w:rsidR="00D26A4F" w:rsidRPr="00BF217E" w:rsidRDefault="00D26A4F"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Hand washing before and after each break</w:t>
            </w:r>
            <w:r>
              <w:rPr>
                <w:rFonts w:ascii="Tahoma" w:hAnsi="Tahoma" w:cs="Tahoma"/>
                <w:b w:val="0"/>
                <w:color w:val="000000"/>
                <w:sz w:val="22"/>
                <w:szCs w:val="22"/>
              </w:rPr>
              <w:t xml:space="preserve"> and/or use of play equipment</w:t>
            </w:r>
            <w:r w:rsidRPr="00BF217E">
              <w:rPr>
                <w:rFonts w:ascii="Tahoma" w:hAnsi="Tahoma" w:cs="Tahoma"/>
                <w:b w:val="0"/>
                <w:color w:val="000000"/>
                <w:sz w:val="22"/>
                <w:szCs w:val="22"/>
              </w:rPr>
              <w:t>.</w:t>
            </w:r>
          </w:p>
          <w:p w14:paraId="46112647" w14:textId="562179F0" w:rsidR="00D26A4F" w:rsidRPr="00BF217E" w:rsidRDefault="00D26A4F" w:rsidP="005D1A3E">
            <w:pPr>
              <w:pStyle w:val="Title"/>
              <w:spacing w:before="120" w:after="120"/>
              <w:jc w:val="left"/>
              <w:rPr>
                <w:rFonts w:ascii="Tahoma" w:hAnsi="Tahoma" w:cs="Tahoma"/>
                <w:b w:val="0"/>
                <w:color w:val="000000"/>
                <w:sz w:val="22"/>
                <w:szCs w:val="22"/>
              </w:rPr>
            </w:pPr>
            <w:r w:rsidRPr="00B64225">
              <w:rPr>
                <w:rFonts w:ascii="Tahoma" w:hAnsi="Tahoma" w:cs="Tahoma"/>
                <w:b w:val="0"/>
                <w:color w:val="000000"/>
                <w:sz w:val="22"/>
                <w:szCs w:val="22"/>
              </w:rPr>
              <w:t>All</w:t>
            </w:r>
            <w:r w:rsidRPr="00BF217E">
              <w:rPr>
                <w:rFonts w:ascii="Tahoma" w:hAnsi="Tahoma" w:cs="Tahoma"/>
                <w:b w:val="0"/>
                <w:color w:val="000000"/>
                <w:sz w:val="22"/>
                <w:szCs w:val="22"/>
              </w:rPr>
              <w:t xml:space="preserve"> </w:t>
            </w:r>
            <w:r w:rsidRPr="00B64225">
              <w:rPr>
                <w:rFonts w:ascii="Tahoma" w:hAnsi="Tahoma" w:cs="Tahoma"/>
                <w:b w:val="0"/>
                <w:color w:val="000000"/>
                <w:sz w:val="22"/>
                <w:szCs w:val="22"/>
              </w:rPr>
              <w:t>staff</w:t>
            </w:r>
            <w:r w:rsidRPr="00BF217E">
              <w:rPr>
                <w:rFonts w:ascii="Tahoma" w:hAnsi="Tahoma" w:cs="Tahoma"/>
                <w:b w:val="0"/>
                <w:color w:val="000000"/>
                <w:sz w:val="22"/>
                <w:szCs w:val="22"/>
              </w:rPr>
              <w:t xml:space="preserve"> </w:t>
            </w:r>
            <w:r>
              <w:rPr>
                <w:rFonts w:ascii="Tahoma" w:hAnsi="Tahoma" w:cs="Tahoma"/>
                <w:b w:val="0"/>
                <w:color w:val="000000"/>
                <w:sz w:val="22"/>
                <w:szCs w:val="22"/>
              </w:rPr>
              <w:t xml:space="preserve">including </w:t>
            </w:r>
            <w:r w:rsidRPr="00BF217E">
              <w:rPr>
                <w:rFonts w:ascii="Tahoma" w:hAnsi="Tahoma" w:cs="Tahoma"/>
                <w:b w:val="0"/>
                <w:color w:val="000000"/>
                <w:sz w:val="22"/>
                <w:szCs w:val="22"/>
              </w:rPr>
              <w:t>(</w:t>
            </w:r>
            <w:r>
              <w:rPr>
                <w:rFonts w:ascii="Tahoma" w:hAnsi="Tahoma" w:cs="Tahoma"/>
                <w:b w:val="0"/>
                <w:color w:val="000000"/>
                <w:sz w:val="22"/>
                <w:szCs w:val="22"/>
              </w:rPr>
              <w:t>admin staff, finance officer</w:t>
            </w:r>
            <w:r w:rsidRPr="00BF217E">
              <w:rPr>
                <w:rFonts w:ascii="Tahoma" w:hAnsi="Tahoma" w:cs="Tahoma"/>
                <w:b w:val="0"/>
                <w:color w:val="000000"/>
                <w:sz w:val="22"/>
                <w:szCs w:val="22"/>
              </w:rPr>
              <w:t xml:space="preserve">, </w:t>
            </w:r>
            <w:r>
              <w:rPr>
                <w:rFonts w:ascii="Tahoma" w:hAnsi="Tahoma" w:cs="Tahoma"/>
                <w:b w:val="0"/>
                <w:color w:val="000000"/>
                <w:sz w:val="22"/>
                <w:szCs w:val="22"/>
              </w:rPr>
              <w:t xml:space="preserve">chef </w:t>
            </w:r>
            <w:r w:rsidRPr="00BF217E">
              <w:rPr>
                <w:rFonts w:ascii="Tahoma" w:hAnsi="Tahoma" w:cs="Tahoma"/>
                <w:b w:val="0"/>
                <w:color w:val="000000"/>
                <w:sz w:val="22"/>
                <w:szCs w:val="22"/>
              </w:rPr>
              <w:t xml:space="preserve">etc) </w:t>
            </w:r>
            <w:r w:rsidRPr="00B64225">
              <w:rPr>
                <w:rFonts w:ascii="Tahoma" w:hAnsi="Tahoma" w:cs="Tahoma"/>
                <w:b w:val="0"/>
                <w:color w:val="000000"/>
                <w:sz w:val="22"/>
                <w:szCs w:val="22"/>
              </w:rPr>
              <w:t>must try to maintain</w:t>
            </w:r>
            <w:r>
              <w:rPr>
                <w:rFonts w:ascii="Tahoma" w:hAnsi="Tahoma" w:cs="Tahoma"/>
                <w:color w:val="000000"/>
                <w:sz w:val="22"/>
                <w:szCs w:val="22"/>
              </w:rPr>
              <w:t xml:space="preserve"> </w:t>
            </w:r>
            <w:r w:rsidRPr="00BF217E">
              <w:rPr>
                <w:rFonts w:ascii="Tahoma" w:hAnsi="Tahoma" w:cs="Tahoma"/>
                <w:b w:val="0"/>
                <w:color w:val="000000"/>
                <w:sz w:val="22"/>
                <w:szCs w:val="22"/>
              </w:rPr>
              <w:t>social distan</w:t>
            </w:r>
            <w:r>
              <w:rPr>
                <w:rFonts w:ascii="Tahoma" w:hAnsi="Tahoma" w:cs="Tahoma"/>
                <w:b w:val="0"/>
                <w:color w:val="000000"/>
                <w:sz w:val="22"/>
                <w:szCs w:val="22"/>
              </w:rPr>
              <w:t xml:space="preserve">cing where possible </w:t>
            </w:r>
            <w:r w:rsidRPr="00BF217E">
              <w:rPr>
                <w:rFonts w:ascii="Tahoma" w:hAnsi="Tahoma" w:cs="Tahoma"/>
                <w:b w:val="0"/>
                <w:color w:val="000000"/>
                <w:sz w:val="22"/>
                <w:szCs w:val="22"/>
              </w:rPr>
              <w:t xml:space="preserve">to safeguard themselves and set an example to the </w:t>
            </w:r>
            <w:r>
              <w:rPr>
                <w:rFonts w:ascii="Tahoma" w:hAnsi="Tahoma" w:cs="Tahoma"/>
                <w:b w:val="0"/>
                <w:color w:val="000000"/>
                <w:sz w:val="22"/>
                <w:szCs w:val="22"/>
              </w:rPr>
              <w:t>children</w:t>
            </w:r>
            <w:r w:rsidRPr="00BF217E">
              <w:rPr>
                <w:rFonts w:ascii="Tahoma" w:hAnsi="Tahoma" w:cs="Tahoma"/>
                <w:b w:val="0"/>
                <w:color w:val="000000"/>
                <w:sz w:val="22"/>
                <w:szCs w:val="22"/>
              </w:rPr>
              <w:t>.</w:t>
            </w:r>
          </w:p>
        </w:tc>
        <w:tc>
          <w:tcPr>
            <w:tcW w:w="377" w:type="pct"/>
            <w:shd w:val="clear" w:color="auto" w:fill="FFFFFF" w:themeFill="background1"/>
          </w:tcPr>
          <w:p w14:paraId="1AF64FD5" w14:textId="77777777" w:rsidR="00D26A4F" w:rsidRPr="00BF217E" w:rsidRDefault="00D26A4F" w:rsidP="005D1A3E">
            <w:pPr>
              <w:pStyle w:val="Title"/>
              <w:spacing w:before="120" w:after="120"/>
              <w:rPr>
                <w:rFonts w:ascii="Tahoma" w:hAnsi="Tahoma" w:cs="Tahoma"/>
                <w:b w:val="0"/>
                <w:color w:val="000000"/>
                <w:sz w:val="20"/>
              </w:rPr>
            </w:pPr>
            <w:r w:rsidRPr="00BF217E">
              <w:rPr>
                <w:rFonts w:ascii="Tahoma" w:hAnsi="Tahoma" w:cs="Tahoma"/>
                <w:b w:val="0"/>
                <w:color w:val="000000"/>
                <w:sz w:val="20"/>
                <w:highlight w:val="green"/>
              </w:rPr>
              <w:t>Low</w:t>
            </w:r>
          </w:p>
        </w:tc>
        <w:tc>
          <w:tcPr>
            <w:tcW w:w="962" w:type="pct"/>
          </w:tcPr>
          <w:p w14:paraId="76615047" w14:textId="00EAFA56" w:rsidR="00D26A4F" w:rsidRPr="00D26A4F" w:rsidRDefault="00D26A4F" w:rsidP="005D1A3E">
            <w:pPr>
              <w:pStyle w:val="Title"/>
              <w:spacing w:before="120" w:after="120"/>
              <w:jc w:val="left"/>
              <w:rPr>
                <w:rFonts w:ascii="Tahoma" w:hAnsi="Tahoma" w:cs="Tahoma"/>
                <w:b w:val="0"/>
                <w:color w:val="000000"/>
                <w:sz w:val="22"/>
                <w:szCs w:val="22"/>
              </w:rPr>
            </w:pPr>
            <w:r w:rsidRPr="00D26A4F">
              <w:rPr>
                <w:rFonts w:ascii="Tahoma" w:hAnsi="Tahoma" w:cs="Tahoma"/>
                <w:b w:val="0"/>
                <w:color w:val="000000"/>
                <w:sz w:val="22"/>
                <w:szCs w:val="22"/>
              </w:rPr>
              <w:t>Both the office and the kitchen should be considered independent bubbles.</w:t>
            </w:r>
          </w:p>
        </w:tc>
        <w:tc>
          <w:tcPr>
            <w:tcW w:w="244" w:type="pct"/>
          </w:tcPr>
          <w:p w14:paraId="0E51B2F3" w14:textId="77777777" w:rsidR="00D26A4F" w:rsidRPr="00BF217E" w:rsidRDefault="00D26A4F" w:rsidP="005D1A3E">
            <w:pPr>
              <w:pStyle w:val="Title"/>
              <w:spacing w:before="120" w:after="120"/>
              <w:rPr>
                <w:rFonts w:ascii="Tahoma" w:hAnsi="Tahoma" w:cs="Tahoma"/>
                <w:b w:val="0"/>
                <w:color w:val="000000"/>
                <w:sz w:val="20"/>
              </w:rPr>
            </w:pPr>
          </w:p>
        </w:tc>
      </w:tr>
      <w:tr w:rsidR="00D26A4F" w:rsidRPr="00BF217E" w14:paraId="47F385A7" w14:textId="77777777" w:rsidTr="005D1A3E">
        <w:trPr>
          <w:cantSplit/>
          <w:trHeight w:val="1208"/>
          <w:jc w:val="center"/>
        </w:trPr>
        <w:tc>
          <w:tcPr>
            <w:tcW w:w="113" w:type="pct"/>
          </w:tcPr>
          <w:p w14:paraId="2448387E" w14:textId="77777777" w:rsidR="00D26A4F" w:rsidRPr="00BF217E" w:rsidRDefault="00D26A4F" w:rsidP="005D1A3E">
            <w:pPr>
              <w:pStyle w:val="Title"/>
              <w:spacing w:before="120" w:after="120"/>
              <w:jc w:val="left"/>
              <w:rPr>
                <w:rFonts w:ascii="Tahoma" w:hAnsi="Tahoma" w:cs="Tahoma"/>
                <w:b w:val="0"/>
                <w:color w:val="000000"/>
                <w:sz w:val="22"/>
                <w:szCs w:val="22"/>
              </w:rPr>
            </w:pPr>
            <w:r w:rsidRPr="00F91325">
              <w:rPr>
                <w:rFonts w:ascii="Tahoma" w:hAnsi="Tahoma" w:cs="Tahoma"/>
                <w:b w:val="0"/>
                <w:color w:val="000000"/>
                <w:sz w:val="22"/>
                <w:szCs w:val="22"/>
              </w:rPr>
              <w:t>6</w:t>
            </w:r>
          </w:p>
        </w:tc>
        <w:tc>
          <w:tcPr>
            <w:tcW w:w="635" w:type="pct"/>
          </w:tcPr>
          <w:p w14:paraId="01ABFEA3" w14:textId="716D0111" w:rsidR="00D26A4F" w:rsidRPr="00BF217E" w:rsidRDefault="00D26A4F" w:rsidP="005D1A3E">
            <w:pPr>
              <w:pStyle w:val="Title"/>
              <w:spacing w:before="120" w:after="120"/>
              <w:jc w:val="left"/>
              <w:rPr>
                <w:rFonts w:ascii="Tahoma" w:hAnsi="Tahoma" w:cs="Tahoma"/>
                <w:b w:val="0"/>
                <w:color w:val="000000"/>
                <w:sz w:val="22"/>
                <w:szCs w:val="22"/>
              </w:rPr>
            </w:pPr>
            <w:r>
              <w:rPr>
                <w:rFonts w:ascii="Tahoma" w:hAnsi="Tahoma" w:cs="Tahoma"/>
                <w:b w:val="0"/>
                <w:color w:val="000000" w:themeColor="text1"/>
                <w:sz w:val="22"/>
                <w:szCs w:val="22"/>
              </w:rPr>
              <w:t>M</w:t>
            </w:r>
            <w:r w:rsidRPr="46FCDEFD">
              <w:rPr>
                <w:rFonts w:ascii="Tahoma" w:hAnsi="Tahoma" w:cs="Tahoma"/>
                <w:b w:val="0"/>
                <w:color w:val="000000" w:themeColor="text1"/>
                <w:sz w:val="22"/>
                <w:szCs w:val="22"/>
              </w:rPr>
              <w:t>ovements to other rooms</w:t>
            </w:r>
            <w:r>
              <w:rPr>
                <w:rFonts w:ascii="Tahoma" w:hAnsi="Tahoma" w:cs="Tahoma"/>
                <w:b w:val="0"/>
                <w:color w:val="000000" w:themeColor="text1"/>
                <w:sz w:val="22"/>
                <w:szCs w:val="22"/>
              </w:rPr>
              <w:t xml:space="preserve"> (Baby room)</w:t>
            </w:r>
            <w:r w:rsidRPr="46FCDEFD">
              <w:rPr>
                <w:rFonts w:ascii="Tahoma" w:hAnsi="Tahoma" w:cs="Tahoma"/>
                <w:b w:val="0"/>
                <w:color w:val="000000" w:themeColor="text1"/>
                <w:sz w:val="22"/>
                <w:szCs w:val="22"/>
              </w:rPr>
              <w:t xml:space="preserve"> </w:t>
            </w:r>
          </w:p>
        </w:tc>
        <w:tc>
          <w:tcPr>
            <w:tcW w:w="2669" w:type="pct"/>
            <w:shd w:val="clear" w:color="auto" w:fill="FFFFFF" w:themeFill="background1"/>
          </w:tcPr>
          <w:p w14:paraId="468A0AC3" w14:textId="610706F3" w:rsidR="00D26A4F" w:rsidRPr="00BF217E" w:rsidRDefault="00D26A4F" w:rsidP="005D1A3E">
            <w:pPr>
              <w:spacing w:before="120" w:after="120"/>
            </w:pPr>
            <w:r>
              <w:rPr>
                <w:rFonts w:ascii="Tahoma" w:hAnsi="Tahoma" w:cs="Tahoma"/>
                <w:color w:val="000000"/>
              </w:rPr>
              <w:t>Interaction between groups should be minimised to as short a period as possible.</w:t>
            </w:r>
          </w:p>
        </w:tc>
        <w:tc>
          <w:tcPr>
            <w:tcW w:w="377" w:type="pct"/>
            <w:shd w:val="clear" w:color="auto" w:fill="FFFFFF" w:themeFill="background1"/>
          </w:tcPr>
          <w:p w14:paraId="38CBA3E5" w14:textId="77777777" w:rsidR="00D26A4F" w:rsidRPr="00BF217E" w:rsidRDefault="00D26A4F" w:rsidP="005D1A3E">
            <w:pPr>
              <w:pStyle w:val="Title"/>
              <w:spacing w:before="120" w:after="120"/>
              <w:rPr>
                <w:rFonts w:ascii="Tahoma" w:hAnsi="Tahoma" w:cs="Tahoma"/>
                <w:b w:val="0"/>
                <w:color w:val="000000"/>
                <w:sz w:val="20"/>
              </w:rPr>
            </w:pPr>
            <w:r w:rsidRPr="00BF217E">
              <w:rPr>
                <w:rFonts w:ascii="Tahoma" w:hAnsi="Tahoma" w:cs="Tahoma"/>
                <w:b w:val="0"/>
                <w:color w:val="000000"/>
                <w:sz w:val="20"/>
                <w:highlight w:val="green"/>
              </w:rPr>
              <w:t>Low</w:t>
            </w:r>
          </w:p>
        </w:tc>
        <w:tc>
          <w:tcPr>
            <w:tcW w:w="962" w:type="pct"/>
          </w:tcPr>
          <w:p w14:paraId="775B65D9" w14:textId="59367834" w:rsidR="00D26A4F" w:rsidRPr="00D26A4F" w:rsidRDefault="00D26A4F" w:rsidP="005D1A3E">
            <w:pPr>
              <w:pStyle w:val="Title"/>
              <w:spacing w:before="120" w:after="120"/>
              <w:jc w:val="left"/>
              <w:rPr>
                <w:rFonts w:ascii="Tahoma" w:eastAsia="Arial" w:hAnsi="Tahoma" w:cs="Tahoma"/>
                <w:b w:val="0"/>
                <w:iCs/>
                <w:sz w:val="22"/>
                <w:szCs w:val="22"/>
              </w:rPr>
            </w:pPr>
            <w:r w:rsidRPr="00D26A4F">
              <w:rPr>
                <w:rFonts w:ascii="Tahoma" w:eastAsia="Arial" w:hAnsi="Tahoma" w:cs="Tahoma"/>
                <w:b w:val="0"/>
                <w:iCs/>
                <w:sz w:val="22"/>
                <w:szCs w:val="22"/>
              </w:rPr>
              <w:t>Both that baby room and main floor will be considered independent bubbles, however after lunch the children that sleep will enter the baby room. Other than this there will be limited interaction between the two groups.</w:t>
            </w:r>
          </w:p>
        </w:tc>
        <w:tc>
          <w:tcPr>
            <w:tcW w:w="244" w:type="pct"/>
          </w:tcPr>
          <w:p w14:paraId="085F37FC" w14:textId="77777777" w:rsidR="00D26A4F" w:rsidRPr="00BF217E" w:rsidRDefault="00D26A4F" w:rsidP="005D1A3E">
            <w:pPr>
              <w:pStyle w:val="Title"/>
              <w:spacing w:before="120" w:after="120"/>
              <w:rPr>
                <w:rFonts w:ascii="Tahoma" w:hAnsi="Tahoma" w:cs="Tahoma"/>
                <w:b w:val="0"/>
                <w:color w:val="000000"/>
                <w:sz w:val="20"/>
              </w:rPr>
            </w:pPr>
          </w:p>
        </w:tc>
      </w:tr>
    </w:tbl>
    <w:p w14:paraId="60A28844" w14:textId="5652880C" w:rsidR="00F649DA" w:rsidRDefault="00F649DA">
      <w:pPr>
        <w:rPr>
          <w:rFonts w:asciiTheme="minorHAnsi" w:hAnsiTheme="minorHAnsi" w:cs="Arial"/>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8"/>
        <w:gridCol w:w="7096"/>
        <w:gridCol w:w="1002"/>
        <w:gridCol w:w="2558"/>
        <w:gridCol w:w="649"/>
      </w:tblGrid>
      <w:tr w:rsidR="00D26A4F" w:rsidRPr="00BF217E" w14:paraId="1A176C4A" w14:textId="77777777" w:rsidTr="005D1A3E">
        <w:trPr>
          <w:cantSplit/>
          <w:trHeight w:val="1208"/>
          <w:jc w:val="center"/>
        </w:trPr>
        <w:tc>
          <w:tcPr>
            <w:tcW w:w="113" w:type="pct"/>
          </w:tcPr>
          <w:p w14:paraId="37478275" w14:textId="77777777" w:rsidR="00D26A4F" w:rsidRPr="00BF217E" w:rsidRDefault="00D26A4F" w:rsidP="005D1A3E">
            <w:pPr>
              <w:pStyle w:val="Title"/>
              <w:spacing w:before="120" w:after="120"/>
              <w:jc w:val="left"/>
              <w:rPr>
                <w:rFonts w:ascii="Tahoma" w:hAnsi="Tahoma" w:cs="Tahoma"/>
                <w:b w:val="0"/>
                <w:color w:val="000000"/>
                <w:sz w:val="22"/>
                <w:szCs w:val="22"/>
              </w:rPr>
            </w:pPr>
            <w:r w:rsidRPr="00F91325">
              <w:rPr>
                <w:rFonts w:ascii="Tahoma" w:hAnsi="Tahoma" w:cs="Tahoma"/>
                <w:b w:val="0"/>
                <w:color w:val="000000"/>
                <w:sz w:val="22"/>
                <w:szCs w:val="22"/>
              </w:rPr>
              <w:lastRenderedPageBreak/>
              <w:t>7</w:t>
            </w:r>
          </w:p>
        </w:tc>
        <w:tc>
          <w:tcPr>
            <w:tcW w:w="635" w:type="pct"/>
          </w:tcPr>
          <w:p w14:paraId="4D648FFB" w14:textId="77777777" w:rsidR="00D26A4F" w:rsidRPr="00BF217E" w:rsidRDefault="00D26A4F"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Lunch</w:t>
            </w:r>
            <w:r>
              <w:rPr>
                <w:rFonts w:ascii="Tahoma" w:hAnsi="Tahoma" w:cs="Tahoma"/>
                <w:b w:val="0"/>
                <w:color w:val="000000"/>
                <w:sz w:val="22"/>
                <w:szCs w:val="22"/>
              </w:rPr>
              <w:t xml:space="preserve"> and snack</w:t>
            </w:r>
          </w:p>
          <w:p w14:paraId="25F462FB" w14:textId="77777777" w:rsidR="00D26A4F" w:rsidRPr="00BF217E" w:rsidRDefault="00D26A4F" w:rsidP="005D1A3E">
            <w:pPr>
              <w:pStyle w:val="Title"/>
              <w:spacing w:before="120" w:after="120"/>
              <w:jc w:val="left"/>
              <w:rPr>
                <w:rFonts w:ascii="Tahoma" w:hAnsi="Tahoma" w:cs="Tahoma"/>
                <w:b w:val="0"/>
                <w:color w:val="000000"/>
                <w:sz w:val="22"/>
                <w:szCs w:val="22"/>
              </w:rPr>
            </w:pPr>
          </w:p>
          <w:p w14:paraId="2B860602" w14:textId="77777777" w:rsidR="00D26A4F" w:rsidRPr="00BF217E" w:rsidRDefault="00D26A4F" w:rsidP="005D1A3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1B839BF4" w14:textId="0D64C3FD" w:rsidR="00710957" w:rsidRDefault="00710957"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We will continue to operate as we previously have, babies eating in the baby room, all 2 - 3year olds eating with each other and their key adults and all 3 – 4year olds sitting together with the adults that support this group of children.</w:t>
            </w:r>
          </w:p>
          <w:p w14:paraId="7BB48AA7" w14:textId="7F813964" w:rsidR="00D26A4F" w:rsidRDefault="00D26A4F" w:rsidP="005D1A3E">
            <w:pPr>
              <w:pStyle w:val="Title"/>
              <w:spacing w:before="120" w:after="120"/>
              <w:jc w:val="left"/>
              <w:rPr>
                <w:rFonts w:ascii="Tahoma" w:hAnsi="Tahoma" w:cs="Tahoma"/>
                <w:b w:val="0"/>
                <w:color w:val="000000" w:themeColor="text1"/>
                <w:sz w:val="22"/>
                <w:szCs w:val="22"/>
              </w:rPr>
            </w:pPr>
            <w:r w:rsidRPr="3661239A">
              <w:rPr>
                <w:rFonts w:ascii="Tahoma" w:hAnsi="Tahoma" w:cs="Tahoma"/>
                <w:b w:val="0"/>
                <w:color w:val="000000" w:themeColor="text1"/>
                <w:sz w:val="22"/>
                <w:szCs w:val="22"/>
              </w:rPr>
              <w:t>Children should be supervised to wash their hands before and after eating.</w:t>
            </w:r>
          </w:p>
          <w:p w14:paraId="583832E9" w14:textId="1EFAC26D" w:rsidR="00D26A4F" w:rsidRPr="00C16C46" w:rsidRDefault="00D26A4F" w:rsidP="005D1A3E">
            <w:pPr>
              <w:pStyle w:val="Title"/>
              <w:spacing w:before="120" w:after="120"/>
              <w:jc w:val="left"/>
              <w:rPr>
                <w:rFonts w:ascii="Tahoma" w:hAnsi="Tahoma" w:cs="Tahoma"/>
                <w:b w:val="0"/>
                <w:color w:val="000000"/>
                <w:sz w:val="22"/>
                <w:szCs w:val="22"/>
              </w:rPr>
            </w:pPr>
            <w:r w:rsidRPr="00B64225">
              <w:rPr>
                <w:rFonts w:ascii="Tahoma" w:hAnsi="Tahoma" w:cs="Tahoma"/>
                <w:b w:val="0"/>
                <w:color w:val="000000"/>
                <w:sz w:val="22"/>
                <w:szCs w:val="22"/>
              </w:rPr>
              <w:t>Tables are high touch surfaces</w:t>
            </w:r>
            <w:r w:rsidRPr="00C16C46">
              <w:rPr>
                <w:rFonts w:ascii="Tahoma" w:hAnsi="Tahoma" w:cs="Tahoma"/>
                <w:b w:val="0"/>
                <w:color w:val="000000"/>
                <w:sz w:val="22"/>
                <w:szCs w:val="22"/>
              </w:rPr>
              <w:t xml:space="preserve"> </w:t>
            </w:r>
            <w:r w:rsidR="00710957">
              <w:rPr>
                <w:rFonts w:ascii="Tahoma" w:hAnsi="Tahoma" w:cs="Tahoma"/>
                <w:b w:val="0"/>
                <w:color w:val="000000"/>
                <w:sz w:val="22"/>
                <w:szCs w:val="22"/>
              </w:rPr>
              <w:t xml:space="preserve">and </w:t>
            </w:r>
            <w:r w:rsidRPr="00B64225">
              <w:rPr>
                <w:rFonts w:ascii="Tahoma" w:hAnsi="Tahoma" w:cs="Tahoma"/>
                <w:b w:val="0"/>
                <w:color w:val="000000"/>
                <w:sz w:val="22"/>
                <w:szCs w:val="22"/>
              </w:rPr>
              <w:t xml:space="preserve">must be cleaned </w:t>
            </w:r>
            <w:r w:rsidR="00710957">
              <w:rPr>
                <w:rFonts w:ascii="Tahoma" w:hAnsi="Tahoma" w:cs="Tahoma"/>
                <w:b w:val="0"/>
                <w:color w:val="000000"/>
                <w:sz w:val="22"/>
                <w:szCs w:val="22"/>
              </w:rPr>
              <w:t xml:space="preserve">thoroughly after </w:t>
            </w:r>
            <w:r w:rsidRPr="00B64225">
              <w:rPr>
                <w:rFonts w:ascii="Tahoma" w:hAnsi="Tahoma" w:cs="Tahoma"/>
                <w:b w:val="0"/>
                <w:color w:val="000000"/>
                <w:sz w:val="22"/>
                <w:szCs w:val="22"/>
              </w:rPr>
              <w:t>usage</w:t>
            </w:r>
            <w:r w:rsidR="00710957">
              <w:rPr>
                <w:rFonts w:ascii="Tahoma" w:hAnsi="Tahoma" w:cs="Tahoma"/>
                <w:b w:val="0"/>
                <w:color w:val="000000"/>
                <w:sz w:val="22"/>
                <w:szCs w:val="22"/>
              </w:rPr>
              <w:t>.</w:t>
            </w:r>
          </w:p>
          <w:p w14:paraId="7F05F36D" w14:textId="1B101D93" w:rsidR="00D26A4F" w:rsidRPr="00B64225" w:rsidRDefault="00710957" w:rsidP="005D1A3E">
            <w:pPr>
              <w:pStyle w:val="Title"/>
              <w:spacing w:before="120" w:after="120"/>
              <w:jc w:val="left"/>
              <w:rPr>
                <w:rFonts w:ascii="Tahoma" w:hAnsi="Tahoma" w:cs="Tahoma"/>
                <w:b w:val="0"/>
                <w:color w:val="0B0C0C"/>
                <w:sz w:val="22"/>
                <w:szCs w:val="22"/>
              </w:rPr>
            </w:pPr>
            <w:r>
              <w:rPr>
                <w:rFonts w:ascii="Tahoma" w:hAnsi="Tahoma" w:cs="Tahoma"/>
                <w:b w:val="0"/>
                <w:color w:val="000000"/>
                <w:sz w:val="22"/>
                <w:szCs w:val="22"/>
              </w:rPr>
              <w:t>Bowlers</w:t>
            </w:r>
            <w:r w:rsidR="00D26A4F" w:rsidRPr="00B64225">
              <w:rPr>
                <w:rFonts w:ascii="Tahoma" w:hAnsi="Tahoma" w:cs="Tahoma"/>
                <w:b w:val="0"/>
                <w:color w:val="000000"/>
                <w:sz w:val="22"/>
                <w:szCs w:val="22"/>
              </w:rPr>
              <w:t xml:space="preserve"> kitchen </w:t>
            </w:r>
            <w:r w:rsidR="005D1A3E">
              <w:rPr>
                <w:rFonts w:ascii="Tahoma" w:hAnsi="Tahoma" w:cs="Tahoma"/>
                <w:b w:val="0"/>
                <w:color w:val="000000"/>
                <w:sz w:val="22"/>
                <w:szCs w:val="22"/>
              </w:rPr>
              <w:t>will</w:t>
            </w:r>
            <w:r w:rsidR="00D26A4F" w:rsidRPr="00B64225">
              <w:rPr>
                <w:rFonts w:ascii="Tahoma" w:hAnsi="Tahoma" w:cs="Tahoma"/>
                <w:b w:val="0"/>
                <w:color w:val="000000"/>
                <w:sz w:val="22"/>
                <w:szCs w:val="22"/>
              </w:rPr>
              <w:t xml:space="preserve"> operate in line with the government guidance for food businesses on coronavirus/COVID-19 - </w:t>
            </w:r>
            <w:hyperlink r:id="rId12" w:history="1">
              <w:r w:rsidR="00D26A4F" w:rsidRPr="00B64225">
                <w:rPr>
                  <w:rStyle w:val="Hyperlink"/>
                  <w:rFonts w:ascii="Tahoma" w:hAnsi="Tahoma" w:cs="Tahoma"/>
                  <w:b w:val="0"/>
                  <w:sz w:val="22"/>
                  <w:szCs w:val="22"/>
                </w:rPr>
                <w:t>https://www.gov.uk/government/publications/covid-19-guidance-for-food-businesses/guidance-for-food-businesses-on-coronavirus-covid-19</w:t>
              </w:r>
            </w:hyperlink>
            <w:r w:rsidR="00D26A4F" w:rsidRPr="00B64225">
              <w:rPr>
                <w:rFonts w:ascii="Tahoma" w:hAnsi="Tahoma" w:cs="Tahoma"/>
                <w:b w:val="0"/>
                <w:color w:val="000000"/>
                <w:sz w:val="22"/>
                <w:szCs w:val="22"/>
              </w:rPr>
              <w:t xml:space="preserve"> </w:t>
            </w:r>
          </w:p>
        </w:tc>
        <w:tc>
          <w:tcPr>
            <w:tcW w:w="377" w:type="pct"/>
            <w:shd w:val="clear" w:color="auto" w:fill="FFFFFF" w:themeFill="background1"/>
          </w:tcPr>
          <w:p w14:paraId="2258942F" w14:textId="77777777" w:rsidR="00D26A4F" w:rsidRPr="00BF217E" w:rsidRDefault="00D26A4F" w:rsidP="005D1A3E">
            <w:pPr>
              <w:pStyle w:val="Title"/>
              <w:spacing w:before="120" w:after="120"/>
              <w:rPr>
                <w:rFonts w:ascii="Tahoma" w:hAnsi="Tahoma" w:cs="Tahoma"/>
                <w:b w:val="0"/>
                <w:color w:val="000000"/>
                <w:sz w:val="20"/>
              </w:rPr>
            </w:pPr>
            <w:r w:rsidRPr="00BF217E">
              <w:rPr>
                <w:rFonts w:ascii="Tahoma" w:hAnsi="Tahoma" w:cs="Tahoma"/>
                <w:b w:val="0"/>
                <w:color w:val="000000"/>
                <w:sz w:val="20"/>
                <w:highlight w:val="green"/>
              </w:rPr>
              <w:t>Low</w:t>
            </w:r>
          </w:p>
        </w:tc>
        <w:tc>
          <w:tcPr>
            <w:tcW w:w="962" w:type="pct"/>
          </w:tcPr>
          <w:p w14:paraId="3B39A505" w14:textId="77777777" w:rsidR="00D26A4F" w:rsidRPr="00B64225" w:rsidRDefault="00D26A4F" w:rsidP="005D1A3E">
            <w:pPr>
              <w:spacing w:after="75" w:line="256" w:lineRule="auto"/>
              <w:rPr>
                <w:rFonts w:ascii="Tahoma" w:hAnsi="Tahoma" w:cs="Tahoma"/>
                <w:i/>
                <w:color w:val="000000"/>
                <w:sz w:val="20"/>
              </w:rPr>
            </w:pPr>
          </w:p>
        </w:tc>
        <w:tc>
          <w:tcPr>
            <w:tcW w:w="244" w:type="pct"/>
          </w:tcPr>
          <w:p w14:paraId="2D7C7168" w14:textId="77777777" w:rsidR="00D26A4F" w:rsidRPr="00BF217E" w:rsidRDefault="00D26A4F" w:rsidP="005D1A3E">
            <w:pPr>
              <w:pStyle w:val="Title"/>
              <w:spacing w:before="120" w:after="120"/>
              <w:rPr>
                <w:rFonts w:ascii="Tahoma" w:hAnsi="Tahoma" w:cs="Tahoma"/>
                <w:b w:val="0"/>
                <w:color w:val="000000"/>
                <w:sz w:val="20"/>
              </w:rPr>
            </w:pPr>
          </w:p>
        </w:tc>
      </w:tr>
      <w:tr w:rsidR="00D26A4F" w:rsidRPr="00BF217E" w14:paraId="7DD4544F" w14:textId="77777777" w:rsidTr="005D1A3E">
        <w:trPr>
          <w:cantSplit/>
          <w:trHeight w:val="1208"/>
          <w:jc w:val="center"/>
        </w:trPr>
        <w:tc>
          <w:tcPr>
            <w:tcW w:w="113" w:type="pct"/>
          </w:tcPr>
          <w:p w14:paraId="0FA20DA1" w14:textId="77777777" w:rsidR="00D26A4F" w:rsidRPr="00BF217E" w:rsidRDefault="00D26A4F" w:rsidP="005D1A3E">
            <w:pPr>
              <w:pStyle w:val="Title"/>
              <w:spacing w:before="120" w:after="120"/>
              <w:jc w:val="left"/>
              <w:rPr>
                <w:rFonts w:ascii="Tahoma" w:hAnsi="Tahoma" w:cs="Tahoma"/>
                <w:b w:val="0"/>
                <w:color w:val="000000"/>
                <w:sz w:val="22"/>
                <w:szCs w:val="22"/>
              </w:rPr>
            </w:pPr>
            <w:r w:rsidRPr="00F91325">
              <w:rPr>
                <w:rFonts w:ascii="Tahoma" w:hAnsi="Tahoma" w:cs="Tahoma"/>
                <w:b w:val="0"/>
                <w:color w:val="000000"/>
                <w:sz w:val="22"/>
                <w:szCs w:val="22"/>
              </w:rPr>
              <w:t>8</w:t>
            </w:r>
          </w:p>
        </w:tc>
        <w:tc>
          <w:tcPr>
            <w:tcW w:w="635" w:type="pct"/>
          </w:tcPr>
          <w:p w14:paraId="56F19C8C" w14:textId="77777777" w:rsidR="00D26A4F" w:rsidRPr="00BF217E" w:rsidRDefault="00D26A4F"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Arrival/departure</w:t>
            </w:r>
          </w:p>
          <w:p w14:paraId="0E0F9682" w14:textId="77777777" w:rsidR="00D26A4F" w:rsidRPr="00BF217E" w:rsidRDefault="00D26A4F" w:rsidP="005D1A3E">
            <w:pPr>
              <w:pStyle w:val="Title"/>
              <w:spacing w:before="120" w:after="120"/>
              <w:jc w:val="left"/>
              <w:rPr>
                <w:rFonts w:ascii="Tahoma" w:hAnsi="Tahoma" w:cs="Tahoma"/>
                <w:b w:val="0"/>
                <w:color w:val="000000"/>
                <w:sz w:val="22"/>
                <w:szCs w:val="22"/>
              </w:rPr>
            </w:pPr>
          </w:p>
          <w:p w14:paraId="070D9F12" w14:textId="77777777" w:rsidR="00D26A4F" w:rsidRPr="00BF217E" w:rsidRDefault="00D26A4F" w:rsidP="005D1A3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309C1E9A" w14:textId="4F20D9FD" w:rsidR="00D26A4F" w:rsidRPr="00BF217E" w:rsidRDefault="005D1A3E" w:rsidP="005D1A3E">
            <w:pPr>
              <w:pStyle w:val="Title"/>
              <w:spacing w:before="120" w:after="120"/>
              <w:jc w:val="left"/>
              <w:rPr>
                <w:rFonts w:ascii="Tahoma" w:hAnsi="Tahoma" w:cs="Tahoma"/>
                <w:b w:val="0"/>
                <w:color w:val="000000"/>
                <w:sz w:val="22"/>
                <w:szCs w:val="22"/>
              </w:rPr>
            </w:pPr>
            <w:r>
              <w:rPr>
                <w:rFonts w:ascii="Tahoma" w:hAnsi="Tahoma" w:cs="Tahoma"/>
                <w:b w:val="0"/>
                <w:color w:val="000000" w:themeColor="text1"/>
                <w:sz w:val="22"/>
                <w:szCs w:val="22"/>
              </w:rPr>
              <w:t>From the 7</w:t>
            </w:r>
            <w:r w:rsidRPr="005D1A3E">
              <w:rPr>
                <w:rFonts w:ascii="Tahoma" w:hAnsi="Tahoma" w:cs="Tahoma"/>
                <w:b w:val="0"/>
                <w:color w:val="000000" w:themeColor="text1"/>
                <w:sz w:val="22"/>
                <w:szCs w:val="22"/>
                <w:vertAlign w:val="superscript"/>
              </w:rPr>
              <w:t>th</w:t>
            </w:r>
            <w:r>
              <w:rPr>
                <w:rFonts w:ascii="Tahoma" w:hAnsi="Tahoma" w:cs="Tahoma"/>
                <w:b w:val="0"/>
                <w:color w:val="000000" w:themeColor="text1"/>
                <w:sz w:val="22"/>
                <w:szCs w:val="22"/>
              </w:rPr>
              <w:t xml:space="preserve"> September all under 2’s will arrive through Bowlers main entrance, all other children will continue to arrive via the garden gate. </w:t>
            </w:r>
            <w:r w:rsidR="00D26A4F" w:rsidRPr="3661239A">
              <w:rPr>
                <w:rFonts w:ascii="Tahoma" w:hAnsi="Tahoma" w:cs="Tahoma"/>
                <w:b w:val="0"/>
                <w:color w:val="000000" w:themeColor="text1"/>
                <w:sz w:val="22"/>
                <w:szCs w:val="22"/>
              </w:rPr>
              <w:t>Children should be supervised to wash their hands</w:t>
            </w:r>
            <w:r>
              <w:rPr>
                <w:rFonts w:ascii="Tahoma" w:hAnsi="Tahoma" w:cs="Tahoma"/>
                <w:b w:val="0"/>
                <w:color w:val="000000" w:themeColor="text1"/>
                <w:sz w:val="22"/>
                <w:szCs w:val="22"/>
              </w:rPr>
              <w:t xml:space="preserve"> when they arrive.</w:t>
            </w:r>
            <w:r w:rsidR="00D26A4F" w:rsidRPr="3661239A">
              <w:rPr>
                <w:rFonts w:ascii="Tahoma" w:hAnsi="Tahoma" w:cs="Tahoma"/>
                <w:b w:val="0"/>
                <w:color w:val="000000" w:themeColor="text1"/>
                <w:sz w:val="22"/>
                <w:szCs w:val="22"/>
              </w:rPr>
              <w:t xml:space="preserve"> </w:t>
            </w:r>
          </w:p>
          <w:p w14:paraId="704EC219" w14:textId="77777777" w:rsidR="00D26A4F" w:rsidRDefault="00D26A4F" w:rsidP="005D1A3E">
            <w:pPr>
              <w:pStyle w:val="Title"/>
              <w:spacing w:before="120" w:after="120"/>
              <w:jc w:val="left"/>
              <w:rPr>
                <w:rFonts w:ascii="Tahoma" w:hAnsi="Tahoma" w:cs="Tahoma"/>
                <w:b w:val="0"/>
                <w:sz w:val="22"/>
                <w:szCs w:val="22"/>
              </w:rPr>
            </w:pPr>
            <w:r w:rsidRPr="1AAB10AF">
              <w:rPr>
                <w:rFonts w:ascii="Tahoma" w:hAnsi="Tahoma" w:cs="Tahoma"/>
                <w:b w:val="0"/>
                <w:sz w:val="22"/>
                <w:szCs w:val="22"/>
              </w:rPr>
              <w:t xml:space="preserve">Parents should only enter rooms if essential or settling-in and </w:t>
            </w:r>
            <w:r>
              <w:rPr>
                <w:rFonts w:ascii="Tahoma" w:hAnsi="Tahoma" w:cs="Tahoma"/>
                <w:b w:val="0"/>
                <w:sz w:val="22"/>
                <w:szCs w:val="22"/>
              </w:rPr>
              <w:t>must be discouraged from</w:t>
            </w:r>
            <w:r w:rsidRPr="1AAB10AF">
              <w:rPr>
                <w:rFonts w:ascii="Tahoma" w:hAnsi="Tahoma" w:cs="Tahoma"/>
                <w:b w:val="0"/>
                <w:sz w:val="22"/>
                <w:szCs w:val="22"/>
              </w:rPr>
              <w:t xml:space="preserve"> congregat</w:t>
            </w:r>
            <w:r>
              <w:rPr>
                <w:rFonts w:ascii="Tahoma" w:hAnsi="Tahoma" w:cs="Tahoma"/>
                <w:b w:val="0"/>
                <w:sz w:val="22"/>
                <w:szCs w:val="22"/>
              </w:rPr>
              <w:t>ing</w:t>
            </w:r>
            <w:r w:rsidRPr="1AAB10AF">
              <w:rPr>
                <w:rFonts w:ascii="Tahoma" w:hAnsi="Tahoma" w:cs="Tahoma"/>
                <w:b w:val="0"/>
                <w:sz w:val="22"/>
                <w:szCs w:val="22"/>
              </w:rPr>
              <w:t xml:space="preserve"> outside the setting entrance / exit. Consider signage. No visitors unless essential to enter the setting.  </w:t>
            </w:r>
          </w:p>
          <w:p w14:paraId="18793637" w14:textId="77777777" w:rsidR="00D26A4F" w:rsidRPr="00BF217E" w:rsidRDefault="00D26A4F" w:rsidP="005D1A3E">
            <w:pPr>
              <w:pStyle w:val="Title"/>
              <w:spacing w:before="120" w:after="120"/>
              <w:jc w:val="left"/>
              <w:rPr>
                <w:rFonts w:ascii="Tahoma" w:hAnsi="Tahoma" w:cs="Tahoma"/>
                <w:b w:val="0"/>
                <w:color w:val="000000"/>
                <w:sz w:val="22"/>
                <w:szCs w:val="22"/>
              </w:rPr>
            </w:pPr>
            <w:r w:rsidRPr="2ADBBD9F">
              <w:rPr>
                <w:rFonts w:ascii="Tahoma" w:hAnsi="Tahoma" w:cs="Tahoma"/>
                <w:b w:val="0"/>
                <w:color w:val="000000" w:themeColor="text1"/>
                <w:sz w:val="22"/>
                <w:szCs w:val="22"/>
              </w:rPr>
              <w:t>Prior to entering, any parent must be inducted into the setting’s COVID-secure procedures and must agree to follow them (e.g. social distancing from other persons in the room, hand cleansing before entering and on departure)</w:t>
            </w:r>
          </w:p>
        </w:tc>
        <w:tc>
          <w:tcPr>
            <w:tcW w:w="377" w:type="pct"/>
            <w:shd w:val="clear" w:color="auto" w:fill="FFFFFF" w:themeFill="background1"/>
          </w:tcPr>
          <w:p w14:paraId="7D219CA4" w14:textId="77777777" w:rsidR="00D26A4F" w:rsidRPr="005D1A3E" w:rsidRDefault="00D26A4F" w:rsidP="005D1A3E">
            <w:pPr>
              <w:pStyle w:val="Title"/>
              <w:spacing w:before="120" w:after="120"/>
              <w:rPr>
                <w:rFonts w:ascii="Tahoma" w:hAnsi="Tahoma" w:cs="Tahoma"/>
                <w:b w:val="0"/>
                <w:color w:val="000000"/>
                <w:sz w:val="20"/>
              </w:rPr>
            </w:pPr>
            <w:r w:rsidRPr="005D1A3E">
              <w:rPr>
                <w:rFonts w:ascii="Tahoma" w:hAnsi="Tahoma" w:cs="Tahoma"/>
                <w:b w:val="0"/>
                <w:color w:val="000000"/>
                <w:sz w:val="20"/>
                <w:highlight w:val="green"/>
              </w:rPr>
              <w:t>Low</w:t>
            </w:r>
          </w:p>
        </w:tc>
        <w:tc>
          <w:tcPr>
            <w:tcW w:w="962" w:type="pct"/>
          </w:tcPr>
          <w:p w14:paraId="0D83366B" w14:textId="010C4270" w:rsidR="00D26A4F" w:rsidRPr="005D1A3E" w:rsidRDefault="005D1A3E" w:rsidP="005D1A3E">
            <w:pPr>
              <w:pStyle w:val="Title"/>
              <w:spacing w:before="120" w:after="120"/>
              <w:jc w:val="left"/>
              <w:rPr>
                <w:rFonts w:ascii="Tahoma" w:hAnsi="Tahoma" w:cs="Tahoma"/>
                <w:b w:val="0"/>
                <w:color w:val="0B0C0C"/>
                <w:sz w:val="22"/>
                <w:szCs w:val="22"/>
              </w:rPr>
            </w:pPr>
            <w:r w:rsidRPr="005D1A3E">
              <w:rPr>
                <w:rFonts w:ascii="Tahoma" w:hAnsi="Tahoma" w:cs="Tahoma"/>
                <w:b w:val="0"/>
                <w:color w:val="0B0C0C"/>
                <w:sz w:val="22"/>
                <w:szCs w:val="22"/>
              </w:rPr>
              <w:t>From the 27</w:t>
            </w:r>
            <w:r w:rsidRPr="005D1A3E">
              <w:rPr>
                <w:rFonts w:ascii="Tahoma" w:hAnsi="Tahoma" w:cs="Tahoma"/>
                <w:b w:val="0"/>
                <w:color w:val="0B0C0C"/>
                <w:sz w:val="22"/>
                <w:szCs w:val="22"/>
                <w:vertAlign w:val="superscript"/>
              </w:rPr>
              <w:t>th</w:t>
            </w:r>
            <w:r w:rsidRPr="005D1A3E">
              <w:rPr>
                <w:rFonts w:ascii="Tahoma" w:hAnsi="Tahoma" w:cs="Tahoma"/>
                <w:b w:val="0"/>
                <w:color w:val="0B0C0C"/>
                <w:sz w:val="22"/>
                <w:szCs w:val="22"/>
              </w:rPr>
              <w:t xml:space="preserve"> July we will no longer be operating drop off and collection slots. We recognise that this has been difficult for many parents/carers so we have requested that all our parents act responsibly and social distance if they arrive at the same time as another parent.</w:t>
            </w:r>
          </w:p>
        </w:tc>
        <w:tc>
          <w:tcPr>
            <w:tcW w:w="244" w:type="pct"/>
          </w:tcPr>
          <w:p w14:paraId="7DCB5DA4" w14:textId="77777777" w:rsidR="00D26A4F" w:rsidRPr="00BF217E" w:rsidRDefault="00D26A4F" w:rsidP="005D1A3E">
            <w:pPr>
              <w:pStyle w:val="Title"/>
              <w:spacing w:before="120" w:after="120"/>
              <w:rPr>
                <w:rFonts w:ascii="Tahoma" w:hAnsi="Tahoma" w:cs="Tahoma"/>
                <w:b w:val="0"/>
                <w:color w:val="000000"/>
                <w:sz w:val="20"/>
              </w:rPr>
            </w:pPr>
          </w:p>
        </w:tc>
      </w:tr>
    </w:tbl>
    <w:p w14:paraId="373A0B0D" w14:textId="48C6D1A1" w:rsidR="00F649DA" w:rsidRDefault="00F649DA">
      <w:pPr>
        <w:rPr>
          <w:rFonts w:asciiTheme="minorHAnsi" w:hAnsiTheme="minorHAnsi" w:cs="Arial"/>
          <w:b/>
          <w:szCs w:val="24"/>
        </w:rPr>
      </w:pPr>
    </w:p>
    <w:p w14:paraId="0E64FA83" w14:textId="52EB3214" w:rsidR="00F649DA" w:rsidRDefault="00F649DA">
      <w:pPr>
        <w:rPr>
          <w:rFonts w:asciiTheme="minorHAnsi" w:hAnsiTheme="minorHAnsi" w:cs="Arial"/>
          <w:b/>
          <w:szCs w:val="24"/>
        </w:rPr>
      </w:pPr>
    </w:p>
    <w:p w14:paraId="23ED15D7" w14:textId="596B9426" w:rsidR="00F649DA" w:rsidRDefault="00F649DA">
      <w:pPr>
        <w:rPr>
          <w:rFonts w:asciiTheme="minorHAnsi" w:hAnsiTheme="minorHAnsi" w:cs="Arial"/>
          <w:b/>
          <w:szCs w:val="24"/>
        </w:rPr>
      </w:pPr>
    </w:p>
    <w:p w14:paraId="0F1F54BE" w14:textId="4002B5D2" w:rsidR="00F649DA" w:rsidRDefault="00F649DA">
      <w:pPr>
        <w:rPr>
          <w:rFonts w:asciiTheme="minorHAnsi" w:hAnsiTheme="minorHAnsi" w:cs="Arial"/>
          <w:b/>
          <w:szCs w:val="24"/>
        </w:rPr>
      </w:pPr>
    </w:p>
    <w:p w14:paraId="430606FD" w14:textId="5946FF9C" w:rsidR="00F649DA" w:rsidRDefault="00F649DA">
      <w:pPr>
        <w:rPr>
          <w:rFonts w:asciiTheme="minorHAnsi" w:hAnsiTheme="minorHAnsi" w:cs="Arial"/>
          <w:b/>
          <w:szCs w:val="24"/>
        </w:rPr>
      </w:pPr>
    </w:p>
    <w:p w14:paraId="13C8EC80" w14:textId="1E25A266" w:rsidR="00F649DA" w:rsidRDefault="00F649DA">
      <w:pPr>
        <w:rPr>
          <w:rFonts w:asciiTheme="minorHAnsi" w:hAnsiTheme="minorHAnsi" w:cs="Arial"/>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8"/>
        <w:gridCol w:w="7096"/>
        <w:gridCol w:w="1002"/>
        <w:gridCol w:w="2558"/>
        <w:gridCol w:w="649"/>
      </w:tblGrid>
      <w:tr w:rsidR="005D1A3E" w:rsidRPr="00BF217E" w14:paraId="10321FBA" w14:textId="77777777" w:rsidTr="005D1A3E">
        <w:trPr>
          <w:cantSplit/>
          <w:trHeight w:val="1208"/>
          <w:jc w:val="center"/>
        </w:trPr>
        <w:tc>
          <w:tcPr>
            <w:tcW w:w="113" w:type="pct"/>
          </w:tcPr>
          <w:p w14:paraId="6989D32D" w14:textId="77777777" w:rsidR="005D1A3E" w:rsidRPr="00BF217E" w:rsidRDefault="005D1A3E"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lastRenderedPageBreak/>
              <w:t>9</w:t>
            </w:r>
          </w:p>
        </w:tc>
        <w:tc>
          <w:tcPr>
            <w:tcW w:w="635" w:type="pct"/>
          </w:tcPr>
          <w:p w14:paraId="6777464E" w14:textId="77777777" w:rsidR="005D1A3E" w:rsidRPr="00BF217E" w:rsidRDefault="005D1A3E" w:rsidP="005D1A3E">
            <w:pPr>
              <w:pStyle w:val="Title"/>
              <w:spacing w:before="40" w:after="40"/>
              <w:jc w:val="left"/>
              <w:rPr>
                <w:rFonts w:ascii="Tahoma" w:hAnsi="Tahoma" w:cs="Tahoma"/>
                <w:b w:val="0"/>
                <w:color w:val="000000"/>
                <w:sz w:val="22"/>
                <w:szCs w:val="22"/>
              </w:rPr>
            </w:pPr>
            <w:r w:rsidRPr="5EF5209F">
              <w:rPr>
                <w:rFonts w:ascii="Tahoma" w:hAnsi="Tahoma" w:cs="Tahoma"/>
                <w:b w:val="0"/>
                <w:color w:val="000000" w:themeColor="text1"/>
                <w:sz w:val="22"/>
                <w:szCs w:val="22"/>
              </w:rPr>
              <w:t>Maintenance and contractor visits</w:t>
            </w:r>
          </w:p>
          <w:p w14:paraId="65D0F9D2" w14:textId="77777777" w:rsidR="005D1A3E" w:rsidRPr="00BF217E" w:rsidRDefault="005D1A3E" w:rsidP="005D1A3E">
            <w:pPr>
              <w:pStyle w:val="Title"/>
              <w:spacing w:before="40" w:after="40"/>
              <w:jc w:val="left"/>
              <w:rPr>
                <w:rFonts w:ascii="Tahoma" w:hAnsi="Tahoma" w:cs="Tahoma"/>
                <w:b w:val="0"/>
                <w:color w:val="000000"/>
                <w:sz w:val="22"/>
                <w:szCs w:val="22"/>
              </w:rPr>
            </w:pPr>
          </w:p>
          <w:p w14:paraId="1D0CE52D" w14:textId="77777777" w:rsidR="005D1A3E" w:rsidRPr="00BF217E" w:rsidRDefault="005D1A3E" w:rsidP="005D1A3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12C0BACE" w14:textId="77777777" w:rsidR="005D1A3E" w:rsidRPr="00BF217E" w:rsidRDefault="005D1A3E"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Contractors to be advised of s</w:t>
            </w:r>
            <w:r>
              <w:rPr>
                <w:rFonts w:ascii="Tahoma" w:hAnsi="Tahoma" w:cs="Tahoma"/>
                <w:b w:val="0"/>
                <w:color w:val="000000"/>
                <w:sz w:val="22"/>
                <w:szCs w:val="22"/>
              </w:rPr>
              <w:t>etting</w:t>
            </w:r>
            <w:r w:rsidRPr="00BF217E">
              <w:rPr>
                <w:rFonts w:ascii="Tahoma" w:hAnsi="Tahoma" w:cs="Tahoma"/>
                <w:b w:val="0"/>
                <w:color w:val="000000"/>
                <w:sz w:val="22"/>
                <w:szCs w:val="22"/>
              </w:rPr>
              <w:t>’s social distancing and hygiene arrangements</w:t>
            </w:r>
            <w:r>
              <w:rPr>
                <w:rFonts w:ascii="Tahoma" w:hAnsi="Tahoma" w:cs="Tahoma"/>
                <w:b w:val="0"/>
                <w:color w:val="000000"/>
                <w:sz w:val="22"/>
                <w:szCs w:val="22"/>
              </w:rPr>
              <w:t xml:space="preserve"> on or before arrival</w:t>
            </w:r>
            <w:r w:rsidRPr="00BF217E">
              <w:rPr>
                <w:rFonts w:ascii="Tahoma" w:hAnsi="Tahoma" w:cs="Tahoma"/>
                <w:b w:val="0"/>
                <w:color w:val="000000"/>
                <w:sz w:val="22"/>
                <w:szCs w:val="22"/>
              </w:rPr>
              <w:t>.</w:t>
            </w:r>
            <w:r>
              <w:rPr>
                <w:rFonts w:ascii="Tahoma" w:hAnsi="Tahoma" w:cs="Tahoma"/>
                <w:b w:val="0"/>
                <w:color w:val="000000"/>
                <w:sz w:val="22"/>
                <w:szCs w:val="22"/>
              </w:rPr>
              <w:t xml:space="preserve"> Their telephone number should be recorded with the other visitor/contractor details, in case NHS Test and Trace need to contact them.</w:t>
            </w:r>
          </w:p>
          <w:p w14:paraId="06CB20F2" w14:textId="51EDF342" w:rsidR="005D1A3E" w:rsidRPr="00BF217E" w:rsidRDefault="005D1A3E"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Contractors not to mix with any </w:t>
            </w:r>
            <w:r>
              <w:rPr>
                <w:rFonts w:ascii="Tahoma" w:hAnsi="Tahoma" w:cs="Tahoma"/>
                <w:b w:val="0"/>
                <w:color w:val="000000"/>
                <w:sz w:val="22"/>
                <w:szCs w:val="22"/>
              </w:rPr>
              <w:t>group</w:t>
            </w:r>
            <w:r w:rsidRPr="00BF217E">
              <w:rPr>
                <w:rFonts w:ascii="Tahoma" w:hAnsi="Tahoma" w:cs="Tahoma"/>
                <w:b w:val="0"/>
                <w:color w:val="000000"/>
                <w:sz w:val="22"/>
                <w:szCs w:val="22"/>
              </w:rPr>
              <w:t xml:space="preserve"> of </w:t>
            </w:r>
            <w:r>
              <w:rPr>
                <w:rFonts w:ascii="Tahoma" w:hAnsi="Tahoma" w:cs="Tahoma"/>
                <w:b w:val="0"/>
                <w:color w:val="000000"/>
                <w:sz w:val="22"/>
                <w:szCs w:val="22"/>
              </w:rPr>
              <w:t xml:space="preserve">children </w:t>
            </w:r>
            <w:r w:rsidR="001C08EC">
              <w:rPr>
                <w:rFonts w:ascii="Tahoma" w:hAnsi="Tahoma" w:cs="Tahoma"/>
                <w:b w:val="0"/>
                <w:color w:val="000000"/>
                <w:sz w:val="22"/>
                <w:szCs w:val="22"/>
              </w:rPr>
              <w:t xml:space="preserve">or </w:t>
            </w:r>
            <w:r w:rsidRPr="00BF217E">
              <w:rPr>
                <w:rFonts w:ascii="Tahoma" w:hAnsi="Tahoma" w:cs="Tahoma"/>
                <w:b w:val="0"/>
                <w:color w:val="000000"/>
                <w:sz w:val="22"/>
                <w:szCs w:val="22"/>
              </w:rPr>
              <w:t>staff</w:t>
            </w:r>
            <w:r>
              <w:rPr>
                <w:rFonts w:ascii="Tahoma" w:hAnsi="Tahoma" w:cs="Tahoma"/>
                <w:b w:val="0"/>
                <w:color w:val="000000"/>
                <w:sz w:val="22"/>
                <w:szCs w:val="22"/>
              </w:rPr>
              <w:t>, and their arrival time to be pre-agreed</w:t>
            </w:r>
            <w:r w:rsidRPr="00BF217E">
              <w:rPr>
                <w:rFonts w:ascii="Tahoma" w:hAnsi="Tahoma" w:cs="Tahoma"/>
                <w:b w:val="0"/>
                <w:color w:val="000000"/>
                <w:sz w:val="22"/>
                <w:szCs w:val="22"/>
              </w:rPr>
              <w:t>.</w:t>
            </w:r>
          </w:p>
          <w:p w14:paraId="4609580A" w14:textId="77777777" w:rsidR="005D1A3E" w:rsidRDefault="005D1A3E" w:rsidP="005D1A3E">
            <w:pPr>
              <w:pStyle w:val="Title"/>
              <w:spacing w:before="120" w:after="120"/>
              <w:jc w:val="left"/>
              <w:rPr>
                <w:rFonts w:ascii="Tahoma" w:hAnsi="Tahoma" w:cs="Tahoma"/>
                <w:b w:val="0"/>
                <w:color w:val="000000"/>
                <w:sz w:val="22"/>
                <w:szCs w:val="22"/>
              </w:rPr>
            </w:pPr>
            <w:r w:rsidRPr="2ADBBD9F">
              <w:rPr>
                <w:rFonts w:ascii="Tahoma" w:hAnsi="Tahoma" w:cs="Tahoma"/>
                <w:b w:val="0"/>
                <w:color w:val="000000" w:themeColor="text1"/>
                <w:sz w:val="22"/>
                <w:szCs w:val="22"/>
              </w:rPr>
              <w:t>Contractors must provide RAMS (Risk Assessment and Method Statement) for all activities on site bearing in mind COVID-19 risk. The setting should induct contractors in their COVID-secure arrangements.</w:t>
            </w:r>
          </w:p>
          <w:p w14:paraId="6F834867" w14:textId="77777777" w:rsidR="005D1A3E" w:rsidRPr="00BF217E" w:rsidRDefault="005D1A3E"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Where possible, v</w:t>
            </w:r>
            <w:r w:rsidRPr="00166253">
              <w:rPr>
                <w:rFonts w:ascii="Tahoma" w:hAnsi="Tahoma" w:cs="Tahoma"/>
                <w:b w:val="0"/>
                <w:color w:val="000000"/>
                <w:sz w:val="22"/>
                <w:szCs w:val="22"/>
              </w:rPr>
              <w:t xml:space="preserve">isits </w:t>
            </w:r>
            <w:r>
              <w:rPr>
                <w:rFonts w:ascii="Tahoma" w:hAnsi="Tahoma" w:cs="Tahoma"/>
                <w:b w:val="0"/>
                <w:color w:val="000000"/>
                <w:sz w:val="22"/>
                <w:szCs w:val="22"/>
              </w:rPr>
              <w:t>should</w:t>
            </w:r>
            <w:r w:rsidRPr="00166253">
              <w:rPr>
                <w:rFonts w:ascii="Tahoma" w:hAnsi="Tahoma" w:cs="Tahoma"/>
                <w:b w:val="0"/>
                <w:color w:val="000000"/>
                <w:sz w:val="22"/>
                <w:szCs w:val="22"/>
              </w:rPr>
              <w:t xml:space="preserve"> happen outside of s</w:t>
            </w:r>
            <w:r>
              <w:rPr>
                <w:rFonts w:ascii="Tahoma" w:hAnsi="Tahoma" w:cs="Tahoma"/>
                <w:b w:val="0"/>
                <w:color w:val="000000"/>
                <w:sz w:val="22"/>
                <w:szCs w:val="22"/>
              </w:rPr>
              <w:t>etting</w:t>
            </w:r>
            <w:r w:rsidRPr="00166253">
              <w:rPr>
                <w:rFonts w:ascii="Tahoma" w:hAnsi="Tahoma" w:cs="Tahoma"/>
                <w:b w:val="0"/>
                <w:color w:val="000000"/>
                <w:sz w:val="22"/>
                <w:szCs w:val="22"/>
              </w:rPr>
              <w:t xml:space="preserve"> hours</w:t>
            </w:r>
            <w:r>
              <w:rPr>
                <w:rFonts w:ascii="Tahoma" w:hAnsi="Tahoma" w:cs="Tahoma"/>
                <w:b w:val="0"/>
                <w:color w:val="000000"/>
                <w:sz w:val="22"/>
                <w:szCs w:val="22"/>
              </w:rPr>
              <w:t>.</w:t>
            </w:r>
          </w:p>
        </w:tc>
        <w:tc>
          <w:tcPr>
            <w:tcW w:w="377" w:type="pct"/>
            <w:shd w:val="clear" w:color="auto" w:fill="FFFFFF" w:themeFill="background1"/>
          </w:tcPr>
          <w:p w14:paraId="1A7D9048" w14:textId="77777777" w:rsidR="005D1A3E" w:rsidRPr="00BF217E" w:rsidRDefault="005D1A3E" w:rsidP="005D1A3E">
            <w:pPr>
              <w:pStyle w:val="Title"/>
              <w:spacing w:before="120" w:after="120"/>
              <w:rPr>
                <w:rFonts w:ascii="Tahoma" w:hAnsi="Tahoma" w:cs="Tahoma"/>
                <w:b w:val="0"/>
                <w:color w:val="000000"/>
                <w:sz w:val="20"/>
                <w:highlight w:val="green"/>
              </w:rPr>
            </w:pPr>
            <w:r w:rsidRPr="00BF217E">
              <w:rPr>
                <w:rFonts w:ascii="Tahoma" w:hAnsi="Tahoma" w:cs="Tahoma"/>
                <w:b w:val="0"/>
                <w:color w:val="000000"/>
                <w:sz w:val="20"/>
                <w:highlight w:val="green"/>
              </w:rPr>
              <w:t>Low</w:t>
            </w:r>
          </w:p>
        </w:tc>
        <w:tc>
          <w:tcPr>
            <w:tcW w:w="962" w:type="pct"/>
          </w:tcPr>
          <w:p w14:paraId="5E14CD2E" w14:textId="77777777" w:rsidR="005D1A3E" w:rsidRPr="00BF217E" w:rsidRDefault="005D1A3E" w:rsidP="005D1A3E">
            <w:pPr>
              <w:pStyle w:val="Title"/>
              <w:spacing w:before="120" w:after="120"/>
              <w:jc w:val="left"/>
              <w:rPr>
                <w:rFonts w:ascii="Tahoma" w:hAnsi="Tahoma" w:cs="Tahoma"/>
                <w:b w:val="0"/>
                <w:color w:val="000000"/>
                <w:sz w:val="20"/>
              </w:rPr>
            </w:pPr>
          </w:p>
        </w:tc>
        <w:tc>
          <w:tcPr>
            <w:tcW w:w="244" w:type="pct"/>
          </w:tcPr>
          <w:p w14:paraId="5F10524C" w14:textId="77777777" w:rsidR="005D1A3E" w:rsidRPr="00BF217E" w:rsidRDefault="005D1A3E" w:rsidP="005D1A3E">
            <w:pPr>
              <w:pStyle w:val="Title"/>
              <w:spacing w:before="120" w:after="120"/>
              <w:rPr>
                <w:rFonts w:ascii="Tahoma" w:hAnsi="Tahoma" w:cs="Tahoma"/>
                <w:b w:val="0"/>
                <w:color w:val="000000"/>
                <w:sz w:val="20"/>
              </w:rPr>
            </w:pPr>
          </w:p>
        </w:tc>
      </w:tr>
      <w:tr w:rsidR="005D1A3E" w:rsidRPr="00BF217E" w14:paraId="0E277567" w14:textId="77777777" w:rsidTr="005D1A3E">
        <w:trPr>
          <w:cantSplit/>
          <w:trHeight w:val="1208"/>
          <w:jc w:val="center"/>
        </w:trPr>
        <w:tc>
          <w:tcPr>
            <w:tcW w:w="113" w:type="pct"/>
          </w:tcPr>
          <w:p w14:paraId="6DF7EE8C" w14:textId="77777777" w:rsidR="005D1A3E" w:rsidRPr="00D53BE9" w:rsidRDefault="005D1A3E" w:rsidP="005D1A3E">
            <w:pPr>
              <w:pStyle w:val="Title"/>
              <w:spacing w:before="120" w:after="120"/>
              <w:jc w:val="left"/>
              <w:rPr>
                <w:rFonts w:ascii="Tahoma" w:hAnsi="Tahoma" w:cs="Tahoma"/>
                <w:b w:val="0"/>
                <w:color w:val="000000"/>
                <w:sz w:val="22"/>
                <w:szCs w:val="22"/>
              </w:rPr>
            </w:pPr>
            <w:r w:rsidRPr="00D53BE9">
              <w:rPr>
                <w:rFonts w:ascii="Tahoma" w:hAnsi="Tahoma" w:cs="Tahoma"/>
                <w:b w:val="0"/>
                <w:color w:val="000000"/>
                <w:sz w:val="22"/>
                <w:szCs w:val="22"/>
              </w:rPr>
              <w:t xml:space="preserve">10 </w:t>
            </w:r>
          </w:p>
        </w:tc>
        <w:tc>
          <w:tcPr>
            <w:tcW w:w="635" w:type="pct"/>
          </w:tcPr>
          <w:p w14:paraId="5B8751BE" w14:textId="77777777" w:rsidR="005D1A3E" w:rsidRPr="00BF217E" w:rsidRDefault="005D1A3E" w:rsidP="005D1A3E">
            <w:pPr>
              <w:pStyle w:val="Title"/>
              <w:spacing w:before="40" w:after="40"/>
              <w:jc w:val="left"/>
              <w:rPr>
                <w:rFonts w:ascii="Tahoma" w:hAnsi="Tahoma" w:cs="Tahoma"/>
                <w:b w:val="0"/>
                <w:color w:val="000000"/>
                <w:sz w:val="22"/>
                <w:szCs w:val="22"/>
              </w:rPr>
            </w:pPr>
            <w:r w:rsidRPr="00BF217E">
              <w:rPr>
                <w:rFonts w:ascii="Tahoma" w:hAnsi="Tahoma" w:cs="Tahoma"/>
                <w:b w:val="0"/>
                <w:color w:val="000000"/>
                <w:sz w:val="22"/>
                <w:szCs w:val="22"/>
              </w:rPr>
              <w:t>Meetings with staff, parents etc.</w:t>
            </w:r>
          </w:p>
          <w:p w14:paraId="7157BA9D" w14:textId="77777777" w:rsidR="005D1A3E" w:rsidRPr="00BF217E" w:rsidRDefault="005D1A3E" w:rsidP="005D1A3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4D9F1C02" w14:textId="77777777" w:rsidR="005D1A3E" w:rsidRPr="00BF217E" w:rsidRDefault="005D1A3E"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Wherever possible, all meetings to be conducted by telephone, video conferencing etc.</w:t>
            </w:r>
          </w:p>
          <w:p w14:paraId="6C02660B" w14:textId="77777777" w:rsidR="005D1A3E" w:rsidRDefault="005D1A3E"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Essential other meetings to be conducted with social distancing</w:t>
            </w:r>
            <w:r>
              <w:rPr>
                <w:rFonts w:ascii="Tahoma" w:hAnsi="Tahoma" w:cs="Tahoma"/>
                <w:b w:val="0"/>
                <w:color w:val="000000"/>
                <w:sz w:val="22"/>
                <w:szCs w:val="22"/>
              </w:rPr>
              <w:t xml:space="preserve"> and hygiene</w:t>
            </w:r>
            <w:r w:rsidRPr="00BF217E">
              <w:rPr>
                <w:rFonts w:ascii="Tahoma" w:hAnsi="Tahoma" w:cs="Tahoma"/>
                <w:b w:val="0"/>
                <w:color w:val="000000"/>
                <w:sz w:val="22"/>
                <w:szCs w:val="22"/>
              </w:rPr>
              <w:t xml:space="preserve"> in place.</w:t>
            </w:r>
          </w:p>
          <w:p w14:paraId="3311B4B9" w14:textId="77777777" w:rsidR="005D1A3E" w:rsidRPr="00BF217E" w:rsidRDefault="005D1A3E"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Where visitors attend site, their telephone number should be recorded with the other visitor details, in case NHS Test and Trace need to contact them.</w:t>
            </w:r>
          </w:p>
        </w:tc>
        <w:tc>
          <w:tcPr>
            <w:tcW w:w="377" w:type="pct"/>
            <w:shd w:val="clear" w:color="auto" w:fill="FFFFFF" w:themeFill="background1"/>
          </w:tcPr>
          <w:p w14:paraId="494EF972" w14:textId="77777777" w:rsidR="005D1A3E" w:rsidRPr="00BF217E" w:rsidRDefault="005D1A3E" w:rsidP="005D1A3E">
            <w:pPr>
              <w:pStyle w:val="Title"/>
              <w:spacing w:before="120" w:after="120"/>
              <w:rPr>
                <w:rFonts w:ascii="Tahoma" w:hAnsi="Tahoma" w:cs="Tahoma"/>
                <w:b w:val="0"/>
                <w:color w:val="000000"/>
                <w:sz w:val="20"/>
                <w:highlight w:val="green"/>
              </w:rPr>
            </w:pPr>
            <w:r w:rsidRPr="00BF217E">
              <w:rPr>
                <w:rFonts w:ascii="Tahoma" w:hAnsi="Tahoma" w:cs="Tahoma"/>
                <w:b w:val="0"/>
                <w:color w:val="000000"/>
                <w:sz w:val="20"/>
                <w:highlight w:val="green"/>
              </w:rPr>
              <w:t>Low</w:t>
            </w:r>
          </w:p>
        </w:tc>
        <w:tc>
          <w:tcPr>
            <w:tcW w:w="962" w:type="pct"/>
          </w:tcPr>
          <w:p w14:paraId="426DF05C" w14:textId="7F4DBB3C" w:rsidR="005D1A3E" w:rsidRPr="00365D96" w:rsidRDefault="00365D96" w:rsidP="005D1A3E">
            <w:pPr>
              <w:pStyle w:val="Title"/>
              <w:spacing w:before="120" w:after="120"/>
              <w:jc w:val="left"/>
              <w:rPr>
                <w:rFonts w:ascii="Tahoma" w:hAnsi="Tahoma" w:cs="Tahoma"/>
                <w:b w:val="0"/>
                <w:color w:val="000000"/>
                <w:sz w:val="22"/>
                <w:szCs w:val="22"/>
              </w:rPr>
            </w:pPr>
            <w:r w:rsidRPr="00365D96">
              <w:rPr>
                <w:rFonts w:ascii="Tahoma" w:hAnsi="Tahoma" w:cs="Tahoma"/>
                <w:b w:val="0"/>
                <w:color w:val="000000"/>
                <w:sz w:val="22"/>
                <w:szCs w:val="22"/>
              </w:rPr>
              <w:t>Bowler</w:t>
            </w:r>
            <w:r w:rsidR="00163638">
              <w:rPr>
                <w:rFonts w:ascii="Tahoma" w:hAnsi="Tahoma" w:cs="Tahoma"/>
                <w:b w:val="0"/>
                <w:color w:val="000000"/>
                <w:sz w:val="22"/>
                <w:szCs w:val="22"/>
              </w:rPr>
              <w:t>’</w:t>
            </w:r>
            <w:r w:rsidRPr="00365D96">
              <w:rPr>
                <w:rFonts w:ascii="Tahoma" w:hAnsi="Tahoma" w:cs="Tahoma"/>
                <w:b w:val="0"/>
                <w:color w:val="000000"/>
                <w:sz w:val="22"/>
                <w:szCs w:val="22"/>
              </w:rPr>
              <w:t xml:space="preserve">s staff meetings will continue via zoom every other week. </w:t>
            </w:r>
          </w:p>
          <w:p w14:paraId="75C454E4" w14:textId="51513079" w:rsidR="00365D96" w:rsidRPr="00BF217E" w:rsidRDefault="00365D96" w:rsidP="005D1A3E">
            <w:pPr>
              <w:pStyle w:val="Title"/>
              <w:spacing w:before="120" w:after="120"/>
              <w:jc w:val="left"/>
              <w:rPr>
                <w:rFonts w:ascii="Tahoma" w:hAnsi="Tahoma" w:cs="Tahoma"/>
                <w:b w:val="0"/>
                <w:color w:val="000000"/>
                <w:sz w:val="20"/>
              </w:rPr>
            </w:pPr>
            <w:r w:rsidRPr="00365D96">
              <w:rPr>
                <w:rFonts w:ascii="Tahoma" w:hAnsi="Tahoma" w:cs="Tahoma"/>
                <w:b w:val="0"/>
                <w:color w:val="000000"/>
                <w:sz w:val="22"/>
                <w:szCs w:val="22"/>
              </w:rPr>
              <w:t>For new children starting the key person will host a zoom meeting the week before the child starts.</w:t>
            </w:r>
          </w:p>
        </w:tc>
        <w:tc>
          <w:tcPr>
            <w:tcW w:w="244" w:type="pct"/>
          </w:tcPr>
          <w:p w14:paraId="07F99DCD" w14:textId="77777777" w:rsidR="005D1A3E" w:rsidRPr="00BF217E" w:rsidRDefault="005D1A3E" w:rsidP="005D1A3E">
            <w:pPr>
              <w:pStyle w:val="Title"/>
              <w:spacing w:before="120" w:after="120"/>
              <w:rPr>
                <w:rFonts w:ascii="Tahoma" w:hAnsi="Tahoma" w:cs="Tahoma"/>
                <w:b w:val="0"/>
                <w:color w:val="000000"/>
                <w:sz w:val="20"/>
              </w:rPr>
            </w:pPr>
          </w:p>
        </w:tc>
      </w:tr>
      <w:tr w:rsidR="005D1A3E" w:rsidRPr="00BF217E" w14:paraId="5721CFE1" w14:textId="77777777" w:rsidTr="005D1A3E">
        <w:trPr>
          <w:cantSplit/>
          <w:trHeight w:val="1208"/>
          <w:jc w:val="center"/>
        </w:trPr>
        <w:tc>
          <w:tcPr>
            <w:tcW w:w="113" w:type="pct"/>
          </w:tcPr>
          <w:p w14:paraId="1ACF9F2D" w14:textId="77777777" w:rsidR="005D1A3E" w:rsidRPr="00D53BE9" w:rsidRDefault="005D1A3E" w:rsidP="005D1A3E">
            <w:pPr>
              <w:pStyle w:val="Title"/>
              <w:spacing w:before="120" w:after="120"/>
              <w:jc w:val="left"/>
              <w:rPr>
                <w:rFonts w:ascii="Tahoma" w:hAnsi="Tahoma" w:cs="Tahoma"/>
                <w:b w:val="0"/>
                <w:color w:val="000000"/>
                <w:sz w:val="22"/>
                <w:szCs w:val="22"/>
              </w:rPr>
            </w:pPr>
            <w:r w:rsidRPr="00D53BE9">
              <w:rPr>
                <w:rFonts w:ascii="Tahoma" w:hAnsi="Tahoma" w:cs="Tahoma"/>
                <w:b w:val="0"/>
                <w:color w:val="000000"/>
                <w:sz w:val="22"/>
                <w:szCs w:val="22"/>
              </w:rPr>
              <w:t>11</w:t>
            </w:r>
          </w:p>
        </w:tc>
        <w:tc>
          <w:tcPr>
            <w:tcW w:w="635" w:type="pct"/>
          </w:tcPr>
          <w:p w14:paraId="2A1A4203" w14:textId="77777777" w:rsidR="005D1A3E" w:rsidRPr="00BF217E" w:rsidRDefault="005D1A3E" w:rsidP="005D1A3E">
            <w:pPr>
              <w:pStyle w:val="Title"/>
              <w:spacing w:before="120" w:after="120"/>
              <w:jc w:val="left"/>
              <w:rPr>
                <w:rFonts w:ascii="Tahoma" w:hAnsi="Tahoma" w:cs="Tahoma"/>
                <w:b w:val="0"/>
                <w:color w:val="000000"/>
                <w:sz w:val="22"/>
                <w:szCs w:val="22"/>
              </w:rPr>
            </w:pPr>
            <w:r w:rsidRPr="7FD50F76">
              <w:rPr>
                <w:rFonts w:ascii="Tahoma" w:hAnsi="Tahoma" w:cs="Tahoma"/>
                <w:b w:val="0"/>
                <w:color w:val="000000" w:themeColor="text1"/>
                <w:sz w:val="22"/>
                <w:szCs w:val="22"/>
              </w:rPr>
              <w:t>First Aid/Ill Health (other than Covid-19 symptoms)</w:t>
            </w:r>
          </w:p>
        </w:tc>
        <w:tc>
          <w:tcPr>
            <w:tcW w:w="2669" w:type="pct"/>
            <w:shd w:val="clear" w:color="auto" w:fill="FFFFFF" w:themeFill="background1"/>
          </w:tcPr>
          <w:p w14:paraId="4C633D90" w14:textId="77777777" w:rsidR="005D1A3E" w:rsidRPr="00BF217E" w:rsidRDefault="005D1A3E" w:rsidP="005D1A3E">
            <w:pPr>
              <w:pStyle w:val="Title"/>
              <w:spacing w:before="120" w:after="120"/>
              <w:jc w:val="left"/>
              <w:rPr>
                <w:rFonts w:ascii="Tahoma" w:eastAsia="Arial" w:hAnsi="Tahoma" w:cs="Tahoma"/>
                <w:b w:val="0"/>
                <w:sz w:val="22"/>
                <w:szCs w:val="22"/>
              </w:rPr>
            </w:pPr>
            <w:r w:rsidRPr="7FD50F76">
              <w:rPr>
                <w:rFonts w:ascii="Tahoma" w:eastAsia="Arial" w:hAnsi="Tahoma" w:cs="Tahoma"/>
                <w:b w:val="0"/>
                <w:sz w:val="22"/>
                <w:szCs w:val="22"/>
              </w:rPr>
              <w:t xml:space="preserve">Further guidance issued to first aiders on providing general first aid, CPR and resuscitation – see </w:t>
            </w:r>
            <w:hyperlink r:id="rId13">
              <w:r w:rsidRPr="7FD50F76">
                <w:rPr>
                  <w:rStyle w:val="Hyperlink"/>
                  <w:rFonts w:asciiTheme="minorHAnsi" w:hAnsiTheme="minorHAnsi" w:cstheme="minorBidi"/>
                  <w:b w:val="0"/>
                  <w:sz w:val="22"/>
                  <w:szCs w:val="22"/>
                </w:rPr>
                <w:t>https://www.resus.org.uk/media/statements/resuscitation-council-uk-statements-on-covid-19-coronavirus-cpr-and-resuscitation/covid-community/</w:t>
              </w:r>
            </w:hyperlink>
          </w:p>
        </w:tc>
        <w:tc>
          <w:tcPr>
            <w:tcW w:w="377" w:type="pct"/>
            <w:shd w:val="clear" w:color="auto" w:fill="FFFFFF" w:themeFill="background1"/>
          </w:tcPr>
          <w:p w14:paraId="163D9A4D" w14:textId="77777777" w:rsidR="005D1A3E" w:rsidRPr="00BF217E" w:rsidRDefault="005D1A3E" w:rsidP="005D1A3E">
            <w:pPr>
              <w:pStyle w:val="Title"/>
              <w:spacing w:before="120" w:after="120"/>
              <w:rPr>
                <w:rFonts w:ascii="Tahoma" w:hAnsi="Tahoma" w:cs="Tahoma"/>
                <w:b w:val="0"/>
                <w:color w:val="000000"/>
                <w:sz w:val="20"/>
                <w:highlight w:val="green"/>
              </w:rPr>
            </w:pPr>
            <w:r w:rsidRPr="00BF217E">
              <w:rPr>
                <w:rFonts w:ascii="Tahoma" w:hAnsi="Tahoma" w:cs="Tahoma"/>
                <w:b w:val="0"/>
                <w:color w:val="000000" w:themeColor="text1"/>
                <w:sz w:val="20"/>
                <w:highlight w:val="yellow"/>
              </w:rPr>
              <w:t xml:space="preserve"> Medium</w:t>
            </w:r>
          </w:p>
        </w:tc>
        <w:tc>
          <w:tcPr>
            <w:tcW w:w="962" w:type="pct"/>
          </w:tcPr>
          <w:p w14:paraId="54553F68" w14:textId="77777777" w:rsidR="005D1A3E" w:rsidRPr="00BF217E" w:rsidRDefault="005D1A3E" w:rsidP="005D1A3E">
            <w:pPr>
              <w:pStyle w:val="Title"/>
              <w:spacing w:before="120" w:after="120"/>
              <w:jc w:val="left"/>
              <w:rPr>
                <w:rFonts w:ascii="Tahoma" w:eastAsia="Arial" w:hAnsi="Tahoma" w:cs="Tahoma"/>
                <w:b w:val="0"/>
                <w:sz w:val="20"/>
              </w:rPr>
            </w:pPr>
          </w:p>
        </w:tc>
        <w:tc>
          <w:tcPr>
            <w:tcW w:w="244" w:type="pct"/>
          </w:tcPr>
          <w:p w14:paraId="656E64E7" w14:textId="77777777" w:rsidR="005D1A3E" w:rsidRPr="00BF217E" w:rsidRDefault="005D1A3E" w:rsidP="005D1A3E">
            <w:pPr>
              <w:pStyle w:val="Title"/>
              <w:spacing w:before="120" w:after="120"/>
              <w:rPr>
                <w:rFonts w:ascii="Tahoma" w:hAnsi="Tahoma" w:cs="Tahoma"/>
                <w:b w:val="0"/>
                <w:color w:val="000000"/>
                <w:sz w:val="20"/>
              </w:rPr>
            </w:pPr>
          </w:p>
        </w:tc>
      </w:tr>
    </w:tbl>
    <w:p w14:paraId="24D3E9DD" w14:textId="70BF8FB6" w:rsidR="00F649DA" w:rsidRDefault="00F649DA">
      <w:pPr>
        <w:rPr>
          <w:rFonts w:asciiTheme="minorHAnsi" w:hAnsiTheme="minorHAnsi" w:cs="Arial"/>
          <w:b/>
          <w:szCs w:val="24"/>
        </w:rPr>
      </w:pPr>
    </w:p>
    <w:p w14:paraId="7FF91D71" w14:textId="12EB80A6" w:rsidR="00F649DA" w:rsidRDefault="00F649DA">
      <w:pPr>
        <w:rPr>
          <w:rFonts w:asciiTheme="minorHAnsi" w:hAnsiTheme="minorHAnsi" w:cs="Arial"/>
          <w:b/>
          <w:szCs w:val="24"/>
        </w:rPr>
      </w:pPr>
    </w:p>
    <w:p w14:paraId="6FB318DF" w14:textId="44CE2889" w:rsidR="00F649DA" w:rsidRDefault="00F649DA">
      <w:pPr>
        <w:rPr>
          <w:rFonts w:asciiTheme="minorHAnsi" w:hAnsiTheme="minorHAnsi" w:cs="Arial"/>
          <w:b/>
          <w:szCs w:val="24"/>
        </w:rPr>
      </w:pPr>
    </w:p>
    <w:p w14:paraId="33F5DD9F" w14:textId="4910044F" w:rsidR="00F649DA" w:rsidRDefault="00F649DA">
      <w:pPr>
        <w:rPr>
          <w:rFonts w:asciiTheme="minorHAnsi" w:hAnsiTheme="minorHAnsi" w:cs="Arial"/>
          <w:b/>
          <w:szCs w:val="24"/>
        </w:rPr>
      </w:pPr>
    </w:p>
    <w:p w14:paraId="06821B8D" w14:textId="4867A353" w:rsidR="00365D96" w:rsidRDefault="00365D96">
      <w:pPr>
        <w:rPr>
          <w:rFonts w:asciiTheme="minorHAnsi" w:hAnsiTheme="minorHAnsi" w:cs="Arial"/>
          <w:b/>
          <w:szCs w:val="24"/>
        </w:rPr>
      </w:pPr>
    </w:p>
    <w:p w14:paraId="4AF17C58" w14:textId="2D3C29F7" w:rsidR="00365D96" w:rsidRDefault="00365D96">
      <w:pPr>
        <w:rPr>
          <w:rFonts w:asciiTheme="minorHAnsi" w:hAnsiTheme="minorHAnsi" w:cs="Arial"/>
          <w:b/>
          <w:szCs w:val="24"/>
        </w:rPr>
      </w:pPr>
    </w:p>
    <w:p w14:paraId="7822B514" w14:textId="6689C3FD" w:rsidR="00365D96" w:rsidRDefault="00365D96">
      <w:pPr>
        <w:rPr>
          <w:rFonts w:asciiTheme="minorHAnsi" w:hAnsiTheme="minorHAnsi" w:cs="Arial"/>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8"/>
        <w:gridCol w:w="7096"/>
        <w:gridCol w:w="1002"/>
        <w:gridCol w:w="2558"/>
        <w:gridCol w:w="649"/>
      </w:tblGrid>
      <w:tr w:rsidR="00365D96" w:rsidRPr="00BF217E" w14:paraId="1F3DC359" w14:textId="77777777" w:rsidTr="007D392E">
        <w:trPr>
          <w:trHeight w:val="1208"/>
          <w:jc w:val="center"/>
        </w:trPr>
        <w:tc>
          <w:tcPr>
            <w:tcW w:w="113" w:type="pct"/>
          </w:tcPr>
          <w:p w14:paraId="0BEA5A98" w14:textId="77777777" w:rsidR="00365D96" w:rsidRPr="00D53BE9" w:rsidRDefault="00365D96" w:rsidP="007D392E">
            <w:pPr>
              <w:pStyle w:val="Title"/>
              <w:spacing w:before="120" w:after="120"/>
              <w:jc w:val="left"/>
              <w:rPr>
                <w:rFonts w:ascii="Tahoma" w:hAnsi="Tahoma" w:cs="Tahoma"/>
                <w:b w:val="0"/>
                <w:color w:val="000000"/>
                <w:sz w:val="22"/>
                <w:szCs w:val="22"/>
              </w:rPr>
            </w:pPr>
            <w:r w:rsidRPr="00D53BE9">
              <w:rPr>
                <w:rFonts w:ascii="Tahoma" w:hAnsi="Tahoma" w:cs="Tahoma"/>
                <w:b w:val="0"/>
                <w:color w:val="000000"/>
                <w:sz w:val="22"/>
                <w:szCs w:val="22"/>
              </w:rPr>
              <w:lastRenderedPageBreak/>
              <w:t xml:space="preserve">12 </w:t>
            </w:r>
          </w:p>
        </w:tc>
        <w:tc>
          <w:tcPr>
            <w:tcW w:w="635" w:type="pct"/>
          </w:tcPr>
          <w:p w14:paraId="38A22607" w14:textId="77777777" w:rsidR="00365D96" w:rsidRDefault="00365D96" w:rsidP="007D392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Suspected case on site</w:t>
            </w:r>
          </w:p>
          <w:p w14:paraId="3F99A5D9" w14:textId="77777777" w:rsidR="00365D96" w:rsidRDefault="00365D96" w:rsidP="007D392E">
            <w:pPr>
              <w:pStyle w:val="Title"/>
              <w:spacing w:before="120" w:after="120"/>
              <w:jc w:val="left"/>
              <w:rPr>
                <w:rFonts w:ascii="Tahoma" w:hAnsi="Tahoma" w:cs="Tahoma"/>
                <w:b w:val="0"/>
                <w:color w:val="000000"/>
                <w:sz w:val="22"/>
                <w:szCs w:val="22"/>
              </w:rPr>
            </w:pPr>
          </w:p>
          <w:p w14:paraId="047C3E5E" w14:textId="77777777" w:rsidR="00365D96" w:rsidRPr="00BF217E" w:rsidRDefault="00365D96" w:rsidP="007D392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2D714908" w14:textId="77777777" w:rsidR="00365D96" w:rsidRPr="00DD1F2F" w:rsidRDefault="00365D96" w:rsidP="007D392E">
            <w:pPr>
              <w:rPr>
                <w:rFonts w:ascii="Tahoma" w:hAnsi="Tahoma" w:cs="Tahoma"/>
                <w:sz w:val="22"/>
                <w:szCs w:val="22"/>
              </w:rPr>
            </w:pPr>
            <w:r w:rsidRPr="00DD1F2F">
              <w:rPr>
                <w:rFonts w:ascii="Tahoma" w:hAnsi="Tahoma" w:cs="Tahoma"/>
                <w:sz w:val="22"/>
                <w:szCs w:val="22"/>
              </w:rPr>
              <w:t xml:space="preserve">Establish protocol and train all staff on swift and safe response to suspected cases on site. </w:t>
            </w:r>
          </w:p>
          <w:p w14:paraId="6E0B8A2D" w14:textId="77777777" w:rsidR="00365D96" w:rsidRPr="00DD1F2F" w:rsidRDefault="00365D96" w:rsidP="007D392E">
            <w:pPr>
              <w:rPr>
                <w:rFonts w:ascii="Tahoma" w:hAnsi="Tahoma" w:cs="Tahoma"/>
                <w:sz w:val="22"/>
                <w:szCs w:val="22"/>
              </w:rPr>
            </w:pPr>
            <w:r w:rsidRPr="00DD1F2F">
              <w:rPr>
                <w:rFonts w:ascii="Tahoma" w:hAnsi="Tahoma" w:cs="Tahoma"/>
                <w:sz w:val="22"/>
                <w:szCs w:val="22"/>
              </w:rPr>
              <w:t xml:space="preserve">Communicate protocol clearly to parents and carers.  </w:t>
            </w:r>
          </w:p>
          <w:p w14:paraId="4BC0CB1F" w14:textId="2DEC0F02" w:rsidR="00365D96" w:rsidRPr="00DD1F2F" w:rsidRDefault="00365D96" w:rsidP="007D392E">
            <w:pPr>
              <w:rPr>
                <w:rFonts w:ascii="Tahoma" w:hAnsi="Tahoma" w:cs="Tahoma"/>
                <w:sz w:val="22"/>
                <w:szCs w:val="22"/>
              </w:rPr>
            </w:pPr>
            <w:r w:rsidRPr="00DD1F2F">
              <w:rPr>
                <w:rFonts w:ascii="Tahoma" w:hAnsi="Tahoma" w:cs="Tahoma"/>
                <w:sz w:val="22"/>
                <w:szCs w:val="22"/>
              </w:rPr>
              <w:t xml:space="preserve">Designate </w:t>
            </w:r>
            <w:r w:rsidR="00DD1F2F">
              <w:rPr>
                <w:rFonts w:ascii="Tahoma" w:hAnsi="Tahoma" w:cs="Tahoma"/>
                <w:sz w:val="22"/>
                <w:szCs w:val="22"/>
              </w:rPr>
              <w:t>a safe area</w:t>
            </w:r>
            <w:r w:rsidRPr="00DD1F2F">
              <w:rPr>
                <w:rFonts w:ascii="Tahoma" w:hAnsi="Tahoma" w:cs="Tahoma"/>
                <w:sz w:val="22"/>
                <w:szCs w:val="22"/>
              </w:rPr>
              <w:t xml:space="preserve"> for symptomatic child/children waiting to be collected.</w:t>
            </w:r>
          </w:p>
          <w:p w14:paraId="3E3D37F5" w14:textId="77777777" w:rsidR="00365D96" w:rsidRPr="00DD1F2F" w:rsidRDefault="00365D96" w:rsidP="007D392E">
            <w:pPr>
              <w:rPr>
                <w:rFonts w:ascii="Tahoma" w:hAnsi="Tahoma" w:cs="Tahoma"/>
                <w:sz w:val="22"/>
                <w:szCs w:val="22"/>
              </w:rPr>
            </w:pPr>
            <w:r w:rsidRPr="00DD1F2F">
              <w:rPr>
                <w:rFonts w:ascii="Tahoma" w:hAnsi="Tahoma" w:cs="Tahoma"/>
                <w:sz w:val="22"/>
                <w:szCs w:val="22"/>
              </w:rPr>
              <w:t>Acquire PPE</w:t>
            </w:r>
            <w:r w:rsidRPr="00DD1F2F">
              <w:rPr>
                <w:rStyle w:val="FootnoteReference"/>
                <w:rFonts w:ascii="Tahoma" w:hAnsi="Tahoma" w:cs="Tahoma"/>
                <w:sz w:val="22"/>
                <w:szCs w:val="22"/>
              </w:rPr>
              <w:footnoteReference w:id="1"/>
            </w:r>
            <w:r w:rsidRPr="00DD1F2F">
              <w:rPr>
                <w:rFonts w:ascii="Tahoma" w:hAnsi="Tahoma" w:cs="Tahoma"/>
                <w:sz w:val="22"/>
                <w:szCs w:val="22"/>
              </w:rPr>
              <w:t xml:space="preserve"> for staff to use if supervising a child waiting to be collected, train staff on whereabouts and safe use of PPE.  Set up PPE stock record/ ordering system.</w:t>
            </w:r>
          </w:p>
          <w:p w14:paraId="4D9887B9" w14:textId="77777777" w:rsidR="00365D96" w:rsidRPr="00DD1F2F" w:rsidRDefault="004B4B58" w:rsidP="007D392E">
            <w:pPr>
              <w:rPr>
                <w:rFonts w:ascii="Tahoma" w:hAnsi="Tahoma" w:cs="Tahoma"/>
                <w:sz w:val="22"/>
                <w:szCs w:val="22"/>
              </w:rPr>
            </w:pPr>
            <w:hyperlink r:id="rId14" w:history="1">
              <w:r w:rsidR="00365D96" w:rsidRPr="00DD1F2F">
                <w:rPr>
                  <w:rStyle w:val="Hyperlink"/>
                  <w:rFonts w:ascii="Tahoma" w:hAnsi="Tahoma" w:cs="Tahoma"/>
                  <w:sz w:val="22"/>
                  <w:szCs w:val="22"/>
                </w:rPr>
                <w:t>https://www.gov.uk/government/publications/safe-working-in-education-childcare-and-childrens-social-care/safe-working-in-education-childcare-and-childrens-social-care-settings-including-the-use-of-personal-protective-equipment-ppe</w:t>
              </w:r>
            </w:hyperlink>
          </w:p>
          <w:p w14:paraId="6F9B9640" w14:textId="77777777" w:rsidR="00365D96" w:rsidRPr="00DD1F2F" w:rsidRDefault="00365D96" w:rsidP="007D392E">
            <w:pPr>
              <w:rPr>
                <w:color w:val="1F497D"/>
                <w:sz w:val="22"/>
                <w:szCs w:val="22"/>
                <w:u w:val="single"/>
              </w:rPr>
            </w:pPr>
            <w:r w:rsidRPr="00DD1F2F">
              <w:rPr>
                <w:rFonts w:ascii="Tahoma" w:hAnsi="Tahoma" w:cs="Tahoma"/>
                <w:sz w:val="22"/>
                <w:szCs w:val="22"/>
              </w:rPr>
              <w:t xml:space="preserve">Considerations for protocol: </w:t>
            </w:r>
          </w:p>
          <w:p w14:paraId="3EE0117B" w14:textId="77777777" w:rsidR="00365D96" w:rsidRPr="00DD1F2F" w:rsidRDefault="00365D96" w:rsidP="007D392E">
            <w:pPr>
              <w:rPr>
                <w:rFonts w:ascii="Tahoma" w:hAnsi="Tahoma" w:cs="Tahoma"/>
                <w:color w:val="000000" w:themeColor="text1"/>
                <w:sz w:val="22"/>
                <w:szCs w:val="22"/>
                <w:u w:val="single"/>
              </w:rPr>
            </w:pPr>
            <w:r w:rsidRPr="00DD1F2F">
              <w:rPr>
                <w:rFonts w:ascii="Tahoma" w:hAnsi="Tahoma" w:cs="Tahoma"/>
                <w:color w:val="000000" w:themeColor="text1"/>
                <w:sz w:val="22"/>
                <w:szCs w:val="22"/>
                <w:u w:val="single"/>
              </w:rPr>
              <w:t>Reducing COVID-19 risk</w:t>
            </w:r>
          </w:p>
          <w:p w14:paraId="350B7BD1" w14:textId="77777777" w:rsidR="00365D96" w:rsidRPr="00DD1F2F" w:rsidRDefault="00365D96" w:rsidP="00365D96">
            <w:pPr>
              <w:pStyle w:val="NoSpacing"/>
              <w:numPr>
                <w:ilvl w:val="0"/>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Ensure that parents and carers are aware of COVID-19 symptoms:</w:t>
            </w:r>
          </w:p>
          <w:p w14:paraId="1499DC7E" w14:textId="77777777" w:rsidR="00365D96" w:rsidRPr="00DD1F2F" w:rsidRDefault="00365D96" w:rsidP="00365D96">
            <w:pPr>
              <w:pStyle w:val="NoSpacing"/>
              <w:numPr>
                <w:ilvl w:val="1"/>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a high temperature – this means you feel hot to touch on your chest or back (you do not need to measure your temperature)</w:t>
            </w:r>
          </w:p>
          <w:p w14:paraId="6DAC7FE6" w14:textId="77777777" w:rsidR="00365D96" w:rsidRPr="00DD1F2F" w:rsidRDefault="00365D96" w:rsidP="00365D96">
            <w:pPr>
              <w:pStyle w:val="NoSpacing"/>
              <w:numPr>
                <w:ilvl w:val="1"/>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a new, continuous cough – this means coughing a lot for more than an hour, or 3 or more coughing episodes in 24 hours (if you usually have a cough, it may be worse than usual)</w:t>
            </w:r>
          </w:p>
          <w:p w14:paraId="0DB38841" w14:textId="77777777" w:rsidR="00365D96" w:rsidRPr="00DD1F2F" w:rsidRDefault="00365D96" w:rsidP="00365D96">
            <w:pPr>
              <w:pStyle w:val="NoSpacing"/>
              <w:numPr>
                <w:ilvl w:val="1"/>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a loss or change to your sense of smell or taste – this means you've noticed you cannot smell or taste anything, or things smell or taste different to normal</w:t>
            </w:r>
          </w:p>
          <w:p w14:paraId="3B7ED618" w14:textId="79A8F095" w:rsidR="00365D96" w:rsidRPr="00DD1F2F" w:rsidRDefault="00365D96" w:rsidP="00365D96">
            <w:pPr>
              <w:pStyle w:val="NoSpacing"/>
              <w:numPr>
                <w:ilvl w:val="0"/>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Ensure that parents and carer</w:t>
            </w:r>
            <w:r w:rsidR="00163638">
              <w:rPr>
                <w:rFonts w:ascii="Tahoma" w:hAnsi="Tahoma" w:cs="Tahoma"/>
                <w:color w:val="000000" w:themeColor="text1"/>
                <w:sz w:val="22"/>
                <w:szCs w:val="22"/>
                <w:lang w:val="en-US"/>
              </w:rPr>
              <w:t>’</w:t>
            </w:r>
            <w:r w:rsidRPr="00DD1F2F">
              <w:rPr>
                <w:rFonts w:ascii="Tahoma" w:hAnsi="Tahoma" w:cs="Tahoma"/>
                <w:color w:val="000000" w:themeColor="text1"/>
                <w:sz w:val="22"/>
                <w:szCs w:val="22"/>
                <w:lang w:val="en-US"/>
              </w:rPr>
              <w:t xml:space="preserve">s are aware they should not send children to the setting if they are unwell with COVID-19 symptoms or if someone living in their household is unwell with COVID-19 symptoms.  </w:t>
            </w:r>
            <w:r w:rsidRPr="00B45E5D">
              <w:rPr>
                <w:rFonts w:ascii="Tahoma" w:hAnsi="Tahoma" w:cs="Tahoma"/>
                <w:b/>
                <w:color w:val="FF0000"/>
                <w:sz w:val="22"/>
                <w:szCs w:val="22"/>
                <w:lang w:val="en-US"/>
              </w:rPr>
              <w:t>If the child is unwell</w:t>
            </w:r>
            <w:r w:rsidR="00163638" w:rsidRPr="00B45E5D">
              <w:rPr>
                <w:rFonts w:ascii="Tahoma" w:hAnsi="Tahoma" w:cs="Tahoma"/>
                <w:b/>
                <w:color w:val="FF0000"/>
                <w:sz w:val="22"/>
                <w:szCs w:val="22"/>
                <w:lang w:val="en-US"/>
              </w:rPr>
              <w:t xml:space="preserve"> they should</w:t>
            </w:r>
            <w:r w:rsidR="00163638" w:rsidRPr="00B45E5D">
              <w:rPr>
                <w:rFonts w:ascii="Tahoma" w:hAnsi="Tahoma" w:cs="Tahoma"/>
                <w:color w:val="FF0000"/>
                <w:sz w:val="22"/>
                <w:szCs w:val="22"/>
                <w:lang w:val="en-US"/>
              </w:rPr>
              <w:t xml:space="preserve"> </w:t>
            </w:r>
            <w:r w:rsidR="00163638" w:rsidRPr="00163638">
              <w:rPr>
                <w:rFonts w:ascii="Tahoma" w:hAnsi="Tahoma" w:cs="Tahoma"/>
                <w:b/>
                <w:color w:val="FF0000"/>
                <w:sz w:val="22"/>
                <w:szCs w:val="22"/>
                <w:lang w:val="en-US"/>
              </w:rPr>
              <w:t>self-isolate for</w:t>
            </w:r>
            <w:r w:rsidR="00163638" w:rsidRPr="00163638">
              <w:rPr>
                <w:rFonts w:ascii="Tahoma" w:hAnsi="Tahoma" w:cs="Tahoma"/>
                <w:color w:val="FF0000"/>
                <w:sz w:val="22"/>
                <w:szCs w:val="22"/>
                <w:lang w:val="en-US"/>
              </w:rPr>
              <w:t xml:space="preserve"> </w:t>
            </w:r>
            <w:r w:rsidR="00163638" w:rsidRPr="00163638">
              <w:rPr>
                <w:rFonts w:ascii="Tahoma" w:hAnsi="Tahoma" w:cs="Tahoma"/>
                <w:b/>
                <w:color w:val="FF0000"/>
                <w:sz w:val="22"/>
                <w:szCs w:val="22"/>
                <w:lang w:val="en-US"/>
              </w:rPr>
              <w:t xml:space="preserve">10 </w:t>
            </w:r>
            <w:r w:rsidRPr="00163638">
              <w:rPr>
                <w:rFonts w:ascii="Tahoma" w:hAnsi="Tahoma" w:cs="Tahoma"/>
                <w:b/>
                <w:color w:val="FF0000"/>
                <w:sz w:val="22"/>
                <w:szCs w:val="22"/>
                <w:lang w:val="en-US"/>
              </w:rPr>
              <w:t>days</w:t>
            </w:r>
            <w:r w:rsidRPr="00163638">
              <w:rPr>
                <w:rFonts w:ascii="Tahoma" w:hAnsi="Tahoma" w:cs="Tahoma"/>
                <w:color w:val="FF0000"/>
                <w:sz w:val="22"/>
                <w:szCs w:val="22"/>
                <w:lang w:val="en-US"/>
              </w:rPr>
              <w:t xml:space="preserve"> </w:t>
            </w:r>
            <w:r w:rsidRPr="00DD1F2F">
              <w:rPr>
                <w:rFonts w:ascii="Tahoma" w:hAnsi="Tahoma" w:cs="Tahoma"/>
                <w:color w:val="000000" w:themeColor="text1"/>
                <w:sz w:val="22"/>
                <w:szCs w:val="22"/>
                <w:lang w:val="en-US"/>
              </w:rPr>
              <w:t xml:space="preserve">&amp; get a test. Household members should also self-isolate for 14 days.  If someone in </w:t>
            </w:r>
            <w:r w:rsidRPr="00DD1F2F">
              <w:rPr>
                <w:rFonts w:ascii="Tahoma" w:hAnsi="Tahoma" w:cs="Tahoma"/>
                <w:color w:val="000000" w:themeColor="text1"/>
                <w:sz w:val="22"/>
                <w:szCs w:val="22"/>
                <w:lang w:val="en-US"/>
              </w:rPr>
              <w:lastRenderedPageBreak/>
              <w:t>the household is unwell, the child should self-isolate for 14 days.</w:t>
            </w:r>
          </w:p>
          <w:p w14:paraId="0BE81E34" w14:textId="2990111E" w:rsidR="00365D96" w:rsidRDefault="00365D96" w:rsidP="00365D96">
            <w:pPr>
              <w:pStyle w:val="NoSpacing"/>
              <w:numPr>
                <w:ilvl w:val="0"/>
                <w:numId w:val="13"/>
              </w:numPr>
              <w:rPr>
                <w:rFonts w:ascii="Tahoma" w:hAnsi="Tahoma" w:cs="Tahoma"/>
                <w:sz w:val="22"/>
                <w:szCs w:val="22"/>
                <w:lang w:val="en-US"/>
              </w:rPr>
            </w:pPr>
            <w:r w:rsidRPr="00DD1F2F">
              <w:rPr>
                <w:rFonts w:ascii="Tahoma" w:hAnsi="Tahoma" w:cs="Tahoma"/>
                <w:sz w:val="22"/>
                <w:szCs w:val="22"/>
                <w:lang w:val="en-US"/>
              </w:rPr>
              <w:t xml:space="preserve">Ensure all children are reminded daily to inform </w:t>
            </w:r>
            <w:r w:rsidR="00DD1F2F">
              <w:rPr>
                <w:rFonts w:ascii="Tahoma" w:hAnsi="Tahoma" w:cs="Tahoma"/>
                <w:sz w:val="22"/>
                <w:szCs w:val="22"/>
                <w:lang w:val="en-US"/>
              </w:rPr>
              <w:t>their Key Person or an adult</w:t>
            </w:r>
            <w:r w:rsidRPr="00DD1F2F">
              <w:rPr>
                <w:rFonts w:ascii="Tahoma" w:hAnsi="Tahoma" w:cs="Tahoma"/>
                <w:sz w:val="22"/>
                <w:szCs w:val="22"/>
                <w:lang w:val="en-US"/>
              </w:rPr>
              <w:t xml:space="preserve"> if they feel poorly</w:t>
            </w:r>
            <w:r w:rsidR="00DD1F2F">
              <w:rPr>
                <w:rFonts w:ascii="Tahoma" w:hAnsi="Tahoma" w:cs="Tahoma"/>
                <w:sz w:val="22"/>
                <w:szCs w:val="22"/>
                <w:lang w:val="en-US"/>
              </w:rPr>
              <w:t>.</w:t>
            </w:r>
          </w:p>
          <w:p w14:paraId="5D1F5D0A" w14:textId="77777777" w:rsidR="00EB4D1C" w:rsidRDefault="00EB4D1C" w:rsidP="00EB4D1C">
            <w:pPr>
              <w:pStyle w:val="NoSpacing"/>
              <w:rPr>
                <w:rFonts w:ascii="Tahoma" w:hAnsi="Tahoma" w:cs="Tahoma"/>
                <w:sz w:val="22"/>
                <w:szCs w:val="22"/>
                <w:lang w:val="en-US"/>
              </w:rPr>
            </w:pPr>
          </w:p>
          <w:p w14:paraId="174124F3" w14:textId="5F9B10FB" w:rsidR="00EB4D1C" w:rsidRDefault="004B4B58" w:rsidP="00EB4D1C">
            <w:pPr>
              <w:pStyle w:val="NoSpacing"/>
              <w:rPr>
                <w:rStyle w:val="Hyperlink"/>
                <w:rFonts w:ascii="Helvetica" w:hAnsi="Helvetica"/>
                <w:color w:val="005EA5"/>
                <w:sz w:val="29"/>
                <w:szCs w:val="29"/>
              </w:rPr>
            </w:pPr>
            <w:hyperlink r:id="rId15" w:history="1">
              <w:r w:rsidR="00EB4D1C">
                <w:rPr>
                  <w:rStyle w:val="Hyperlink"/>
                  <w:rFonts w:ascii="Helvetica" w:hAnsi="Helvetica"/>
                  <w:color w:val="005EA5"/>
                  <w:sz w:val="29"/>
                  <w:szCs w:val="29"/>
                </w:rPr>
                <w:t>COVID-19: guidance for households with possible coronavirus infection</w:t>
              </w:r>
            </w:hyperlink>
            <w:r w:rsidR="00DC1DA7">
              <w:rPr>
                <w:rStyle w:val="Hyperlink"/>
                <w:rFonts w:ascii="Helvetica" w:hAnsi="Helvetica"/>
                <w:color w:val="005EA5"/>
                <w:sz w:val="29"/>
                <w:szCs w:val="29"/>
              </w:rPr>
              <w:t xml:space="preserve">  </w:t>
            </w:r>
          </w:p>
          <w:p w14:paraId="5AE74C91" w14:textId="77777777" w:rsidR="00DC1DA7" w:rsidRDefault="00DC1DA7" w:rsidP="00EB4D1C">
            <w:pPr>
              <w:pStyle w:val="NoSpacing"/>
              <w:rPr>
                <w:rStyle w:val="Hyperlink"/>
                <w:rFonts w:ascii="Helvetica" w:hAnsi="Helvetica"/>
                <w:color w:val="005EA5"/>
                <w:sz w:val="29"/>
                <w:szCs w:val="29"/>
              </w:rPr>
            </w:pPr>
          </w:p>
          <w:p w14:paraId="76713947" w14:textId="122F7DCD" w:rsidR="00DC1DA7" w:rsidRPr="00DD1F2F" w:rsidRDefault="00DC1DA7" w:rsidP="00EB4D1C">
            <w:pPr>
              <w:pStyle w:val="NoSpacing"/>
              <w:rPr>
                <w:rFonts w:ascii="Tahoma" w:hAnsi="Tahoma" w:cs="Tahoma"/>
                <w:sz w:val="22"/>
                <w:szCs w:val="22"/>
                <w:lang w:val="en-US"/>
              </w:rPr>
            </w:pPr>
          </w:p>
          <w:p w14:paraId="62DB6F4E" w14:textId="77777777" w:rsidR="00365D96" w:rsidRPr="00DD1F2F" w:rsidRDefault="00365D96" w:rsidP="007D392E">
            <w:pPr>
              <w:pStyle w:val="NoSpacing"/>
              <w:rPr>
                <w:rFonts w:ascii="Tahoma" w:hAnsi="Tahoma" w:cs="Tahoma"/>
                <w:color w:val="FF0000"/>
                <w:sz w:val="22"/>
                <w:szCs w:val="22"/>
                <w:u w:val="single"/>
                <w:lang w:val="en-US"/>
              </w:rPr>
            </w:pPr>
          </w:p>
          <w:p w14:paraId="1749E8F1" w14:textId="77777777" w:rsidR="00365D96" w:rsidRPr="00DD1F2F" w:rsidRDefault="00365D96" w:rsidP="007D392E">
            <w:pPr>
              <w:pStyle w:val="NoSpacing"/>
              <w:rPr>
                <w:rFonts w:ascii="Tahoma" w:hAnsi="Tahoma" w:cs="Tahoma"/>
                <w:color w:val="000000" w:themeColor="text1"/>
                <w:sz w:val="22"/>
                <w:szCs w:val="22"/>
                <w:u w:val="single"/>
                <w:lang w:val="en-US"/>
              </w:rPr>
            </w:pPr>
          </w:p>
          <w:p w14:paraId="097A24B8" w14:textId="77777777" w:rsidR="00365D96" w:rsidRPr="00DD1F2F" w:rsidRDefault="00365D96" w:rsidP="007D392E">
            <w:pPr>
              <w:pStyle w:val="NoSpacing"/>
              <w:rPr>
                <w:rFonts w:ascii="Tahoma" w:hAnsi="Tahoma" w:cs="Tahoma"/>
                <w:color w:val="000000" w:themeColor="text1"/>
                <w:sz w:val="22"/>
                <w:szCs w:val="22"/>
                <w:u w:val="single"/>
                <w:lang w:val="en-US"/>
              </w:rPr>
            </w:pPr>
            <w:r w:rsidRPr="00DD1F2F">
              <w:rPr>
                <w:rFonts w:ascii="Tahoma" w:hAnsi="Tahoma" w:cs="Tahoma"/>
                <w:color w:val="000000" w:themeColor="text1"/>
                <w:sz w:val="22"/>
                <w:szCs w:val="22"/>
                <w:u w:val="single"/>
                <w:lang w:val="en-US"/>
              </w:rPr>
              <w:t>Preparation for possible COVID-19 illness</w:t>
            </w:r>
          </w:p>
          <w:p w14:paraId="2DDF5F0B" w14:textId="77777777" w:rsidR="00365D96" w:rsidRPr="00DD1F2F" w:rsidRDefault="00365D96" w:rsidP="00365D96">
            <w:pPr>
              <w:pStyle w:val="NoSpacing"/>
              <w:numPr>
                <w:ilvl w:val="0"/>
                <w:numId w:val="13"/>
              </w:numPr>
              <w:rPr>
                <w:rFonts w:ascii="Tahoma" w:hAnsi="Tahoma" w:cs="Tahoma"/>
                <w:sz w:val="22"/>
                <w:szCs w:val="22"/>
                <w:lang w:val="en-US"/>
              </w:rPr>
            </w:pPr>
            <w:r w:rsidRPr="00DD1F2F">
              <w:rPr>
                <w:rFonts w:ascii="Tahoma" w:hAnsi="Tahoma" w:cs="Tahoma"/>
                <w:color w:val="000000" w:themeColor="text1"/>
                <w:sz w:val="22"/>
                <w:szCs w:val="22"/>
                <w:lang w:val="en-US"/>
              </w:rPr>
              <w:t xml:space="preserve">Establish clear communication </w:t>
            </w:r>
            <w:r w:rsidRPr="00DD1F2F">
              <w:rPr>
                <w:rFonts w:ascii="Tahoma" w:hAnsi="Tahoma" w:cs="Tahoma"/>
                <w:sz w:val="22"/>
                <w:szCs w:val="22"/>
                <w:lang w:val="en-US"/>
              </w:rPr>
              <w:t>protocol in setting, for quickly notifying key staff and parent/carer</w:t>
            </w:r>
          </w:p>
          <w:p w14:paraId="6D4DE550" w14:textId="7779AC88" w:rsidR="00365D96" w:rsidRPr="00DD1F2F" w:rsidRDefault="00365D96" w:rsidP="00365D96">
            <w:pPr>
              <w:pStyle w:val="NoSpacing"/>
              <w:numPr>
                <w:ilvl w:val="0"/>
                <w:numId w:val="13"/>
              </w:numPr>
              <w:rPr>
                <w:rFonts w:ascii="Tahoma" w:hAnsi="Tahoma" w:cs="Tahoma"/>
                <w:sz w:val="22"/>
                <w:szCs w:val="22"/>
                <w:lang w:val="en-US"/>
              </w:rPr>
            </w:pPr>
            <w:r w:rsidRPr="00DD1F2F">
              <w:rPr>
                <w:rFonts w:ascii="Tahoma" w:hAnsi="Tahoma" w:cs="Tahoma"/>
                <w:sz w:val="22"/>
                <w:szCs w:val="22"/>
                <w:lang w:val="en-US"/>
              </w:rPr>
              <w:t xml:space="preserve">Set up COVID-19 risk/ incident log, for oversight </w:t>
            </w:r>
            <w:r w:rsidR="00DD1F2F">
              <w:rPr>
                <w:rFonts w:ascii="Tahoma" w:hAnsi="Tahoma" w:cs="Tahoma"/>
                <w:sz w:val="22"/>
                <w:szCs w:val="22"/>
                <w:lang w:val="en-US"/>
              </w:rPr>
              <w:t>by the</w:t>
            </w:r>
            <w:r w:rsidRPr="00DD1F2F">
              <w:rPr>
                <w:rFonts w:ascii="Tahoma" w:hAnsi="Tahoma" w:cs="Tahoma"/>
                <w:sz w:val="22"/>
                <w:szCs w:val="22"/>
                <w:lang w:val="en-US"/>
              </w:rPr>
              <w:t xml:space="preserve"> Manager or their delegated safeguarding lead and further debrief/ training</w:t>
            </w:r>
            <w:r w:rsidR="00DD1F2F">
              <w:rPr>
                <w:rFonts w:ascii="Tahoma" w:hAnsi="Tahoma" w:cs="Tahoma"/>
                <w:sz w:val="22"/>
                <w:szCs w:val="22"/>
                <w:lang w:val="en-US"/>
              </w:rPr>
              <w:t>.</w:t>
            </w:r>
          </w:p>
          <w:p w14:paraId="6063105E" w14:textId="77777777" w:rsidR="00365D96" w:rsidRPr="00DD1F2F" w:rsidRDefault="00365D96" w:rsidP="00365D96">
            <w:pPr>
              <w:pStyle w:val="NoSpacing"/>
              <w:numPr>
                <w:ilvl w:val="0"/>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Ensure Business Continuity Plans are up to date and consider how to manage/what to do if a large number of staff are required to self-isolate.</w:t>
            </w:r>
          </w:p>
          <w:p w14:paraId="5377CBFA" w14:textId="77777777" w:rsidR="00365D96" w:rsidRPr="00DD1F2F" w:rsidRDefault="00365D96" w:rsidP="007D392E">
            <w:pPr>
              <w:pStyle w:val="NoSpacing"/>
              <w:rPr>
                <w:rFonts w:ascii="Tahoma" w:hAnsi="Tahoma" w:cs="Tahoma"/>
                <w:color w:val="000000" w:themeColor="text1"/>
                <w:sz w:val="22"/>
                <w:szCs w:val="22"/>
                <w:u w:val="single"/>
                <w:lang w:val="en-US"/>
              </w:rPr>
            </w:pPr>
          </w:p>
          <w:p w14:paraId="35D909E4" w14:textId="77777777" w:rsidR="00365D96" w:rsidRPr="00DD1F2F" w:rsidRDefault="00365D96" w:rsidP="007D392E">
            <w:pPr>
              <w:pStyle w:val="NoSpacing"/>
              <w:rPr>
                <w:rFonts w:ascii="Tahoma" w:hAnsi="Tahoma" w:cs="Tahoma"/>
                <w:color w:val="000000" w:themeColor="text1"/>
                <w:sz w:val="22"/>
                <w:szCs w:val="22"/>
                <w:u w:val="single"/>
                <w:lang w:val="en-US"/>
              </w:rPr>
            </w:pPr>
          </w:p>
          <w:p w14:paraId="625D4206" w14:textId="77777777" w:rsidR="00365D96" w:rsidRPr="00DD1F2F" w:rsidRDefault="00365D96" w:rsidP="007D392E">
            <w:pPr>
              <w:pStyle w:val="NoSpacing"/>
              <w:rPr>
                <w:rFonts w:ascii="Tahoma" w:hAnsi="Tahoma" w:cs="Tahoma"/>
                <w:color w:val="000000" w:themeColor="text1"/>
                <w:sz w:val="22"/>
                <w:szCs w:val="22"/>
                <w:u w:val="single"/>
                <w:lang w:val="en-US"/>
              </w:rPr>
            </w:pPr>
            <w:r w:rsidRPr="00DD1F2F">
              <w:rPr>
                <w:rFonts w:ascii="Tahoma" w:hAnsi="Tahoma" w:cs="Tahoma"/>
                <w:color w:val="000000" w:themeColor="text1"/>
                <w:sz w:val="22"/>
                <w:szCs w:val="22"/>
                <w:u w:val="single"/>
                <w:lang w:val="en-US"/>
              </w:rPr>
              <w:t>Responding to possible COVID-19 illness</w:t>
            </w:r>
          </w:p>
          <w:p w14:paraId="2EBAC3FC" w14:textId="77777777" w:rsidR="00365D96" w:rsidRPr="00DD1F2F" w:rsidRDefault="00365D96" w:rsidP="00365D96">
            <w:pPr>
              <w:pStyle w:val="NoSpacing"/>
              <w:numPr>
                <w:ilvl w:val="0"/>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Child/staff member with symptoms should go home as soon as possible and get tested for COVID-19 as soon as possible, and at the latest within the first 5 days of symptoms starting.</w:t>
            </w:r>
          </w:p>
          <w:p w14:paraId="4DFD724A" w14:textId="77777777" w:rsidR="00365D96" w:rsidRPr="00DD1F2F" w:rsidRDefault="00365D96" w:rsidP="00365D96">
            <w:pPr>
              <w:pStyle w:val="NoSpacing"/>
              <w:numPr>
                <w:ilvl w:val="1"/>
                <w:numId w:val="13"/>
              </w:numPr>
              <w:rPr>
                <w:rFonts w:ascii="Tahoma" w:hAnsi="Tahoma" w:cs="Tahoma"/>
                <w:color w:val="000000" w:themeColor="text1"/>
                <w:sz w:val="22"/>
                <w:szCs w:val="22"/>
              </w:rPr>
            </w:pPr>
            <w:r w:rsidRPr="00DD1F2F">
              <w:rPr>
                <w:rFonts w:ascii="Tahoma" w:hAnsi="Tahoma" w:cs="Tahoma"/>
                <w:b/>
                <w:color w:val="000000" w:themeColor="text1"/>
                <w:sz w:val="22"/>
                <w:szCs w:val="22"/>
              </w:rPr>
              <w:t xml:space="preserve">Tests for the general public </w:t>
            </w:r>
            <w:r w:rsidRPr="00DD1F2F">
              <w:rPr>
                <w:rFonts w:ascii="Tahoma" w:hAnsi="Tahoma" w:cs="Tahoma"/>
                <w:color w:val="000000" w:themeColor="text1"/>
                <w:sz w:val="22"/>
                <w:szCs w:val="22"/>
              </w:rPr>
              <w:t xml:space="preserve">can be booked online at </w:t>
            </w:r>
            <w:hyperlink r:id="rId16" w:history="1">
              <w:r w:rsidRPr="00DD1F2F">
                <w:rPr>
                  <w:rStyle w:val="Hyperlink"/>
                  <w:rFonts w:ascii="Tahoma" w:hAnsi="Tahoma" w:cs="Tahoma"/>
                  <w:color w:val="0070C0"/>
                  <w:sz w:val="22"/>
                  <w:szCs w:val="22"/>
                </w:rPr>
                <w:t>www.nhs.uk/ask-for-a-coronavirus-test</w:t>
              </w:r>
            </w:hyperlink>
            <w:r w:rsidRPr="00DD1F2F">
              <w:rPr>
                <w:rFonts w:ascii="Tahoma" w:hAnsi="Tahoma" w:cs="Tahoma"/>
                <w:color w:val="000000" w:themeColor="text1"/>
                <w:sz w:val="22"/>
                <w:szCs w:val="22"/>
              </w:rPr>
              <w:t xml:space="preserve"> (or by calling 119)</w:t>
            </w:r>
          </w:p>
          <w:p w14:paraId="0F164F43" w14:textId="77777777" w:rsidR="00365D96" w:rsidRPr="00DD1F2F" w:rsidRDefault="00365D96" w:rsidP="00365D96">
            <w:pPr>
              <w:pStyle w:val="NoSpacing"/>
              <w:numPr>
                <w:ilvl w:val="1"/>
                <w:numId w:val="13"/>
              </w:numPr>
              <w:rPr>
                <w:rFonts w:ascii="Tahoma" w:hAnsi="Tahoma" w:cs="Tahoma"/>
                <w:color w:val="000000" w:themeColor="text1"/>
                <w:sz w:val="22"/>
                <w:szCs w:val="22"/>
              </w:rPr>
            </w:pPr>
            <w:r w:rsidRPr="00DD1F2F">
              <w:rPr>
                <w:rFonts w:ascii="Tahoma" w:hAnsi="Tahoma" w:cs="Tahoma"/>
                <w:b/>
                <w:bCs/>
                <w:color w:val="000000" w:themeColor="text1"/>
                <w:sz w:val="22"/>
                <w:szCs w:val="22"/>
              </w:rPr>
              <w:t xml:space="preserve">Tests for essential workers </w:t>
            </w:r>
            <w:r w:rsidRPr="00DD1F2F">
              <w:rPr>
                <w:rFonts w:ascii="Tahoma" w:hAnsi="Tahoma" w:cs="Tahoma"/>
                <w:color w:val="000000" w:themeColor="text1"/>
                <w:sz w:val="22"/>
                <w:szCs w:val="22"/>
              </w:rPr>
              <w:t>are prioritised and can be booked at</w:t>
            </w:r>
            <w:r w:rsidRPr="00DD1F2F">
              <w:rPr>
                <w:rFonts w:ascii="Tahoma" w:hAnsi="Tahoma" w:cs="Tahoma"/>
                <w:color w:val="0070C0"/>
                <w:sz w:val="22"/>
                <w:szCs w:val="22"/>
              </w:rPr>
              <w:t xml:space="preserve">: </w:t>
            </w:r>
            <w:hyperlink r:id="rId17" w:history="1">
              <w:r w:rsidRPr="00DD1F2F">
                <w:rPr>
                  <w:rStyle w:val="Hyperlink"/>
                  <w:rFonts w:ascii="Tahoma" w:hAnsi="Tahoma" w:cs="Tahoma"/>
                  <w:color w:val="0070C0"/>
                  <w:sz w:val="22"/>
                  <w:szCs w:val="22"/>
                </w:rPr>
                <w:t>https://www.gov.uk/apply-coronavirus-test-essential-workers</w:t>
              </w:r>
            </w:hyperlink>
            <w:r w:rsidRPr="00DD1F2F">
              <w:rPr>
                <w:rFonts w:ascii="Tahoma" w:hAnsi="Tahoma" w:cs="Tahoma"/>
                <w:color w:val="0070C0"/>
                <w:sz w:val="22"/>
                <w:szCs w:val="22"/>
              </w:rPr>
              <w:t xml:space="preserve"> </w:t>
            </w:r>
            <w:r w:rsidRPr="00DD1F2F">
              <w:rPr>
                <w:rFonts w:ascii="Tahoma" w:hAnsi="Tahoma" w:cs="Tahoma"/>
                <w:color w:val="FF0000"/>
                <w:sz w:val="22"/>
                <w:szCs w:val="22"/>
              </w:rPr>
              <w:t xml:space="preserve"> </w:t>
            </w:r>
          </w:p>
          <w:p w14:paraId="65EB70AA" w14:textId="77777777" w:rsidR="00365D96" w:rsidRPr="00DD1F2F" w:rsidRDefault="00365D96" w:rsidP="00365D96">
            <w:pPr>
              <w:pStyle w:val="NoSpacing"/>
              <w:numPr>
                <w:ilvl w:val="1"/>
                <w:numId w:val="13"/>
              </w:numPr>
              <w:rPr>
                <w:rFonts w:ascii="Tahoma" w:hAnsi="Tahoma" w:cs="Tahoma"/>
                <w:color w:val="FF0000"/>
                <w:sz w:val="22"/>
                <w:szCs w:val="22"/>
              </w:rPr>
            </w:pPr>
            <w:r w:rsidRPr="00DD1F2F">
              <w:rPr>
                <w:rFonts w:ascii="Tahoma" w:hAnsi="Tahoma" w:cs="Tahoma"/>
                <w:b/>
                <w:color w:val="000000" w:themeColor="text1"/>
                <w:sz w:val="22"/>
                <w:szCs w:val="22"/>
              </w:rPr>
              <w:lastRenderedPageBreak/>
              <w:t>For help with testing</w:t>
            </w:r>
            <w:r w:rsidRPr="00DD1F2F">
              <w:rPr>
                <w:rFonts w:ascii="Tahoma" w:hAnsi="Tahoma" w:cs="Tahoma"/>
                <w:color w:val="000000" w:themeColor="text1"/>
                <w:sz w:val="22"/>
                <w:szCs w:val="22"/>
              </w:rPr>
              <w:t>: </w:t>
            </w:r>
            <w:r w:rsidRPr="00DD1F2F">
              <w:rPr>
                <w:rFonts w:ascii="Tahoma" w:hAnsi="Tahoma" w:cs="Tahoma"/>
                <w:color w:val="FF0000"/>
                <w:sz w:val="22"/>
                <w:szCs w:val="22"/>
              </w:rPr>
              <w:t xml:space="preserve"> </w:t>
            </w:r>
            <w:hyperlink r:id="rId18" w:history="1">
              <w:r w:rsidRPr="00DD1F2F">
                <w:rPr>
                  <w:rStyle w:val="Hyperlink"/>
                  <w:rFonts w:ascii="Tahoma" w:hAnsi="Tahoma" w:cs="Tahoma"/>
                  <w:color w:val="0070C0"/>
                  <w:sz w:val="22"/>
                  <w:szCs w:val="22"/>
                </w:rPr>
                <w:t>https://www.nhs.uk/contact-us/get-help-with-asking-for-a-coronavirus-test</w:t>
              </w:r>
            </w:hyperlink>
            <w:hyperlink r:id="rId19" w:history="1">
              <w:r w:rsidRPr="00DD1F2F">
                <w:rPr>
                  <w:rStyle w:val="Hyperlink"/>
                  <w:rFonts w:ascii="Tahoma" w:hAnsi="Tahoma" w:cs="Tahoma"/>
                  <w:color w:val="0070C0"/>
                  <w:sz w:val="22"/>
                  <w:szCs w:val="22"/>
                </w:rPr>
                <w:t>/</w:t>
              </w:r>
            </w:hyperlink>
            <w:r w:rsidRPr="00DD1F2F">
              <w:rPr>
                <w:rFonts w:ascii="Tahoma" w:hAnsi="Tahoma" w:cs="Tahoma"/>
                <w:color w:val="0070C0"/>
                <w:sz w:val="22"/>
                <w:szCs w:val="22"/>
              </w:rPr>
              <w:t xml:space="preserve"> </w:t>
            </w:r>
          </w:p>
          <w:p w14:paraId="144E13DC" w14:textId="11DCE781" w:rsidR="00365D96" w:rsidRPr="00DD1F2F" w:rsidRDefault="00365D96" w:rsidP="00365D96">
            <w:pPr>
              <w:pStyle w:val="NoSpacing"/>
              <w:numPr>
                <w:ilvl w:val="0"/>
                <w:numId w:val="13"/>
              </w:numPr>
              <w:rPr>
                <w:rFonts w:ascii="Tahoma" w:hAnsi="Tahoma" w:cs="Tahoma"/>
                <w:sz w:val="22"/>
                <w:szCs w:val="22"/>
                <w:lang w:val="en-US"/>
              </w:rPr>
            </w:pPr>
            <w:r w:rsidRPr="00DD1F2F">
              <w:rPr>
                <w:rFonts w:ascii="Tahoma" w:hAnsi="Tahoma" w:cs="Tahoma"/>
                <w:sz w:val="22"/>
                <w:szCs w:val="22"/>
                <w:lang w:val="en-US"/>
              </w:rPr>
              <w:t>While waiting for collection, the child should wait in a well-ventilated room with a closed door, or if they cannot be isolated then move them to an area which is at least 2m away from others</w:t>
            </w:r>
            <w:r w:rsidR="00DD1F2F">
              <w:rPr>
                <w:rFonts w:ascii="Tahoma" w:hAnsi="Tahoma" w:cs="Tahoma"/>
                <w:sz w:val="22"/>
                <w:szCs w:val="22"/>
                <w:lang w:val="en-US"/>
              </w:rPr>
              <w:t>.</w:t>
            </w:r>
          </w:p>
          <w:p w14:paraId="125C9A31" w14:textId="77777777" w:rsidR="00365D96" w:rsidRPr="00DD1F2F" w:rsidRDefault="00365D96" w:rsidP="00365D96">
            <w:pPr>
              <w:pStyle w:val="NoSpacing"/>
              <w:numPr>
                <w:ilvl w:val="0"/>
                <w:numId w:val="13"/>
              </w:numPr>
              <w:rPr>
                <w:rFonts w:ascii="Tahoma" w:hAnsi="Tahoma" w:cs="Tahoma"/>
                <w:sz w:val="22"/>
                <w:szCs w:val="22"/>
                <w:lang w:val="en-US"/>
              </w:rPr>
            </w:pPr>
            <w:r w:rsidRPr="00DD1F2F">
              <w:rPr>
                <w:rFonts w:ascii="Tahoma" w:hAnsi="Tahoma" w:cs="Tahoma"/>
                <w:sz w:val="22"/>
                <w:szCs w:val="22"/>
                <w:lang w:val="en-US"/>
              </w:rPr>
              <w:t xml:space="preserve">PPE is required if a child or staff falls ill with coronavirus symptoms (young child or with complex needs) and requires direct personal care on site: </w:t>
            </w:r>
          </w:p>
          <w:p w14:paraId="05941748" w14:textId="77777777" w:rsidR="00365D96" w:rsidRPr="00DD1F2F" w:rsidRDefault="00365D96" w:rsidP="00365D96">
            <w:pPr>
              <w:pStyle w:val="NoSpacing"/>
              <w:numPr>
                <w:ilvl w:val="1"/>
                <w:numId w:val="13"/>
              </w:numPr>
              <w:rPr>
                <w:rFonts w:ascii="Tahoma" w:hAnsi="Tahoma" w:cs="Tahoma"/>
                <w:sz w:val="22"/>
                <w:szCs w:val="22"/>
                <w:lang w:val="en-US"/>
              </w:rPr>
            </w:pPr>
            <w:r w:rsidRPr="00DD1F2F">
              <w:rPr>
                <w:rFonts w:ascii="Tahoma" w:hAnsi="Tahoma" w:cs="Tahoma"/>
                <w:sz w:val="22"/>
                <w:szCs w:val="22"/>
                <w:lang w:val="en-US"/>
              </w:rPr>
              <w:t>Fluid resistant surgical mask worn by supervising adult if 2m distance cannot be maintained</w:t>
            </w:r>
          </w:p>
          <w:p w14:paraId="1D4DD197" w14:textId="77777777" w:rsidR="00365D96" w:rsidRPr="00DD1F2F" w:rsidRDefault="00365D96" w:rsidP="00365D96">
            <w:pPr>
              <w:pStyle w:val="NoSpacing"/>
              <w:numPr>
                <w:ilvl w:val="1"/>
                <w:numId w:val="13"/>
              </w:numPr>
              <w:rPr>
                <w:rFonts w:ascii="Tahoma" w:hAnsi="Tahoma" w:cs="Tahoma"/>
                <w:sz w:val="22"/>
                <w:szCs w:val="22"/>
                <w:lang w:val="en-US"/>
              </w:rPr>
            </w:pPr>
            <w:r w:rsidRPr="00DD1F2F">
              <w:rPr>
                <w:rFonts w:ascii="Tahoma" w:hAnsi="Tahoma" w:cs="Tahoma"/>
                <w:sz w:val="22"/>
                <w:szCs w:val="22"/>
                <w:lang w:val="en-US"/>
              </w:rPr>
              <w:t>Disposable gloves, disposable apron, fluid-resistant surgical mask worn if contact is necessary</w:t>
            </w:r>
          </w:p>
          <w:p w14:paraId="4D6E5CAE" w14:textId="77777777" w:rsidR="00365D96" w:rsidRPr="00DD1F2F" w:rsidRDefault="00365D96" w:rsidP="00365D96">
            <w:pPr>
              <w:pStyle w:val="NoSpacing"/>
              <w:numPr>
                <w:ilvl w:val="1"/>
                <w:numId w:val="13"/>
              </w:numPr>
              <w:rPr>
                <w:rFonts w:ascii="Tahoma" w:hAnsi="Tahoma" w:cs="Tahoma"/>
                <w:sz w:val="22"/>
                <w:szCs w:val="22"/>
                <w:lang w:val="en-US"/>
              </w:rPr>
            </w:pPr>
            <w:r w:rsidRPr="00DD1F2F">
              <w:rPr>
                <w:rFonts w:ascii="Tahoma" w:hAnsi="Tahoma" w:cs="Tahoma"/>
                <w:sz w:val="22"/>
                <w:szCs w:val="22"/>
                <w:lang w:val="en-US"/>
              </w:rPr>
              <w:t>Eye protection if there is a risk of splashing (e.g. coughing, spitting, vomiting)</w:t>
            </w:r>
          </w:p>
          <w:p w14:paraId="1DE65C59" w14:textId="70D04ACB" w:rsidR="00365D96" w:rsidRPr="00DD1F2F" w:rsidRDefault="00365D96" w:rsidP="00365D96">
            <w:pPr>
              <w:pStyle w:val="NoSpacing"/>
              <w:numPr>
                <w:ilvl w:val="0"/>
                <w:numId w:val="13"/>
              </w:numPr>
              <w:rPr>
                <w:rFonts w:ascii="Tahoma" w:hAnsi="Tahoma" w:cs="Tahoma"/>
                <w:sz w:val="22"/>
                <w:szCs w:val="22"/>
                <w:lang w:val="en-US"/>
              </w:rPr>
            </w:pPr>
            <w:r w:rsidRPr="00DD1F2F">
              <w:rPr>
                <w:rFonts w:ascii="Tahoma" w:hAnsi="Tahoma" w:cs="Tahoma"/>
                <w:sz w:val="22"/>
                <w:szCs w:val="22"/>
                <w:lang w:val="en-US"/>
              </w:rPr>
              <w:t>Parents/ carer</w:t>
            </w:r>
            <w:r w:rsidR="00B45E5D">
              <w:rPr>
                <w:rFonts w:ascii="Tahoma" w:hAnsi="Tahoma" w:cs="Tahoma"/>
                <w:sz w:val="22"/>
                <w:szCs w:val="22"/>
                <w:lang w:val="en-US"/>
              </w:rPr>
              <w:t>s</w:t>
            </w:r>
            <w:r w:rsidRPr="00DD1F2F">
              <w:rPr>
                <w:rFonts w:ascii="Tahoma" w:hAnsi="Tahoma" w:cs="Tahoma"/>
                <w:sz w:val="22"/>
                <w:szCs w:val="22"/>
                <w:lang w:val="en-US"/>
              </w:rPr>
              <w:t>/ symptomatic staff provided with self-isolation advice, and information about NHS Test and Trace</w:t>
            </w:r>
            <w:r w:rsidRPr="00DD1F2F">
              <w:rPr>
                <w:rFonts w:ascii="Tahoma" w:hAnsi="Tahoma" w:cs="Tahoma"/>
                <w:color w:val="1F497D"/>
                <w:sz w:val="22"/>
                <w:szCs w:val="22"/>
                <w:lang w:val="en-US"/>
              </w:rPr>
              <w:t xml:space="preserve"> </w:t>
            </w:r>
            <w:r w:rsidRPr="00DD1F2F">
              <w:rPr>
                <w:rFonts w:ascii="Tahoma" w:hAnsi="Tahoma" w:cs="Tahoma"/>
                <w:color w:val="000000" w:themeColor="text1"/>
                <w:sz w:val="22"/>
                <w:szCs w:val="22"/>
                <w:lang w:val="en-US"/>
              </w:rPr>
              <w:t xml:space="preserve">– settings can access further information and resources on NHS Test and Trace   </w:t>
            </w:r>
            <w:hyperlink r:id="rId20" w:anchor="ubos">
              <w:r w:rsidRPr="00DD1F2F">
                <w:rPr>
                  <w:rStyle w:val="Hyperlink"/>
                  <w:rFonts w:ascii="Tahoma" w:hAnsi="Tahoma" w:cs="Tahoma"/>
                  <w:sz w:val="22"/>
                  <w:szCs w:val="22"/>
                  <w:lang w:val="en-US"/>
                </w:rPr>
                <w:t>https://www.camden.gov.uk/covid-19-advice-and-guidance-working-with-residents#ubos</w:t>
              </w:r>
            </w:hyperlink>
            <w:r w:rsidRPr="00DD1F2F">
              <w:rPr>
                <w:rFonts w:ascii="Tahoma" w:hAnsi="Tahoma" w:cs="Tahoma"/>
                <w:color w:val="FF0000"/>
                <w:sz w:val="22"/>
                <w:szCs w:val="22"/>
                <w:lang w:val="en-US"/>
              </w:rPr>
              <w:t xml:space="preserve">  </w:t>
            </w:r>
            <w:r w:rsidRPr="00DD1F2F">
              <w:rPr>
                <w:rFonts w:ascii="Tahoma" w:hAnsi="Tahoma" w:cs="Tahoma"/>
                <w:color w:val="000000" w:themeColor="text1"/>
                <w:sz w:val="22"/>
                <w:szCs w:val="22"/>
                <w:lang w:val="en-US"/>
              </w:rPr>
              <w:t xml:space="preserve">for Camden and </w:t>
            </w:r>
            <w:hyperlink r:id="rId21">
              <w:r w:rsidRPr="00DD1F2F">
                <w:rPr>
                  <w:rStyle w:val="Hyperlink"/>
                  <w:rFonts w:ascii="Tahoma" w:hAnsi="Tahoma" w:cs="Tahoma"/>
                  <w:sz w:val="22"/>
                  <w:szCs w:val="22"/>
                  <w:lang w:val="en-US"/>
                </w:rPr>
                <w:t>https://www.islington.gov.uk/social-care-and-health/support-and-guidance-during-covid-19/useful-guidance-and-resources-covid-19/test-and-trace-for-local-organisations</w:t>
              </w:r>
            </w:hyperlink>
            <w:r w:rsidRPr="00DD1F2F">
              <w:rPr>
                <w:rFonts w:ascii="Tahoma" w:hAnsi="Tahoma" w:cs="Tahoma"/>
                <w:color w:val="FF0000"/>
                <w:sz w:val="22"/>
                <w:szCs w:val="22"/>
                <w:lang w:val="en-US"/>
              </w:rPr>
              <w:t xml:space="preserve">  </w:t>
            </w:r>
            <w:r w:rsidRPr="00DD1F2F">
              <w:rPr>
                <w:rFonts w:ascii="Tahoma" w:hAnsi="Tahoma" w:cs="Tahoma"/>
                <w:color w:val="000000" w:themeColor="text1"/>
                <w:sz w:val="22"/>
                <w:szCs w:val="22"/>
                <w:lang w:val="en-US"/>
              </w:rPr>
              <w:t>for Islington</w:t>
            </w:r>
          </w:p>
          <w:p w14:paraId="297193B5" w14:textId="77777777" w:rsidR="00365D96" w:rsidRPr="00DD1F2F" w:rsidRDefault="00365D96" w:rsidP="00365D96">
            <w:pPr>
              <w:pStyle w:val="NoSpacing"/>
              <w:numPr>
                <w:ilvl w:val="0"/>
                <w:numId w:val="13"/>
              </w:numPr>
              <w:rPr>
                <w:rFonts w:ascii="Tahoma" w:hAnsi="Tahoma" w:cs="Tahoma"/>
                <w:sz w:val="22"/>
                <w:szCs w:val="22"/>
                <w:lang w:val="en-US"/>
              </w:rPr>
            </w:pPr>
            <w:r w:rsidRPr="00DD1F2F">
              <w:rPr>
                <w:rFonts w:ascii="Tahoma" w:hAnsi="Tahoma" w:cs="Tahoma"/>
                <w:sz w:val="22"/>
                <w:szCs w:val="22"/>
                <w:lang w:val="en-US"/>
              </w:rPr>
              <w:t>Safe disposal of PPE and areas occupied and equipment used by the affected person cleaned and disinfected, as per guidance</w:t>
            </w:r>
            <w:r w:rsidRPr="00DD1F2F">
              <w:rPr>
                <w:rStyle w:val="FootnoteReference"/>
                <w:rFonts w:ascii="Tahoma" w:hAnsi="Tahoma" w:cs="Tahoma"/>
                <w:sz w:val="22"/>
                <w:szCs w:val="22"/>
                <w:lang w:val="en-US"/>
              </w:rPr>
              <w:t xml:space="preserve"> </w:t>
            </w:r>
          </w:p>
          <w:p w14:paraId="053C4446" w14:textId="77777777" w:rsidR="00365D96" w:rsidRPr="00DD1F2F" w:rsidRDefault="004B4B58" w:rsidP="007D392E">
            <w:pPr>
              <w:pStyle w:val="NoSpacing"/>
              <w:ind w:left="1080"/>
              <w:rPr>
                <w:rFonts w:ascii="Tahoma" w:hAnsi="Tahoma" w:cs="Tahoma"/>
                <w:sz w:val="22"/>
                <w:szCs w:val="22"/>
                <w:lang w:val="en-US"/>
              </w:rPr>
            </w:pPr>
            <w:hyperlink r:id="rId22" w:history="1">
              <w:r w:rsidR="00365D96" w:rsidRPr="00DD1F2F">
                <w:rPr>
                  <w:rStyle w:val="Hyperlink"/>
                  <w:rFonts w:ascii="Tahoma" w:hAnsi="Tahoma" w:cs="Tahoma"/>
                  <w:sz w:val="22"/>
                  <w:szCs w:val="22"/>
                </w:rPr>
                <w:t>https://www.gov.uk/government/publications/covid-19-decontamination-in-non-healthcare-settings</w:t>
              </w:r>
            </w:hyperlink>
            <w:r w:rsidR="00365D96" w:rsidRPr="00DD1F2F">
              <w:rPr>
                <w:rFonts w:ascii="Tahoma" w:hAnsi="Tahoma" w:cs="Tahoma"/>
                <w:sz w:val="22"/>
                <w:szCs w:val="22"/>
              </w:rPr>
              <w:t xml:space="preserve">    </w:t>
            </w:r>
          </w:p>
          <w:p w14:paraId="7413E9C6" w14:textId="77777777" w:rsidR="00365D96" w:rsidRPr="00DD1F2F" w:rsidRDefault="00365D96" w:rsidP="00365D96">
            <w:pPr>
              <w:pStyle w:val="NoSpacing"/>
              <w:numPr>
                <w:ilvl w:val="0"/>
                <w:numId w:val="13"/>
              </w:numPr>
              <w:rPr>
                <w:rFonts w:ascii="Tahoma" w:hAnsi="Tahoma" w:cs="Tahoma"/>
                <w:sz w:val="22"/>
                <w:szCs w:val="22"/>
                <w:lang w:val="en-US"/>
              </w:rPr>
            </w:pPr>
            <w:r w:rsidRPr="00DD1F2F">
              <w:rPr>
                <w:rFonts w:ascii="Tahoma" w:hAnsi="Tahoma" w:cs="Tahoma"/>
                <w:sz w:val="22"/>
                <w:szCs w:val="22"/>
                <w:lang w:val="en-US"/>
              </w:rPr>
              <w:t xml:space="preserve">Clean the affected area with normal household disinfectant </w:t>
            </w:r>
          </w:p>
          <w:p w14:paraId="3AFC418C" w14:textId="77777777" w:rsidR="00365D96" w:rsidRPr="00DD1F2F" w:rsidRDefault="00365D96" w:rsidP="00365D96">
            <w:pPr>
              <w:pStyle w:val="NoSpacing"/>
              <w:numPr>
                <w:ilvl w:val="0"/>
                <w:numId w:val="13"/>
              </w:numPr>
              <w:rPr>
                <w:rFonts w:ascii="Tahoma" w:hAnsi="Tahoma" w:cs="Tahoma"/>
                <w:sz w:val="22"/>
                <w:szCs w:val="22"/>
                <w:lang w:val="en-US"/>
              </w:rPr>
            </w:pPr>
            <w:r w:rsidRPr="00DD1F2F">
              <w:rPr>
                <w:rFonts w:ascii="Tahoma" w:hAnsi="Tahoma" w:cs="Tahoma"/>
                <w:sz w:val="22"/>
                <w:szCs w:val="22"/>
                <w:lang w:val="en-US"/>
              </w:rPr>
              <w:lastRenderedPageBreak/>
              <w:t xml:space="preserve">Supervising staff member and cohort wash hands thoroughly, do not need to go home unless they develop symptoms or the child subsequently tests positive. </w:t>
            </w:r>
          </w:p>
          <w:p w14:paraId="7A6B71FF" w14:textId="77777777" w:rsidR="00365D96" w:rsidRPr="00DD1F2F" w:rsidRDefault="00365D96" w:rsidP="00365D96">
            <w:pPr>
              <w:pStyle w:val="NoSpacing"/>
              <w:numPr>
                <w:ilvl w:val="0"/>
                <w:numId w:val="13"/>
              </w:numPr>
              <w:rPr>
                <w:rFonts w:eastAsiaTheme="minorEastAsia"/>
                <w:color w:val="000000" w:themeColor="text1"/>
                <w:sz w:val="22"/>
                <w:szCs w:val="22"/>
                <w:lang w:val="en-US"/>
              </w:rPr>
            </w:pPr>
            <w:r w:rsidRPr="00DD1F2F">
              <w:rPr>
                <w:rFonts w:ascii="Tahoma" w:hAnsi="Tahoma" w:cs="Tahoma"/>
                <w:color w:val="000000" w:themeColor="text1"/>
                <w:sz w:val="22"/>
                <w:szCs w:val="22"/>
                <w:lang w:val="en-US"/>
              </w:rPr>
              <w:t xml:space="preserve">If the setting needs support with a possible case or has an enquiry </w:t>
            </w:r>
            <w:r w:rsidRPr="00DD1F2F">
              <w:rPr>
                <w:rFonts w:ascii="Tahoma" w:hAnsi="Tahoma" w:cs="Tahoma"/>
                <w:color w:val="000000" w:themeColor="text1"/>
                <w:sz w:val="22"/>
                <w:szCs w:val="22"/>
              </w:rPr>
              <w:t>contact the local Public Health Team for support – email</w:t>
            </w:r>
            <w:r w:rsidRPr="00DD1F2F">
              <w:rPr>
                <w:rFonts w:ascii="Tahoma" w:hAnsi="Tahoma" w:cs="Tahoma"/>
                <w:color w:val="FF0000"/>
                <w:sz w:val="22"/>
                <w:szCs w:val="22"/>
              </w:rPr>
              <w:t xml:space="preserve"> </w:t>
            </w:r>
            <w:hyperlink r:id="rId23">
              <w:r w:rsidRPr="00DD1F2F">
                <w:rPr>
                  <w:rStyle w:val="Hyperlink"/>
                  <w:rFonts w:ascii="Tahoma" w:hAnsi="Tahoma" w:cs="Tahoma"/>
                  <w:color w:val="0070C0"/>
                  <w:sz w:val="22"/>
                  <w:szCs w:val="22"/>
                </w:rPr>
                <w:t>CIPHAdmin@islington.gov.uk</w:t>
              </w:r>
            </w:hyperlink>
            <w:r w:rsidRPr="00DD1F2F">
              <w:rPr>
                <w:rFonts w:ascii="Tahoma" w:hAnsi="Tahoma" w:cs="Tahoma"/>
                <w:color w:val="FF0000"/>
                <w:sz w:val="22"/>
                <w:szCs w:val="22"/>
              </w:rPr>
              <w:t xml:space="preserve"> </w:t>
            </w:r>
          </w:p>
          <w:p w14:paraId="07013130" w14:textId="336451F7" w:rsidR="00365D96" w:rsidRPr="00DD1F2F" w:rsidRDefault="00365D96" w:rsidP="00BF10CD">
            <w:pPr>
              <w:pStyle w:val="NoSpacing"/>
              <w:numPr>
                <w:ilvl w:val="0"/>
                <w:numId w:val="13"/>
              </w:numPr>
              <w:rPr>
                <w:rFonts w:eastAsiaTheme="minorEastAsia"/>
                <w:color w:val="000000" w:themeColor="text1"/>
                <w:sz w:val="22"/>
                <w:szCs w:val="22"/>
                <w:lang w:val="en-US"/>
              </w:rPr>
            </w:pPr>
            <w:r w:rsidRPr="00DD1F2F">
              <w:rPr>
                <w:rFonts w:ascii="Tahoma" w:hAnsi="Tahoma" w:cs="Tahoma"/>
                <w:color w:val="000000" w:themeColor="text1"/>
                <w:sz w:val="22"/>
                <w:szCs w:val="22"/>
                <w:lang w:val="en-US"/>
              </w:rPr>
              <w:t>Manager to follow up if test result is not received.</w:t>
            </w:r>
          </w:p>
          <w:p w14:paraId="53C8A121" w14:textId="77777777" w:rsidR="00365D96" w:rsidRPr="00DD1F2F" w:rsidRDefault="00365D96" w:rsidP="00365D96">
            <w:pPr>
              <w:pStyle w:val="NoSpacing"/>
              <w:numPr>
                <w:ilvl w:val="0"/>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If the test result is:</w:t>
            </w:r>
          </w:p>
          <w:p w14:paraId="52DA4CA6" w14:textId="77777777" w:rsidR="00365D96" w:rsidRPr="00DD1F2F" w:rsidRDefault="00365D96" w:rsidP="00365D96">
            <w:pPr>
              <w:pStyle w:val="NoSpacing"/>
              <w:numPr>
                <w:ilvl w:val="1"/>
                <w:numId w:val="13"/>
              </w:numPr>
              <w:rPr>
                <w:rFonts w:ascii="Tahoma" w:hAnsi="Tahoma" w:cs="Tahoma"/>
                <w:color w:val="000000" w:themeColor="text1"/>
                <w:sz w:val="22"/>
                <w:szCs w:val="22"/>
                <w:lang w:val="en-US"/>
              </w:rPr>
            </w:pPr>
            <w:r w:rsidRPr="00DD1F2F">
              <w:rPr>
                <w:rFonts w:ascii="Tahoma" w:hAnsi="Tahoma" w:cs="Tahoma"/>
                <w:b/>
                <w:color w:val="000000" w:themeColor="text1"/>
                <w:sz w:val="22"/>
                <w:szCs w:val="22"/>
                <w:lang w:val="en-US"/>
              </w:rPr>
              <w:t>Negative:</w:t>
            </w:r>
            <w:r w:rsidRPr="00DD1F2F">
              <w:rPr>
                <w:rFonts w:ascii="Tahoma" w:hAnsi="Tahoma" w:cs="Tahoma"/>
                <w:color w:val="000000" w:themeColor="text1"/>
                <w:sz w:val="22"/>
                <w:szCs w:val="22"/>
                <w:lang w:val="en-US"/>
              </w:rPr>
              <w:t xml:space="preserve"> unwell person can return to the setting if they feel well enough and their fellow household members can end their self-isolation.</w:t>
            </w:r>
          </w:p>
          <w:p w14:paraId="1BBB5818" w14:textId="7A3669EB" w:rsidR="00365D96" w:rsidRPr="00DD1F2F" w:rsidRDefault="00365D96" w:rsidP="00365D96">
            <w:pPr>
              <w:pStyle w:val="NoSpacing"/>
              <w:numPr>
                <w:ilvl w:val="1"/>
                <w:numId w:val="13"/>
              </w:numPr>
              <w:rPr>
                <w:rFonts w:ascii="Tahoma" w:hAnsi="Tahoma" w:cs="Tahoma"/>
                <w:color w:val="000000" w:themeColor="text1"/>
                <w:sz w:val="22"/>
                <w:szCs w:val="22"/>
                <w:lang w:val="en-US"/>
              </w:rPr>
            </w:pPr>
            <w:r w:rsidRPr="00B45E5D">
              <w:rPr>
                <w:rFonts w:ascii="Tahoma" w:hAnsi="Tahoma" w:cs="Tahoma"/>
                <w:b/>
                <w:color w:val="FF0000"/>
                <w:sz w:val="22"/>
                <w:szCs w:val="22"/>
                <w:lang w:val="en-US"/>
              </w:rPr>
              <w:t>Positive:</w:t>
            </w:r>
            <w:r w:rsidR="00B45E5D" w:rsidRPr="00B45E5D">
              <w:rPr>
                <w:rFonts w:ascii="Tahoma" w:hAnsi="Tahoma" w:cs="Tahoma"/>
                <w:b/>
                <w:color w:val="FF0000"/>
                <w:sz w:val="22"/>
                <w:szCs w:val="22"/>
                <w:lang w:val="en-US"/>
              </w:rPr>
              <w:t xml:space="preserve"> unwell person must complete 10</w:t>
            </w:r>
            <w:r w:rsidRPr="00B45E5D">
              <w:rPr>
                <w:rFonts w:ascii="Tahoma" w:hAnsi="Tahoma" w:cs="Tahoma"/>
                <w:b/>
                <w:color w:val="FF0000"/>
                <w:sz w:val="22"/>
                <w:szCs w:val="22"/>
                <w:lang w:val="en-US"/>
              </w:rPr>
              <w:t>-day self-isolation and log onto NHS Test and Trace to share their recent close contacts.</w:t>
            </w:r>
            <w:r w:rsidRPr="00B45E5D">
              <w:rPr>
                <w:rFonts w:ascii="Tahoma" w:hAnsi="Tahoma" w:cs="Tahoma"/>
                <w:color w:val="FF0000"/>
                <w:sz w:val="22"/>
                <w:szCs w:val="22"/>
                <w:lang w:val="en-US"/>
              </w:rPr>
              <w:t> </w:t>
            </w:r>
            <w:r w:rsidR="00AC030A">
              <w:rPr>
                <w:rFonts w:ascii="Tahoma" w:hAnsi="Tahoma" w:cs="Tahoma"/>
                <w:color w:val="000000" w:themeColor="text1"/>
                <w:sz w:val="22"/>
                <w:szCs w:val="22"/>
                <w:lang w:val="en-US"/>
              </w:rPr>
              <w:t>The manager will also need to be forwarded the positive test result which will be placed in the child’s confidential folder.</w:t>
            </w:r>
            <w:r w:rsidRPr="00DD1F2F">
              <w:rPr>
                <w:rFonts w:ascii="Tahoma" w:hAnsi="Tahoma" w:cs="Tahoma"/>
                <w:color w:val="000000" w:themeColor="text1"/>
                <w:sz w:val="22"/>
                <w:szCs w:val="22"/>
                <w:lang w:val="en-US"/>
              </w:rPr>
              <w:t xml:space="preserve"> </w:t>
            </w:r>
          </w:p>
          <w:p w14:paraId="7D2F57BF" w14:textId="4862F421" w:rsidR="00365D96" w:rsidRPr="00DD1F2F" w:rsidRDefault="00365D96" w:rsidP="00365D96">
            <w:pPr>
              <w:pStyle w:val="NoSpacing"/>
              <w:numPr>
                <w:ilvl w:val="0"/>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The setting should notify PHE London Coronavirus Response Cell (LCRC 0300 303 0450) of all confirmed cases in the setting. Template letters and other communications materials for parents and staff members will be shared by LCRC and the local Public Health Team.</w:t>
            </w:r>
          </w:p>
          <w:p w14:paraId="1C464216" w14:textId="77777777" w:rsidR="00365D96" w:rsidRPr="00366F08" w:rsidRDefault="00365D96" w:rsidP="00365D96">
            <w:pPr>
              <w:pStyle w:val="NoSpacing"/>
              <w:numPr>
                <w:ilvl w:val="0"/>
                <w:numId w:val="13"/>
              </w:numPr>
              <w:rPr>
                <w:rFonts w:ascii="Tahoma" w:hAnsi="Tahoma" w:cs="Tahoma"/>
                <w:color w:val="000000" w:themeColor="text1"/>
                <w:lang w:val="en-US"/>
              </w:rPr>
            </w:pPr>
            <w:r w:rsidRPr="00DD1F2F">
              <w:rPr>
                <w:rFonts w:ascii="Tahoma" w:hAnsi="Tahoma" w:cs="Tahoma"/>
                <w:color w:val="000000" w:themeColor="text1"/>
                <w:sz w:val="22"/>
                <w:szCs w:val="22"/>
                <w:lang w:val="en-US"/>
              </w:rPr>
              <w:t>PHE LCRC will undertake a risk assessment and usually will advise that the class or year group who have been exposed should be sent home and advised to self-isolate for 14 days. The other household members of</w:t>
            </w:r>
            <w:r w:rsidRPr="7A48F513">
              <w:rPr>
                <w:rFonts w:ascii="Tahoma" w:hAnsi="Tahoma" w:cs="Tahoma"/>
                <w:color w:val="000000" w:themeColor="text1"/>
                <w:lang w:val="en-US"/>
              </w:rPr>
              <w:t xml:space="preserve"> that wider class or group do not need to self-isolate unless a household member becomes symptomatic. </w:t>
            </w:r>
          </w:p>
          <w:p w14:paraId="4E61F7AB" w14:textId="77777777" w:rsidR="00365D96" w:rsidRPr="008825EA" w:rsidRDefault="00365D96" w:rsidP="00365D96">
            <w:pPr>
              <w:pStyle w:val="NoSpacing"/>
              <w:numPr>
                <w:ilvl w:val="0"/>
                <w:numId w:val="13"/>
              </w:numPr>
              <w:rPr>
                <w:rFonts w:ascii="Tahoma" w:hAnsi="Tahoma" w:cs="Tahoma"/>
                <w:color w:val="000000" w:themeColor="text1"/>
                <w:sz w:val="22"/>
                <w:szCs w:val="22"/>
                <w:lang w:val="en-US"/>
              </w:rPr>
            </w:pPr>
            <w:r w:rsidRPr="008825EA">
              <w:rPr>
                <w:rFonts w:ascii="Tahoma" w:hAnsi="Tahoma" w:cs="Tahoma"/>
                <w:color w:val="000000" w:themeColor="text1"/>
                <w:sz w:val="22"/>
                <w:szCs w:val="22"/>
                <w:lang w:val="en-US"/>
              </w:rPr>
              <w:t>As part of the NHS Test and Trace service, if other cases are detected within the cohort or wider setting, PHE LCRC will conduct a rapid investigation and advise settings.  Closure of the whole setting will not generally be necessary.</w:t>
            </w:r>
          </w:p>
          <w:p w14:paraId="1F67455F" w14:textId="77777777" w:rsidR="00365D96" w:rsidRPr="0080349D" w:rsidRDefault="00365D96" w:rsidP="007D392E">
            <w:pPr>
              <w:rPr>
                <w:rFonts w:ascii="Tahoma" w:hAnsi="Tahoma" w:cs="Tahoma"/>
                <w:b/>
              </w:rPr>
            </w:pPr>
          </w:p>
        </w:tc>
        <w:tc>
          <w:tcPr>
            <w:tcW w:w="377" w:type="pct"/>
            <w:shd w:val="clear" w:color="auto" w:fill="FFFFFF" w:themeFill="background1"/>
          </w:tcPr>
          <w:p w14:paraId="57DD16B7" w14:textId="77777777" w:rsidR="00365D96" w:rsidRPr="00BF217E" w:rsidRDefault="00365D96" w:rsidP="007D392E">
            <w:pPr>
              <w:pStyle w:val="Title"/>
              <w:spacing w:before="120" w:after="120"/>
              <w:rPr>
                <w:rFonts w:ascii="Tahoma" w:hAnsi="Tahoma" w:cs="Tahoma"/>
                <w:b w:val="0"/>
                <w:color w:val="000000" w:themeColor="text1"/>
                <w:sz w:val="20"/>
                <w:highlight w:val="yellow"/>
              </w:rPr>
            </w:pPr>
            <w:r w:rsidRPr="00BF217E">
              <w:rPr>
                <w:rFonts w:ascii="Tahoma" w:hAnsi="Tahoma" w:cs="Tahoma"/>
                <w:b w:val="0"/>
                <w:color w:val="000000" w:themeColor="text1"/>
                <w:sz w:val="20"/>
                <w:highlight w:val="yellow"/>
              </w:rPr>
              <w:lastRenderedPageBreak/>
              <w:t>Medium</w:t>
            </w:r>
          </w:p>
        </w:tc>
        <w:tc>
          <w:tcPr>
            <w:tcW w:w="962" w:type="pct"/>
          </w:tcPr>
          <w:p w14:paraId="60E44FA0" w14:textId="77777777" w:rsidR="00365D96" w:rsidRDefault="00365D96" w:rsidP="007D392E">
            <w:pPr>
              <w:pStyle w:val="Title"/>
              <w:spacing w:before="120" w:after="120"/>
              <w:jc w:val="left"/>
              <w:rPr>
                <w:rFonts w:ascii="Tahoma" w:hAnsi="Tahoma" w:cs="Tahoma"/>
                <w:b w:val="0"/>
                <w:iCs/>
                <w:color w:val="0B0C0C"/>
                <w:sz w:val="22"/>
                <w:szCs w:val="22"/>
              </w:rPr>
            </w:pPr>
            <w:r w:rsidRPr="00365D96">
              <w:rPr>
                <w:rFonts w:ascii="Tahoma" w:hAnsi="Tahoma" w:cs="Tahoma"/>
                <w:b w:val="0"/>
                <w:iCs/>
                <w:color w:val="0B0C0C"/>
                <w:sz w:val="22"/>
                <w:szCs w:val="22"/>
              </w:rPr>
              <w:t>All staff have completed Infection control and prevention training in May 2020</w:t>
            </w:r>
            <w:r w:rsidR="00DD1F2F">
              <w:rPr>
                <w:rFonts w:ascii="Tahoma" w:hAnsi="Tahoma" w:cs="Tahoma"/>
                <w:b w:val="0"/>
                <w:iCs/>
                <w:color w:val="0B0C0C"/>
                <w:sz w:val="22"/>
                <w:szCs w:val="22"/>
              </w:rPr>
              <w:t>.</w:t>
            </w:r>
          </w:p>
          <w:p w14:paraId="009458F4" w14:textId="77777777" w:rsidR="00DD1F2F" w:rsidRDefault="00DD1F2F" w:rsidP="007D392E">
            <w:pPr>
              <w:pStyle w:val="Title"/>
              <w:spacing w:before="120" w:after="120"/>
              <w:jc w:val="left"/>
              <w:rPr>
                <w:rFonts w:ascii="Tahoma" w:hAnsi="Tahoma" w:cs="Tahoma"/>
                <w:b w:val="0"/>
                <w:iCs/>
                <w:sz w:val="22"/>
                <w:szCs w:val="22"/>
              </w:rPr>
            </w:pPr>
          </w:p>
          <w:p w14:paraId="2BB75043" w14:textId="07D33EAD" w:rsidR="00DD1F2F" w:rsidRDefault="00DD1F2F" w:rsidP="007D392E">
            <w:pPr>
              <w:pStyle w:val="Title"/>
              <w:spacing w:before="120" w:after="120"/>
              <w:jc w:val="left"/>
              <w:rPr>
                <w:rFonts w:ascii="Tahoma" w:hAnsi="Tahoma" w:cs="Tahoma"/>
                <w:b w:val="0"/>
                <w:iCs/>
                <w:sz w:val="22"/>
                <w:szCs w:val="22"/>
              </w:rPr>
            </w:pPr>
            <w:r>
              <w:rPr>
                <w:rFonts w:ascii="Tahoma" w:hAnsi="Tahoma" w:cs="Tahoma"/>
                <w:b w:val="0"/>
                <w:iCs/>
                <w:sz w:val="22"/>
                <w:szCs w:val="22"/>
              </w:rPr>
              <w:t xml:space="preserve">A stock record system has been devised to ensure that before stock runs low we place a new order. </w:t>
            </w:r>
          </w:p>
          <w:p w14:paraId="4E1821FA" w14:textId="77777777" w:rsidR="00DD1F2F" w:rsidRDefault="00DD1F2F" w:rsidP="007D392E">
            <w:pPr>
              <w:pStyle w:val="Title"/>
              <w:spacing w:before="120" w:after="120"/>
              <w:jc w:val="left"/>
              <w:rPr>
                <w:rFonts w:ascii="Tahoma" w:hAnsi="Tahoma" w:cs="Tahoma"/>
                <w:b w:val="0"/>
                <w:iCs/>
                <w:sz w:val="22"/>
                <w:szCs w:val="22"/>
              </w:rPr>
            </w:pPr>
          </w:p>
          <w:p w14:paraId="6DA4E16A" w14:textId="6B506F85" w:rsidR="00DD1F2F" w:rsidRDefault="00DD1F2F" w:rsidP="007D392E">
            <w:pPr>
              <w:pStyle w:val="Title"/>
              <w:spacing w:before="120" w:after="120"/>
              <w:jc w:val="left"/>
              <w:rPr>
                <w:rFonts w:ascii="Tahoma" w:hAnsi="Tahoma" w:cs="Tahoma"/>
                <w:b w:val="0"/>
                <w:iCs/>
                <w:sz w:val="22"/>
                <w:szCs w:val="22"/>
              </w:rPr>
            </w:pPr>
          </w:p>
          <w:p w14:paraId="2DBF427A" w14:textId="77777777" w:rsidR="00DD1F2F" w:rsidRDefault="00DD1F2F" w:rsidP="007D392E">
            <w:pPr>
              <w:pStyle w:val="Title"/>
              <w:spacing w:before="120" w:after="120"/>
              <w:jc w:val="left"/>
              <w:rPr>
                <w:rFonts w:ascii="Tahoma" w:hAnsi="Tahoma" w:cs="Tahoma"/>
                <w:b w:val="0"/>
                <w:iCs/>
                <w:sz w:val="22"/>
                <w:szCs w:val="22"/>
              </w:rPr>
            </w:pPr>
          </w:p>
          <w:p w14:paraId="780DDB9A" w14:textId="77777777" w:rsidR="00DD1F2F" w:rsidRDefault="00DD1F2F" w:rsidP="007D392E">
            <w:pPr>
              <w:pStyle w:val="Title"/>
              <w:spacing w:before="120" w:after="120"/>
              <w:jc w:val="left"/>
              <w:rPr>
                <w:rFonts w:ascii="Tahoma" w:eastAsia="Arial" w:hAnsi="Tahoma" w:cs="Tahoma"/>
                <w:b w:val="0"/>
                <w:iCs/>
                <w:sz w:val="22"/>
                <w:szCs w:val="22"/>
              </w:rPr>
            </w:pPr>
          </w:p>
          <w:p w14:paraId="46AEA732" w14:textId="77777777" w:rsidR="000E0AE6" w:rsidRDefault="000E0AE6" w:rsidP="007D392E">
            <w:pPr>
              <w:pStyle w:val="Title"/>
              <w:spacing w:before="120" w:after="120"/>
              <w:jc w:val="left"/>
              <w:rPr>
                <w:rFonts w:ascii="Tahoma" w:eastAsia="Arial" w:hAnsi="Tahoma" w:cs="Tahoma"/>
                <w:b w:val="0"/>
                <w:iCs/>
                <w:sz w:val="22"/>
                <w:szCs w:val="22"/>
              </w:rPr>
            </w:pPr>
          </w:p>
          <w:p w14:paraId="3550F392" w14:textId="77777777" w:rsidR="000E0AE6" w:rsidRDefault="000E0AE6" w:rsidP="007D392E">
            <w:pPr>
              <w:pStyle w:val="Title"/>
              <w:spacing w:before="120" w:after="120"/>
              <w:jc w:val="left"/>
              <w:rPr>
                <w:rFonts w:ascii="Tahoma" w:eastAsia="Arial" w:hAnsi="Tahoma" w:cs="Tahoma"/>
                <w:b w:val="0"/>
                <w:iCs/>
                <w:sz w:val="22"/>
                <w:szCs w:val="22"/>
              </w:rPr>
            </w:pPr>
          </w:p>
          <w:p w14:paraId="7D9CE9AC" w14:textId="77777777" w:rsidR="000E0AE6" w:rsidRDefault="000E0AE6" w:rsidP="007D392E">
            <w:pPr>
              <w:pStyle w:val="Title"/>
              <w:spacing w:before="120" w:after="120"/>
              <w:jc w:val="left"/>
              <w:rPr>
                <w:rFonts w:ascii="Tahoma" w:eastAsia="Arial" w:hAnsi="Tahoma" w:cs="Tahoma"/>
                <w:b w:val="0"/>
                <w:iCs/>
                <w:sz w:val="22"/>
                <w:szCs w:val="22"/>
              </w:rPr>
            </w:pPr>
          </w:p>
          <w:p w14:paraId="07BD7030" w14:textId="77777777" w:rsidR="000E0AE6" w:rsidRDefault="000E0AE6" w:rsidP="007D392E">
            <w:pPr>
              <w:pStyle w:val="Title"/>
              <w:spacing w:before="120" w:after="120"/>
              <w:jc w:val="left"/>
              <w:rPr>
                <w:rFonts w:ascii="Tahoma" w:eastAsia="Arial" w:hAnsi="Tahoma" w:cs="Tahoma"/>
                <w:b w:val="0"/>
                <w:iCs/>
                <w:sz w:val="22"/>
                <w:szCs w:val="22"/>
              </w:rPr>
            </w:pPr>
          </w:p>
          <w:p w14:paraId="098588EE" w14:textId="77777777" w:rsidR="000E0AE6" w:rsidRDefault="000E0AE6" w:rsidP="007D392E">
            <w:pPr>
              <w:pStyle w:val="Title"/>
              <w:spacing w:before="120" w:after="120"/>
              <w:jc w:val="left"/>
              <w:rPr>
                <w:rFonts w:ascii="Tahoma" w:eastAsia="Arial" w:hAnsi="Tahoma" w:cs="Tahoma"/>
                <w:b w:val="0"/>
                <w:iCs/>
                <w:sz w:val="22"/>
                <w:szCs w:val="22"/>
              </w:rPr>
            </w:pPr>
          </w:p>
          <w:p w14:paraId="62E2BB5F" w14:textId="77777777" w:rsidR="000E0AE6" w:rsidRDefault="000E0AE6" w:rsidP="007D392E">
            <w:pPr>
              <w:pStyle w:val="Title"/>
              <w:spacing w:before="120" w:after="120"/>
              <w:jc w:val="left"/>
              <w:rPr>
                <w:rFonts w:ascii="Tahoma" w:eastAsia="Arial" w:hAnsi="Tahoma" w:cs="Tahoma"/>
                <w:b w:val="0"/>
                <w:iCs/>
                <w:sz w:val="22"/>
                <w:szCs w:val="22"/>
              </w:rPr>
            </w:pPr>
          </w:p>
          <w:p w14:paraId="2F3B0C18" w14:textId="77777777" w:rsidR="000E0AE6" w:rsidRDefault="000E0AE6" w:rsidP="007D392E">
            <w:pPr>
              <w:pStyle w:val="Title"/>
              <w:spacing w:before="120" w:after="120"/>
              <w:jc w:val="left"/>
              <w:rPr>
                <w:rFonts w:ascii="Tahoma" w:eastAsia="Arial" w:hAnsi="Tahoma" w:cs="Tahoma"/>
                <w:b w:val="0"/>
                <w:iCs/>
                <w:sz w:val="22"/>
                <w:szCs w:val="22"/>
              </w:rPr>
            </w:pPr>
          </w:p>
          <w:p w14:paraId="074BD3BB" w14:textId="77777777" w:rsidR="000E0AE6" w:rsidRDefault="000E0AE6" w:rsidP="007D392E">
            <w:pPr>
              <w:pStyle w:val="Title"/>
              <w:spacing w:before="120" w:after="120"/>
              <w:jc w:val="left"/>
              <w:rPr>
                <w:rFonts w:ascii="Tahoma" w:eastAsia="Arial" w:hAnsi="Tahoma" w:cs="Tahoma"/>
                <w:b w:val="0"/>
                <w:iCs/>
                <w:sz w:val="22"/>
                <w:szCs w:val="22"/>
              </w:rPr>
            </w:pPr>
          </w:p>
          <w:p w14:paraId="0B769A64" w14:textId="77777777" w:rsidR="000E0AE6" w:rsidRDefault="000E0AE6" w:rsidP="007D392E">
            <w:pPr>
              <w:pStyle w:val="Title"/>
              <w:spacing w:before="120" w:after="120"/>
              <w:jc w:val="left"/>
              <w:rPr>
                <w:rFonts w:ascii="Tahoma" w:eastAsia="Arial" w:hAnsi="Tahoma" w:cs="Tahoma"/>
                <w:b w:val="0"/>
                <w:iCs/>
                <w:sz w:val="22"/>
                <w:szCs w:val="22"/>
              </w:rPr>
            </w:pPr>
          </w:p>
          <w:p w14:paraId="600D9DE8" w14:textId="77777777" w:rsidR="000E0AE6" w:rsidRDefault="000E0AE6" w:rsidP="007D392E">
            <w:pPr>
              <w:pStyle w:val="Title"/>
              <w:spacing w:before="120" w:after="120"/>
              <w:jc w:val="left"/>
              <w:rPr>
                <w:rFonts w:ascii="Tahoma" w:eastAsia="Arial" w:hAnsi="Tahoma" w:cs="Tahoma"/>
                <w:b w:val="0"/>
                <w:iCs/>
                <w:sz w:val="22"/>
                <w:szCs w:val="22"/>
              </w:rPr>
            </w:pPr>
          </w:p>
          <w:p w14:paraId="056FB43D" w14:textId="77777777" w:rsidR="000E0AE6" w:rsidRDefault="000E0AE6" w:rsidP="007D392E">
            <w:pPr>
              <w:pStyle w:val="Title"/>
              <w:spacing w:before="120" w:after="120"/>
              <w:jc w:val="left"/>
              <w:rPr>
                <w:rFonts w:ascii="Tahoma" w:eastAsia="Arial" w:hAnsi="Tahoma" w:cs="Tahoma"/>
                <w:b w:val="0"/>
                <w:iCs/>
                <w:sz w:val="22"/>
                <w:szCs w:val="22"/>
              </w:rPr>
            </w:pPr>
          </w:p>
          <w:p w14:paraId="36240A15" w14:textId="77777777" w:rsidR="000E0AE6" w:rsidRDefault="000E0AE6" w:rsidP="007D392E">
            <w:pPr>
              <w:pStyle w:val="Title"/>
              <w:spacing w:before="120" w:after="120"/>
              <w:jc w:val="left"/>
              <w:rPr>
                <w:rFonts w:ascii="Tahoma" w:eastAsia="Arial" w:hAnsi="Tahoma" w:cs="Tahoma"/>
                <w:b w:val="0"/>
                <w:iCs/>
                <w:sz w:val="22"/>
                <w:szCs w:val="22"/>
              </w:rPr>
            </w:pPr>
            <w:bookmarkStart w:id="0" w:name="_GoBack"/>
            <w:bookmarkEnd w:id="0"/>
          </w:p>
          <w:p w14:paraId="57BD5614" w14:textId="108D1D8B" w:rsidR="000E0AE6" w:rsidRPr="000E0AE6" w:rsidRDefault="000E0AE6" w:rsidP="007D392E">
            <w:pPr>
              <w:pStyle w:val="Title"/>
              <w:spacing w:before="120" w:after="120"/>
              <w:jc w:val="left"/>
              <w:rPr>
                <w:rFonts w:ascii="Tahoma" w:eastAsia="Arial" w:hAnsi="Tahoma" w:cs="Tahoma"/>
                <w:iCs/>
                <w:sz w:val="22"/>
                <w:szCs w:val="22"/>
              </w:rPr>
            </w:pPr>
            <w:r w:rsidRPr="000E0AE6">
              <w:rPr>
                <w:rFonts w:ascii="Tahoma" w:eastAsia="Arial" w:hAnsi="Tahoma" w:cs="Tahoma"/>
                <w:iCs/>
                <w:color w:val="FF0000"/>
                <w:sz w:val="22"/>
                <w:szCs w:val="22"/>
              </w:rPr>
              <w:t>Updated on the 30 July 2020.</w:t>
            </w:r>
          </w:p>
        </w:tc>
        <w:tc>
          <w:tcPr>
            <w:tcW w:w="244" w:type="pct"/>
          </w:tcPr>
          <w:p w14:paraId="159C10D0" w14:textId="77777777" w:rsidR="00365D96" w:rsidRPr="00BF217E" w:rsidRDefault="00365D96" w:rsidP="007D392E">
            <w:pPr>
              <w:pStyle w:val="Title"/>
              <w:spacing w:before="120" w:after="120"/>
              <w:rPr>
                <w:rFonts w:ascii="Tahoma" w:hAnsi="Tahoma" w:cs="Tahoma"/>
                <w:b w:val="0"/>
                <w:color w:val="000000"/>
                <w:sz w:val="20"/>
              </w:rPr>
            </w:pPr>
          </w:p>
        </w:tc>
      </w:tr>
    </w:tbl>
    <w:p w14:paraId="4E30A756" w14:textId="3B9073B2" w:rsidR="00365D96" w:rsidRDefault="00365D96">
      <w:pPr>
        <w:rPr>
          <w:rFonts w:asciiTheme="minorHAnsi" w:hAnsiTheme="minorHAnsi" w:cs="Arial"/>
          <w:b/>
          <w:szCs w:val="24"/>
        </w:rPr>
      </w:pPr>
    </w:p>
    <w:p w14:paraId="2FB34B42" w14:textId="0C5AE36B" w:rsidR="00365D96" w:rsidRDefault="00365D96">
      <w:pPr>
        <w:rPr>
          <w:rFonts w:asciiTheme="minorHAnsi" w:hAnsiTheme="minorHAnsi" w:cs="Arial"/>
          <w:b/>
          <w:szCs w:val="24"/>
        </w:rPr>
      </w:pPr>
    </w:p>
    <w:p w14:paraId="15D33B71" w14:textId="639C2109" w:rsidR="00365D96" w:rsidRDefault="00365D96">
      <w:pPr>
        <w:rPr>
          <w:rFonts w:asciiTheme="minorHAnsi" w:hAnsiTheme="minorHAnsi" w:cs="Arial"/>
          <w:b/>
          <w:szCs w:val="24"/>
        </w:rPr>
      </w:pPr>
    </w:p>
    <w:p w14:paraId="77AC3EF1" w14:textId="25F79A3D" w:rsidR="00365D96" w:rsidRDefault="00365D96">
      <w:pPr>
        <w:rPr>
          <w:rFonts w:asciiTheme="minorHAnsi" w:hAnsiTheme="minorHAnsi" w:cs="Arial"/>
          <w:b/>
          <w:szCs w:val="24"/>
        </w:rPr>
      </w:pPr>
    </w:p>
    <w:p w14:paraId="26E4E536" w14:textId="363A144C" w:rsidR="00365D96" w:rsidRDefault="00365D96">
      <w:pPr>
        <w:rPr>
          <w:rFonts w:asciiTheme="minorHAnsi" w:hAnsiTheme="minorHAnsi" w:cs="Arial"/>
          <w:b/>
          <w:szCs w:val="24"/>
        </w:rPr>
      </w:pPr>
    </w:p>
    <w:p w14:paraId="6D296C9E" w14:textId="6938CE66" w:rsidR="00365D96" w:rsidRDefault="00365D96">
      <w:pPr>
        <w:rPr>
          <w:rFonts w:asciiTheme="minorHAnsi" w:hAnsiTheme="minorHAnsi" w:cs="Arial"/>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8"/>
        <w:gridCol w:w="7096"/>
        <w:gridCol w:w="1002"/>
        <w:gridCol w:w="2558"/>
        <w:gridCol w:w="649"/>
      </w:tblGrid>
      <w:tr w:rsidR="00AC030A" w:rsidRPr="00BF217E" w14:paraId="59235C49" w14:textId="77777777" w:rsidTr="007D392E">
        <w:trPr>
          <w:cantSplit/>
          <w:trHeight w:val="1208"/>
          <w:jc w:val="center"/>
        </w:trPr>
        <w:tc>
          <w:tcPr>
            <w:tcW w:w="113" w:type="pct"/>
          </w:tcPr>
          <w:p w14:paraId="6B2C7C80" w14:textId="77777777" w:rsidR="00AC030A" w:rsidRPr="00BF217E" w:rsidRDefault="00AC030A" w:rsidP="007D392E">
            <w:pPr>
              <w:pStyle w:val="Title"/>
              <w:spacing w:before="120" w:after="120"/>
              <w:jc w:val="left"/>
              <w:rPr>
                <w:rFonts w:ascii="Tahoma" w:hAnsi="Tahoma" w:cs="Tahoma"/>
                <w:b w:val="0"/>
                <w:color w:val="000000"/>
                <w:sz w:val="22"/>
                <w:szCs w:val="22"/>
              </w:rPr>
            </w:pPr>
            <w:r w:rsidRPr="00D53BE9">
              <w:rPr>
                <w:rFonts w:ascii="Tahoma" w:hAnsi="Tahoma" w:cs="Tahoma"/>
                <w:b w:val="0"/>
                <w:color w:val="000000"/>
                <w:sz w:val="22"/>
                <w:szCs w:val="22"/>
              </w:rPr>
              <w:t>13</w:t>
            </w:r>
          </w:p>
        </w:tc>
        <w:tc>
          <w:tcPr>
            <w:tcW w:w="635" w:type="pct"/>
          </w:tcPr>
          <w:p w14:paraId="24B127D3" w14:textId="4D641CA0" w:rsidR="00AC030A" w:rsidRPr="00BF217E" w:rsidRDefault="00AC030A" w:rsidP="007D392E">
            <w:pPr>
              <w:pStyle w:val="Title"/>
              <w:spacing w:before="40" w:after="40"/>
              <w:jc w:val="left"/>
              <w:rPr>
                <w:rFonts w:ascii="Tahoma" w:hAnsi="Tahoma" w:cs="Tahoma"/>
                <w:b w:val="0"/>
                <w:color w:val="000000"/>
                <w:sz w:val="22"/>
                <w:szCs w:val="22"/>
              </w:rPr>
            </w:pPr>
            <w:r w:rsidRPr="00BF217E">
              <w:rPr>
                <w:rFonts w:ascii="Tahoma" w:hAnsi="Tahoma" w:cs="Tahoma"/>
                <w:b w:val="0"/>
                <w:color w:val="000000"/>
                <w:sz w:val="22"/>
                <w:szCs w:val="22"/>
              </w:rPr>
              <w:t>Cleaning</w:t>
            </w:r>
          </w:p>
          <w:p w14:paraId="3B517DBA" w14:textId="77777777" w:rsidR="00AC030A" w:rsidRPr="00BF217E" w:rsidRDefault="00AC030A" w:rsidP="007D392E">
            <w:pPr>
              <w:pStyle w:val="Title"/>
              <w:spacing w:before="40" w:after="40"/>
              <w:jc w:val="left"/>
              <w:rPr>
                <w:rFonts w:ascii="Tahoma" w:hAnsi="Tahoma" w:cs="Tahoma"/>
                <w:b w:val="0"/>
                <w:color w:val="000000"/>
                <w:sz w:val="22"/>
                <w:szCs w:val="22"/>
              </w:rPr>
            </w:pPr>
          </w:p>
          <w:p w14:paraId="40512BA0" w14:textId="77777777" w:rsidR="00AC030A" w:rsidRPr="00BF217E" w:rsidRDefault="00AC030A" w:rsidP="007D392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050377EA" w14:textId="77777777" w:rsidR="00AC030A" w:rsidRDefault="00AC030A" w:rsidP="007D392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 xml:space="preserve">Cleaning should be done in line with guidance in </w:t>
            </w:r>
            <w:hyperlink r:id="rId24" w:anchor="section-1-public-health-advice-to-minimise-coronavirus-covid-19-risks" w:history="1">
              <w:r w:rsidRPr="00081314">
                <w:rPr>
                  <w:rStyle w:val="Hyperlink"/>
                  <w:rFonts w:ascii="Tahoma" w:hAnsi="Tahoma" w:cs="Tahoma"/>
                  <w:b w:val="0"/>
                  <w:sz w:val="22"/>
                  <w:szCs w:val="22"/>
                </w:rPr>
                <w:t>https://www.gov.uk/government/publications/guidance-for-full-opening-special-schools-and-other-specialist-settings/guidance-for-full-opening-special-schools-and-other-specialist-settings#section-1-public-health-advice-to-minimise-coronavirus-covid-19-risks</w:t>
              </w:r>
            </w:hyperlink>
            <w:r>
              <w:rPr>
                <w:rFonts w:ascii="Tahoma" w:hAnsi="Tahoma" w:cs="Tahoma"/>
                <w:b w:val="0"/>
                <w:color w:val="000000"/>
                <w:sz w:val="22"/>
                <w:szCs w:val="22"/>
              </w:rPr>
              <w:t xml:space="preserve">  </w:t>
            </w:r>
          </w:p>
          <w:p w14:paraId="711BF6DD" w14:textId="77777777" w:rsidR="00AC030A" w:rsidRPr="00F83638" w:rsidRDefault="00AC030A" w:rsidP="007D392E">
            <w:pPr>
              <w:pStyle w:val="Title"/>
              <w:spacing w:before="120" w:after="120"/>
              <w:jc w:val="left"/>
              <w:rPr>
                <w:rFonts w:ascii="Tahoma" w:hAnsi="Tahoma" w:cs="Tahoma"/>
                <w:b w:val="0"/>
                <w:i/>
                <w:color w:val="000000"/>
                <w:sz w:val="22"/>
                <w:szCs w:val="22"/>
              </w:rPr>
            </w:pPr>
            <w:r w:rsidRPr="003001C5">
              <w:rPr>
                <w:rStyle w:val="Hyperlink"/>
                <w:i/>
                <w:color w:val="000000" w:themeColor="text1"/>
              </w:rPr>
              <w:t>Note</w:t>
            </w:r>
            <w:r w:rsidRPr="003001C5">
              <w:rPr>
                <w:rFonts w:ascii="Tahoma" w:hAnsi="Tahoma" w:cs="Tahoma"/>
                <w:b w:val="0"/>
                <w:i/>
                <w:color w:val="000000" w:themeColor="text1"/>
                <w:sz w:val="22"/>
                <w:szCs w:val="22"/>
              </w:rPr>
              <w:t xml:space="preserve"> </w:t>
            </w:r>
            <w:r w:rsidRPr="00F83638">
              <w:rPr>
                <w:rFonts w:ascii="Tahoma" w:hAnsi="Tahoma" w:cs="Tahoma"/>
                <w:b w:val="0"/>
                <w:i/>
                <w:color w:val="000000"/>
                <w:sz w:val="22"/>
                <w:szCs w:val="22"/>
              </w:rPr>
              <w:t>– P</w:t>
            </w:r>
            <w:r>
              <w:rPr>
                <w:rFonts w:ascii="Tahoma" w:hAnsi="Tahoma" w:cs="Tahoma"/>
                <w:b w:val="0"/>
                <w:i/>
                <w:color w:val="000000"/>
                <w:sz w:val="22"/>
                <w:szCs w:val="22"/>
              </w:rPr>
              <w:t xml:space="preserve">ublic </w:t>
            </w:r>
            <w:r w:rsidRPr="00F83638">
              <w:rPr>
                <w:rFonts w:ascii="Tahoma" w:hAnsi="Tahoma" w:cs="Tahoma"/>
                <w:b w:val="0"/>
                <w:i/>
                <w:color w:val="000000"/>
                <w:sz w:val="22"/>
                <w:szCs w:val="22"/>
              </w:rPr>
              <w:t>H</w:t>
            </w:r>
            <w:r>
              <w:rPr>
                <w:rFonts w:ascii="Tahoma" w:hAnsi="Tahoma" w:cs="Tahoma"/>
                <w:b w:val="0"/>
                <w:i/>
                <w:color w:val="000000"/>
                <w:sz w:val="22"/>
                <w:szCs w:val="22"/>
              </w:rPr>
              <w:t xml:space="preserve">ealth </w:t>
            </w:r>
            <w:r w:rsidRPr="00F83638">
              <w:rPr>
                <w:rFonts w:ascii="Tahoma" w:hAnsi="Tahoma" w:cs="Tahoma"/>
                <w:b w:val="0"/>
                <w:i/>
                <w:color w:val="000000"/>
                <w:sz w:val="22"/>
                <w:szCs w:val="22"/>
              </w:rPr>
              <w:t>E</w:t>
            </w:r>
            <w:r>
              <w:rPr>
                <w:rFonts w:ascii="Tahoma" w:hAnsi="Tahoma" w:cs="Tahoma"/>
                <w:b w:val="0"/>
                <w:i/>
                <w:color w:val="000000"/>
                <w:sz w:val="22"/>
                <w:szCs w:val="22"/>
              </w:rPr>
              <w:t>ngland</w:t>
            </w:r>
            <w:r w:rsidRPr="00F83638">
              <w:rPr>
                <w:rFonts w:ascii="Tahoma" w:hAnsi="Tahoma" w:cs="Tahoma"/>
                <w:b w:val="0"/>
                <w:i/>
                <w:color w:val="000000"/>
                <w:sz w:val="22"/>
                <w:szCs w:val="22"/>
              </w:rPr>
              <w:t xml:space="preserve"> are releasing new guidance about methods before the end of the summer Term</w:t>
            </w:r>
          </w:p>
          <w:p w14:paraId="58DA7897" w14:textId="77777777" w:rsidR="00AC030A" w:rsidRDefault="00AC030A" w:rsidP="007D392E">
            <w:pPr>
              <w:pStyle w:val="Title"/>
              <w:spacing w:before="120" w:after="120"/>
              <w:jc w:val="left"/>
              <w:rPr>
                <w:rFonts w:ascii="Tahoma" w:hAnsi="Tahoma" w:cs="Tahoma"/>
                <w:b w:val="0"/>
                <w:color w:val="000000"/>
                <w:sz w:val="22"/>
                <w:szCs w:val="22"/>
              </w:rPr>
            </w:pPr>
          </w:p>
          <w:p w14:paraId="50511FE2" w14:textId="5BDF1FC5" w:rsidR="00AC030A" w:rsidRPr="00BF217E" w:rsidRDefault="00AC030A" w:rsidP="007D392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Cleaning to be done while </w:t>
            </w:r>
            <w:r>
              <w:rPr>
                <w:rFonts w:ascii="Tahoma" w:hAnsi="Tahoma" w:cs="Tahoma"/>
                <w:b w:val="0"/>
                <w:color w:val="000000"/>
                <w:sz w:val="22"/>
                <w:szCs w:val="22"/>
              </w:rPr>
              <w:t xml:space="preserve">children not in </w:t>
            </w:r>
            <w:r w:rsidRPr="00BF217E">
              <w:rPr>
                <w:rFonts w:ascii="Tahoma" w:hAnsi="Tahoma" w:cs="Tahoma"/>
                <w:b w:val="0"/>
                <w:color w:val="000000"/>
                <w:sz w:val="22"/>
                <w:szCs w:val="22"/>
              </w:rPr>
              <w:t>rooms</w:t>
            </w:r>
            <w:r>
              <w:rPr>
                <w:rFonts w:ascii="Tahoma" w:hAnsi="Tahoma" w:cs="Tahoma"/>
                <w:b w:val="0"/>
                <w:color w:val="000000"/>
                <w:sz w:val="22"/>
                <w:szCs w:val="22"/>
              </w:rPr>
              <w:t xml:space="preserve"> where possible.</w:t>
            </w:r>
          </w:p>
          <w:p w14:paraId="5340F193" w14:textId="2A6414BB" w:rsidR="00AC030A" w:rsidRPr="00BF217E" w:rsidRDefault="00AC030A" w:rsidP="007D392E">
            <w:pPr>
              <w:pStyle w:val="Title"/>
              <w:spacing w:before="120" w:after="120"/>
              <w:jc w:val="left"/>
              <w:rPr>
                <w:rFonts w:ascii="Tahoma" w:hAnsi="Tahoma" w:cs="Tahoma"/>
                <w:b w:val="0"/>
                <w:color w:val="000000" w:themeColor="text1"/>
                <w:sz w:val="22"/>
                <w:szCs w:val="22"/>
              </w:rPr>
            </w:pPr>
            <w:r w:rsidRPr="00BF217E">
              <w:rPr>
                <w:rFonts w:ascii="Tahoma" w:hAnsi="Tahoma" w:cs="Tahoma"/>
                <w:b w:val="0"/>
                <w:color w:val="000000" w:themeColor="text1"/>
                <w:sz w:val="22"/>
                <w:szCs w:val="22"/>
              </w:rPr>
              <w:t>PPE</w:t>
            </w:r>
            <w:r>
              <w:rPr>
                <w:rFonts w:ascii="Tahoma" w:hAnsi="Tahoma" w:cs="Tahoma"/>
                <w:b w:val="0"/>
                <w:color w:val="000000" w:themeColor="text1"/>
                <w:sz w:val="22"/>
                <w:szCs w:val="22"/>
              </w:rPr>
              <w:t xml:space="preserve"> for cleaning </w:t>
            </w:r>
            <w:r w:rsidRPr="00BF217E">
              <w:rPr>
                <w:rFonts w:ascii="Tahoma" w:hAnsi="Tahoma" w:cs="Tahoma"/>
                <w:b w:val="0"/>
                <w:color w:val="000000" w:themeColor="text1"/>
                <w:sz w:val="22"/>
                <w:szCs w:val="22"/>
              </w:rPr>
              <w:t>in line with COSHH/cleaning risk assessment</w:t>
            </w:r>
            <w:r>
              <w:rPr>
                <w:rFonts w:ascii="Tahoma" w:hAnsi="Tahoma" w:cs="Tahoma"/>
                <w:b w:val="0"/>
                <w:color w:val="000000" w:themeColor="text1"/>
                <w:sz w:val="22"/>
                <w:szCs w:val="22"/>
              </w:rPr>
              <w:t>,</w:t>
            </w:r>
            <w:r w:rsidRPr="00BF217E">
              <w:rPr>
                <w:rFonts w:ascii="Tahoma" w:hAnsi="Tahoma" w:cs="Tahoma"/>
                <w:b w:val="0"/>
                <w:color w:val="000000" w:themeColor="text1"/>
                <w:sz w:val="22"/>
                <w:szCs w:val="22"/>
              </w:rPr>
              <w:t xml:space="preserve"> including of metal/hard surfaces and toilet facilities.</w:t>
            </w:r>
            <w:r>
              <w:rPr>
                <w:rFonts w:ascii="Tahoma" w:hAnsi="Tahoma" w:cs="Tahoma"/>
                <w:b w:val="0"/>
                <w:color w:val="000000" w:themeColor="text1"/>
                <w:sz w:val="22"/>
                <w:szCs w:val="22"/>
              </w:rPr>
              <w:t xml:space="preserve"> Normal cleaning materials (e.g. detergents) to be used except when a case of Covid-19 is suspected – then follow </w:t>
            </w:r>
            <w:hyperlink r:id="rId25" w:history="1">
              <w:r w:rsidRPr="00081314">
                <w:rPr>
                  <w:rStyle w:val="Hyperlink"/>
                  <w:rFonts w:ascii="Tahoma" w:hAnsi="Tahoma" w:cs="Tahoma"/>
                  <w:b w:val="0"/>
                  <w:sz w:val="22"/>
                  <w:szCs w:val="22"/>
                </w:rPr>
                <w:t>https://www.gov.uk/government/publications/covid-19-decontamination-in-non-healthcare-settings</w:t>
              </w:r>
            </w:hyperlink>
          </w:p>
          <w:p w14:paraId="7D807163" w14:textId="77777777" w:rsidR="00AC030A" w:rsidRPr="00AC030A" w:rsidRDefault="00AC030A" w:rsidP="007D392E">
            <w:pPr>
              <w:spacing w:before="120" w:after="120"/>
              <w:rPr>
                <w:rFonts w:ascii="Tahoma" w:eastAsia="Arial" w:hAnsi="Tahoma" w:cs="Tahoma"/>
                <w:sz w:val="22"/>
                <w:szCs w:val="22"/>
              </w:rPr>
            </w:pPr>
            <w:r w:rsidRPr="00AC030A">
              <w:rPr>
                <w:rFonts w:ascii="Tahoma" w:hAnsi="Tahoma" w:cs="Tahoma"/>
                <w:sz w:val="22"/>
                <w:szCs w:val="22"/>
              </w:rPr>
              <w:t>Instruction provided on how to use PPE correctly including hand hygiene.</w:t>
            </w:r>
          </w:p>
          <w:p w14:paraId="438ACCC4" w14:textId="77777777" w:rsidR="00AC030A" w:rsidRDefault="00AC030A" w:rsidP="007D392E">
            <w:pPr>
              <w:pStyle w:val="Title"/>
              <w:spacing w:before="120" w:after="120"/>
              <w:jc w:val="left"/>
              <w:rPr>
                <w:rFonts w:ascii="Tahoma" w:eastAsia="Arial" w:hAnsi="Tahoma" w:cs="Tahoma"/>
                <w:b w:val="0"/>
                <w:sz w:val="22"/>
                <w:szCs w:val="22"/>
              </w:rPr>
            </w:pPr>
            <w:r w:rsidRPr="003001C5">
              <w:rPr>
                <w:rFonts w:ascii="Tahoma" w:eastAsia="Arial" w:hAnsi="Tahoma" w:cs="Tahoma"/>
                <w:b w:val="0"/>
                <w:sz w:val="22"/>
                <w:szCs w:val="22"/>
              </w:rPr>
              <w:t>Frequently touched surfaces being cleaned more often than normal</w:t>
            </w:r>
            <w:r>
              <w:rPr>
                <w:rFonts w:ascii="Tahoma" w:eastAsia="Arial" w:hAnsi="Tahoma" w:cs="Tahoma"/>
                <w:b w:val="0"/>
                <w:sz w:val="22"/>
                <w:szCs w:val="22"/>
              </w:rPr>
              <w:t>.</w:t>
            </w:r>
          </w:p>
          <w:p w14:paraId="6F6EFB53" w14:textId="77777777" w:rsidR="00AC030A" w:rsidRDefault="00AC030A" w:rsidP="007D392E">
            <w:pPr>
              <w:pStyle w:val="Title"/>
              <w:spacing w:before="120" w:after="120"/>
              <w:jc w:val="left"/>
              <w:rPr>
                <w:rFonts w:ascii="Tahoma" w:eastAsia="Arial" w:hAnsi="Tahoma" w:cs="Tahoma"/>
                <w:b w:val="0"/>
                <w:sz w:val="22"/>
                <w:szCs w:val="22"/>
              </w:rPr>
            </w:pPr>
            <w:r>
              <w:rPr>
                <w:rFonts w:ascii="Tahoma" w:eastAsia="Arial" w:hAnsi="Tahoma" w:cs="Tahoma"/>
                <w:b w:val="0"/>
                <w:sz w:val="22"/>
                <w:szCs w:val="22"/>
              </w:rPr>
              <w:t>Bins should have lids and foot pedals.</w:t>
            </w:r>
          </w:p>
          <w:p w14:paraId="0FAC96D1" w14:textId="2C027BDF" w:rsidR="00AC030A" w:rsidRPr="00BF217E" w:rsidRDefault="00AC030A" w:rsidP="007D392E">
            <w:pPr>
              <w:pStyle w:val="Title"/>
              <w:spacing w:before="120" w:after="120"/>
              <w:jc w:val="left"/>
              <w:rPr>
                <w:rFonts w:ascii="Tahoma" w:eastAsia="Arial" w:hAnsi="Tahoma" w:cs="Tahoma"/>
                <w:b w:val="0"/>
                <w:sz w:val="22"/>
                <w:szCs w:val="22"/>
              </w:rPr>
            </w:pPr>
            <w:r w:rsidRPr="00BF217E">
              <w:rPr>
                <w:rFonts w:ascii="Tahoma" w:hAnsi="Tahoma" w:cs="Tahoma"/>
                <w:b w:val="0"/>
                <w:color w:val="000000"/>
                <w:sz w:val="22"/>
                <w:szCs w:val="22"/>
              </w:rPr>
              <w:t xml:space="preserve">Separate cleaning activities risk assessment must be completed by competent person and communicated to </w:t>
            </w:r>
            <w:r>
              <w:rPr>
                <w:rFonts w:ascii="Tahoma" w:hAnsi="Tahoma" w:cs="Tahoma"/>
                <w:b w:val="0"/>
                <w:color w:val="000000"/>
                <w:sz w:val="22"/>
                <w:szCs w:val="22"/>
              </w:rPr>
              <w:t xml:space="preserve">childcare staff and </w:t>
            </w:r>
            <w:r w:rsidRPr="00BF217E">
              <w:rPr>
                <w:rFonts w:ascii="Tahoma" w:hAnsi="Tahoma" w:cs="Tahoma"/>
                <w:b w:val="0"/>
                <w:color w:val="000000"/>
                <w:sz w:val="22"/>
                <w:szCs w:val="22"/>
              </w:rPr>
              <w:t>cleaning staff</w:t>
            </w:r>
            <w:r>
              <w:rPr>
                <w:rFonts w:ascii="Tahoma" w:hAnsi="Tahoma" w:cs="Tahoma"/>
                <w:b w:val="0"/>
                <w:color w:val="000000"/>
                <w:sz w:val="22"/>
                <w:szCs w:val="22"/>
              </w:rPr>
              <w:t>.</w:t>
            </w:r>
          </w:p>
        </w:tc>
        <w:tc>
          <w:tcPr>
            <w:tcW w:w="377" w:type="pct"/>
            <w:shd w:val="clear" w:color="auto" w:fill="FFFFFF" w:themeFill="background1"/>
          </w:tcPr>
          <w:p w14:paraId="6B22868C" w14:textId="77777777" w:rsidR="00AC030A" w:rsidRPr="00BF217E" w:rsidRDefault="00AC030A" w:rsidP="007D392E">
            <w:pPr>
              <w:pStyle w:val="Title"/>
              <w:spacing w:before="120" w:after="120"/>
              <w:rPr>
                <w:rFonts w:ascii="Tahoma" w:hAnsi="Tahoma" w:cs="Tahoma"/>
                <w:b w:val="0"/>
                <w:color w:val="000000"/>
                <w:sz w:val="20"/>
                <w:highlight w:val="yellow"/>
              </w:rPr>
            </w:pPr>
            <w:r w:rsidRPr="00BF217E">
              <w:rPr>
                <w:rFonts w:ascii="Tahoma" w:hAnsi="Tahoma" w:cs="Tahoma"/>
                <w:b w:val="0"/>
                <w:color w:val="000000" w:themeColor="text1"/>
                <w:sz w:val="20"/>
                <w:highlight w:val="yellow"/>
              </w:rPr>
              <w:t xml:space="preserve"> Medium</w:t>
            </w:r>
          </w:p>
        </w:tc>
        <w:tc>
          <w:tcPr>
            <w:tcW w:w="962" w:type="pct"/>
          </w:tcPr>
          <w:p w14:paraId="13572328" w14:textId="77777777" w:rsidR="00AC030A" w:rsidRPr="00B64225" w:rsidRDefault="00AC030A" w:rsidP="00AC030A">
            <w:pPr>
              <w:pStyle w:val="Title"/>
              <w:spacing w:before="120" w:after="120"/>
              <w:jc w:val="left"/>
              <w:rPr>
                <w:rFonts w:ascii="Tahoma" w:hAnsi="Tahoma" w:cs="Tahoma"/>
                <w:b w:val="0"/>
                <w:i/>
                <w:color w:val="000000"/>
                <w:sz w:val="20"/>
              </w:rPr>
            </w:pPr>
          </w:p>
        </w:tc>
        <w:tc>
          <w:tcPr>
            <w:tcW w:w="244" w:type="pct"/>
          </w:tcPr>
          <w:p w14:paraId="10EC6D22" w14:textId="77777777" w:rsidR="00AC030A" w:rsidRPr="00BF217E" w:rsidRDefault="00AC030A" w:rsidP="007D392E">
            <w:pPr>
              <w:pStyle w:val="Title"/>
              <w:spacing w:before="120" w:after="120"/>
              <w:rPr>
                <w:rFonts w:ascii="Tahoma" w:hAnsi="Tahoma" w:cs="Tahoma"/>
                <w:b w:val="0"/>
                <w:color w:val="000000"/>
                <w:sz w:val="20"/>
              </w:rPr>
            </w:pPr>
          </w:p>
        </w:tc>
      </w:tr>
    </w:tbl>
    <w:p w14:paraId="43531990" w14:textId="6608827A" w:rsidR="00365D96" w:rsidRDefault="00365D96">
      <w:pPr>
        <w:rPr>
          <w:rFonts w:asciiTheme="minorHAnsi" w:hAnsiTheme="minorHAnsi" w:cs="Arial"/>
          <w:b/>
          <w:szCs w:val="24"/>
        </w:rPr>
      </w:pPr>
    </w:p>
    <w:p w14:paraId="6F826200" w14:textId="77F6987A" w:rsidR="00365D96" w:rsidRDefault="00365D96">
      <w:pPr>
        <w:rPr>
          <w:rFonts w:asciiTheme="minorHAnsi" w:hAnsiTheme="minorHAnsi" w:cs="Arial"/>
          <w:b/>
          <w:szCs w:val="24"/>
        </w:rPr>
      </w:pPr>
    </w:p>
    <w:p w14:paraId="4A447189" w14:textId="3EC4804B" w:rsidR="00365D96" w:rsidRDefault="00365D96">
      <w:pPr>
        <w:rPr>
          <w:rFonts w:asciiTheme="minorHAnsi" w:hAnsiTheme="minorHAnsi" w:cs="Arial"/>
          <w:b/>
          <w:szCs w:val="24"/>
        </w:rPr>
      </w:pPr>
    </w:p>
    <w:p w14:paraId="137A89D3" w14:textId="5F062F8E" w:rsidR="00365D96" w:rsidRDefault="00365D96">
      <w:pPr>
        <w:rPr>
          <w:rFonts w:asciiTheme="minorHAnsi" w:hAnsiTheme="minorHAnsi" w:cs="Arial"/>
          <w:b/>
          <w:szCs w:val="24"/>
        </w:rPr>
      </w:pPr>
    </w:p>
    <w:p w14:paraId="0B5B3481" w14:textId="44F9EB24" w:rsidR="00365D96" w:rsidRDefault="00365D96">
      <w:pPr>
        <w:rPr>
          <w:rFonts w:asciiTheme="minorHAnsi" w:hAnsiTheme="minorHAnsi" w:cs="Arial"/>
          <w:b/>
          <w:szCs w:val="24"/>
        </w:rPr>
      </w:pPr>
    </w:p>
    <w:p w14:paraId="42BE9959" w14:textId="250DB9EF" w:rsidR="00365D96" w:rsidRDefault="00365D96">
      <w:pPr>
        <w:rPr>
          <w:rFonts w:asciiTheme="minorHAnsi" w:hAnsiTheme="minorHAnsi" w:cs="Arial"/>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8"/>
        <w:gridCol w:w="7096"/>
        <w:gridCol w:w="1002"/>
        <w:gridCol w:w="2558"/>
        <w:gridCol w:w="649"/>
      </w:tblGrid>
      <w:tr w:rsidR="00AC030A" w:rsidRPr="00BF217E" w14:paraId="25DCDB06" w14:textId="77777777" w:rsidTr="007D392E">
        <w:trPr>
          <w:cantSplit/>
          <w:trHeight w:val="1208"/>
          <w:jc w:val="center"/>
        </w:trPr>
        <w:tc>
          <w:tcPr>
            <w:tcW w:w="113" w:type="pct"/>
          </w:tcPr>
          <w:p w14:paraId="4923DB45" w14:textId="77777777" w:rsidR="00AC030A" w:rsidRPr="00D53BE9" w:rsidRDefault="00AC030A" w:rsidP="007D392E">
            <w:pPr>
              <w:pStyle w:val="Title"/>
              <w:spacing w:before="120" w:after="120"/>
              <w:jc w:val="left"/>
              <w:rPr>
                <w:rFonts w:ascii="Tahoma" w:hAnsi="Tahoma" w:cs="Tahoma"/>
                <w:b w:val="0"/>
                <w:color w:val="000000"/>
                <w:sz w:val="22"/>
                <w:szCs w:val="22"/>
              </w:rPr>
            </w:pPr>
            <w:r w:rsidRPr="00D53BE9">
              <w:rPr>
                <w:rFonts w:ascii="Tahoma" w:hAnsi="Tahoma" w:cs="Tahoma"/>
                <w:b w:val="0"/>
                <w:color w:val="000000"/>
                <w:sz w:val="22"/>
                <w:szCs w:val="22"/>
              </w:rPr>
              <w:t>14</w:t>
            </w:r>
          </w:p>
        </w:tc>
        <w:tc>
          <w:tcPr>
            <w:tcW w:w="635" w:type="pct"/>
          </w:tcPr>
          <w:p w14:paraId="7F9FB783" w14:textId="77777777" w:rsidR="00AC030A" w:rsidRPr="00BF217E" w:rsidRDefault="00AC030A" w:rsidP="007D392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Staff welfare facilities </w:t>
            </w:r>
          </w:p>
          <w:p w14:paraId="2D500770" w14:textId="77777777" w:rsidR="00AC030A" w:rsidRPr="00BF217E" w:rsidRDefault="00AC030A" w:rsidP="007D392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723A2E6C" w14:textId="77777777" w:rsidR="00AC030A" w:rsidRDefault="00AC030A" w:rsidP="007D392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Consider maximum occupancy of the staff room bearing in mind social distancing guidelines.</w:t>
            </w:r>
          </w:p>
          <w:p w14:paraId="3D13E42A" w14:textId="77777777" w:rsidR="00AC030A" w:rsidRPr="00BF217E" w:rsidRDefault="00AC030A" w:rsidP="007D392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Staff to socially distance </w:t>
            </w:r>
            <w:r>
              <w:rPr>
                <w:rFonts w:ascii="Tahoma" w:hAnsi="Tahoma" w:cs="Tahoma"/>
                <w:b w:val="0"/>
                <w:color w:val="000000"/>
                <w:sz w:val="22"/>
                <w:szCs w:val="22"/>
              </w:rPr>
              <w:t xml:space="preserve">at all times and clean down all equipment before and after use. </w:t>
            </w:r>
          </w:p>
          <w:p w14:paraId="3F24EDB5" w14:textId="77777777" w:rsidR="00AC030A" w:rsidRPr="00BF217E" w:rsidRDefault="00AC030A" w:rsidP="007D392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 xml:space="preserve">Do not share cups, crockery </w:t>
            </w:r>
            <w:r w:rsidRPr="00BF217E">
              <w:rPr>
                <w:rFonts w:ascii="Tahoma" w:hAnsi="Tahoma" w:cs="Tahoma"/>
                <w:b w:val="0"/>
                <w:color w:val="000000"/>
                <w:sz w:val="22"/>
                <w:szCs w:val="22"/>
              </w:rPr>
              <w:t>and cutlery.</w:t>
            </w:r>
          </w:p>
        </w:tc>
        <w:tc>
          <w:tcPr>
            <w:tcW w:w="377" w:type="pct"/>
            <w:shd w:val="clear" w:color="auto" w:fill="FFFFFF" w:themeFill="background1"/>
          </w:tcPr>
          <w:p w14:paraId="06C0196A" w14:textId="77777777" w:rsidR="00AC030A" w:rsidRPr="00BF217E" w:rsidRDefault="00AC030A" w:rsidP="007D392E">
            <w:pPr>
              <w:pStyle w:val="Title"/>
              <w:spacing w:before="120" w:after="120"/>
              <w:rPr>
                <w:rFonts w:ascii="Tahoma" w:hAnsi="Tahoma" w:cs="Tahoma"/>
                <w:b w:val="0"/>
                <w:color w:val="000000"/>
                <w:sz w:val="20"/>
                <w:highlight w:val="yellow"/>
              </w:rPr>
            </w:pPr>
            <w:r w:rsidRPr="00BF217E">
              <w:rPr>
                <w:rFonts w:ascii="Tahoma" w:hAnsi="Tahoma" w:cs="Tahoma"/>
                <w:b w:val="0"/>
                <w:color w:val="000000" w:themeColor="text1"/>
                <w:sz w:val="20"/>
                <w:highlight w:val="yellow"/>
              </w:rPr>
              <w:t xml:space="preserve"> Medium</w:t>
            </w:r>
          </w:p>
        </w:tc>
        <w:tc>
          <w:tcPr>
            <w:tcW w:w="962" w:type="pct"/>
          </w:tcPr>
          <w:p w14:paraId="1AF2C194" w14:textId="77777777" w:rsidR="00AC030A" w:rsidRDefault="00AC030A" w:rsidP="007D392E">
            <w:pPr>
              <w:pStyle w:val="Title"/>
              <w:spacing w:before="120" w:after="120"/>
              <w:jc w:val="left"/>
              <w:rPr>
                <w:rFonts w:ascii="Tahoma" w:hAnsi="Tahoma" w:cs="Tahoma"/>
                <w:b w:val="0"/>
                <w:color w:val="000000"/>
                <w:sz w:val="22"/>
                <w:szCs w:val="22"/>
              </w:rPr>
            </w:pPr>
            <w:r w:rsidRPr="00AC030A">
              <w:rPr>
                <w:rFonts w:ascii="Tahoma" w:hAnsi="Tahoma" w:cs="Tahoma"/>
                <w:b w:val="0"/>
                <w:color w:val="000000"/>
                <w:sz w:val="22"/>
                <w:szCs w:val="22"/>
              </w:rPr>
              <w:t>Where possible there will only be 2 members of staff in the staff room at any one time.</w:t>
            </w:r>
          </w:p>
          <w:p w14:paraId="129BB720" w14:textId="075E405C" w:rsidR="00AC030A" w:rsidRPr="00AC030A" w:rsidRDefault="00AC030A" w:rsidP="007D392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Staff have to provide their own cups</w:t>
            </w:r>
            <w:r w:rsidR="00503F60">
              <w:rPr>
                <w:rFonts w:ascii="Tahoma" w:hAnsi="Tahoma" w:cs="Tahoma"/>
                <w:b w:val="0"/>
                <w:color w:val="000000"/>
                <w:sz w:val="22"/>
                <w:szCs w:val="22"/>
              </w:rPr>
              <w:t xml:space="preserve"> etc.</w:t>
            </w:r>
          </w:p>
        </w:tc>
        <w:tc>
          <w:tcPr>
            <w:tcW w:w="244" w:type="pct"/>
          </w:tcPr>
          <w:p w14:paraId="7ACD0244" w14:textId="77777777" w:rsidR="00AC030A" w:rsidRPr="00BF217E" w:rsidRDefault="00AC030A" w:rsidP="007D392E">
            <w:pPr>
              <w:pStyle w:val="Title"/>
              <w:spacing w:before="120" w:after="120"/>
              <w:rPr>
                <w:rFonts w:ascii="Tahoma" w:hAnsi="Tahoma" w:cs="Tahoma"/>
                <w:b w:val="0"/>
                <w:color w:val="000000"/>
                <w:sz w:val="20"/>
              </w:rPr>
            </w:pPr>
          </w:p>
        </w:tc>
      </w:tr>
      <w:tr w:rsidR="00AC030A" w:rsidRPr="00BF217E" w14:paraId="69375566" w14:textId="77777777" w:rsidTr="007D392E">
        <w:trPr>
          <w:cantSplit/>
          <w:jc w:val="center"/>
        </w:trPr>
        <w:tc>
          <w:tcPr>
            <w:tcW w:w="113" w:type="pct"/>
            <w:vMerge w:val="restart"/>
          </w:tcPr>
          <w:p w14:paraId="24CB3372" w14:textId="77777777" w:rsidR="00AC030A" w:rsidRPr="00D53BE9" w:rsidRDefault="00AC030A" w:rsidP="007D392E">
            <w:pPr>
              <w:pStyle w:val="Title"/>
              <w:spacing w:before="120" w:after="120"/>
              <w:jc w:val="left"/>
              <w:rPr>
                <w:rFonts w:ascii="Tahoma" w:hAnsi="Tahoma" w:cs="Tahoma"/>
                <w:b w:val="0"/>
                <w:color w:val="000000"/>
                <w:sz w:val="22"/>
                <w:szCs w:val="22"/>
              </w:rPr>
            </w:pPr>
            <w:r w:rsidRPr="00D53BE9">
              <w:rPr>
                <w:rFonts w:ascii="Tahoma" w:hAnsi="Tahoma" w:cs="Tahoma"/>
                <w:b w:val="0"/>
                <w:color w:val="000000"/>
                <w:sz w:val="22"/>
                <w:szCs w:val="22"/>
              </w:rPr>
              <w:t>15</w:t>
            </w:r>
          </w:p>
        </w:tc>
        <w:tc>
          <w:tcPr>
            <w:tcW w:w="635" w:type="pct"/>
          </w:tcPr>
          <w:p w14:paraId="22817415" w14:textId="77777777" w:rsidR="00AC030A" w:rsidRPr="00BF217E" w:rsidRDefault="00AC030A" w:rsidP="007D392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Travel to/from </w:t>
            </w:r>
            <w:r>
              <w:rPr>
                <w:rFonts w:ascii="Tahoma" w:hAnsi="Tahoma" w:cs="Tahoma"/>
                <w:b w:val="0"/>
                <w:color w:val="000000"/>
                <w:sz w:val="22"/>
                <w:szCs w:val="22"/>
              </w:rPr>
              <w:t>setting</w:t>
            </w:r>
          </w:p>
          <w:p w14:paraId="5B4F1109" w14:textId="77777777" w:rsidR="00AC030A" w:rsidRPr="00BF217E" w:rsidRDefault="00AC030A" w:rsidP="007D392E">
            <w:pPr>
              <w:pStyle w:val="Title"/>
              <w:spacing w:before="120" w:after="120"/>
              <w:jc w:val="left"/>
              <w:rPr>
                <w:rFonts w:ascii="Tahoma" w:hAnsi="Tahoma" w:cs="Tahoma"/>
                <w:b w:val="0"/>
                <w:color w:val="000000"/>
                <w:sz w:val="22"/>
                <w:szCs w:val="22"/>
              </w:rPr>
            </w:pPr>
            <w:r w:rsidRPr="7FD50F76">
              <w:rPr>
                <w:rFonts w:ascii="Tahoma" w:hAnsi="Tahoma" w:cs="Tahoma"/>
                <w:b w:val="0"/>
                <w:color w:val="000000" w:themeColor="text1"/>
                <w:sz w:val="22"/>
                <w:szCs w:val="22"/>
              </w:rPr>
              <w:t>a) by foot, bike or private car</w:t>
            </w:r>
          </w:p>
        </w:tc>
        <w:tc>
          <w:tcPr>
            <w:tcW w:w="2669" w:type="pct"/>
            <w:shd w:val="clear" w:color="auto" w:fill="FFFFFF" w:themeFill="background1"/>
          </w:tcPr>
          <w:p w14:paraId="034D6415" w14:textId="101B04FF" w:rsidR="00AC030A" w:rsidRPr="00BF217E" w:rsidRDefault="00AC030A" w:rsidP="007D392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All persons (staff and </w:t>
            </w:r>
            <w:r w:rsidR="00503F60">
              <w:rPr>
                <w:rFonts w:ascii="Tahoma" w:hAnsi="Tahoma" w:cs="Tahoma"/>
                <w:b w:val="0"/>
                <w:color w:val="000000"/>
                <w:sz w:val="22"/>
                <w:szCs w:val="22"/>
              </w:rPr>
              <w:t>children</w:t>
            </w:r>
            <w:r w:rsidRPr="00BF217E">
              <w:rPr>
                <w:rFonts w:ascii="Tahoma" w:hAnsi="Tahoma" w:cs="Tahoma"/>
                <w:b w:val="0"/>
                <w:color w:val="000000"/>
                <w:sz w:val="22"/>
                <w:szCs w:val="22"/>
              </w:rPr>
              <w:t>) to avoid public transport</w:t>
            </w:r>
            <w:r w:rsidR="00503F60">
              <w:rPr>
                <w:rFonts w:ascii="Tahoma" w:hAnsi="Tahoma" w:cs="Tahoma"/>
                <w:b w:val="0"/>
                <w:color w:val="000000"/>
                <w:sz w:val="22"/>
                <w:szCs w:val="22"/>
              </w:rPr>
              <w:t xml:space="preserve"> </w:t>
            </w:r>
            <w:r>
              <w:rPr>
                <w:rFonts w:ascii="Tahoma" w:hAnsi="Tahoma" w:cs="Tahoma"/>
                <w:b w:val="0"/>
                <w:color w:val="000000"/>
                <w:sz w:val="22"/>
                <w:szCs w:val="22"/>
              </w:rPr>
              <w:t>where possible</w:t>
            </w:r>
            <w:r w:rsidR="00503F60">
              <w:rPr>
                <w:rFonts w:ascii="Tahoma" w:hAnsi="Tahoma" w:cs="Tahoma"/>
                <w:b w:val="0"/>
                <w:color w:val="000000"/>
                <w:sz w:val="22"/>
                <w:szCs w:val="22"/>
              </w:rPr>
              <w:t>,</w:t>
            </w:r>
            <w:r>
              <w:rPr>
                <w:rFonts w:ascii="Tahoma" w:hAnsi="Tahoma" w:cs="Tahoma"/>
                <w:b w:val="0"/>
                <w:color w:val="000000"/>
                <w:sz w:val="22"/>
                <w:szCs w:val="22"/>
              </w:rPr>
              <w:t xml:space="preserve"> walking and other forms of travel should be encouraged</w:t>
            </w:r>
            <w:r w:rsidRPr="00BF217E">
              <w:rPr>
                <w:rFonts w:ascii="Tahoma" w:hAnsi="Tahoma" w:cs="Tahoma"/>
                <w:b w:val="0"/>
                <w:color w:val="000000"/>
                <w:sz w:val="22"/>
                <w:szCs w:val="22"/>
              </w:rPr>
              <w:t>.</w:t>
            </w:r>
          </w:p>
          <w:p w14:paraId="4B053CFD" w14:textId="2DA6B57E" w:rsidR="00AC030A" w:rsidRPr="00BF217E" w:rsidRDefault="00AC030A" w:rsidP="007D392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Where walking </w:t>
            </w:r>
            <w:r w:rsidR="00503F60">
              <w:rPr>
                <w:rFonts w:ascii="Tahoma" w:hAnsi="Tahoma" w:cs="Tahoma"/>
                <w:b w:val="0"/>
                <w:color w:val="000000"/>
                <w:sz w:val="22"/>
                <w:szCs w:val="22"/>
              </w:rPr>
              <w:t xml:space="preserve">is </w:t>
            </w:r>
            <w:r w:rsidRPr="00BF217E">
              <w:rPr>
                <w:rFonts w:ascii="Tahoma" w:hAnsi="Tahoma" w:cs="Tahoma"/>
                <w:b w:val="0"/>
                <w:color w:val="000000"/>
                <w:sz w:val="22"/>
                <w:szCs w:val="22"/>
              </w:rPr>
              <w:t>not possible for staff, arrangements to be made for them t</w:t>
            </w:r>
            <w:r>
              <w:rPr>
                <w:rFonts w:ascii="Tahoma" w:hAnsi="Tahoma" w:cs="Tahoma"/>
                <w:b w:val="0"/>
                <w:color w:val="000000"/>
                <w:sz w:val="22"/>
                <w:szCs w:val="22"/>
              </w:rPr>
              <w:t>o park on-site, where possible.</w:t>
            </w:r>
          </w:p>
        </w:tc>
        <w:tc>
          <w:tcPr>
            <w:tcW w:w="377" w:type="pct"/>
            <w:shd w:val="clear" w:color="auto" w:fill="FFFFFF" w:themeFill="background1"/>
          </w:tcPr>
          <w:p w14:paraId="23019B11" w14:textId="77777777" w:rsidR="00AC030A" w:rsidRPr="00BF217E" w:rsidRDefault="00AC030A" w:rsidP="007D392E">
            <w:pPr>
              <w:pStyle w:val="Title"/>
              <w:spacing w:before="120" w:after="120"/>
              <w:rPr>
                <w:rFonts w:ascii="Tahoma" w:hAnsi="Tahoma" w:cs="Tahoma"/>
                <w:b w:val="0"/>
                <w:color w:val="000000"/>
                <w:sz w:val="20"/>
                <w:highlight w:val="yellow"/>
              </w:rPr>
            </w:pPr>
            <w:r w:rsidRPr="00BF217E">
              <w:rPr>
                <w:rFonts w:ascii="Tahoma" w:hAnsi="Tahoma" w:cs="Tahoma"/>
                <w:b w:val="0"/>
                <w:color w:val="000000"/>
                <w:sz w:val="20"/>
                <w:highlight w:val="green"/>
              </w:rPr>
              <w:t>Low</w:t>
            </w:r>
            <w:r w:rsidRPr="00BF217E" w:rsidDel="00766645">
              <w:rPr>
                <w:rFonts w:ascii="Tahoma" w:hAnsi="Tahoma" w:cs="Tahoma"/>
                <w:b w:val="0"/>
                <w:color w:val="000000" w:themeColor="text1"/>
                <w:sz w:val="20"/>
                <w:highlight w:val="yellow"/>
              </w:rPr>
              <w:t xml:space="preserve"> </w:t>
            </w:r>
          </w:p>
        </w:tc>
        <w:tc>
          <w:tcPr>
            <w:tcW w:w="962" w:type="pct"/>
          </w:tcPr>
          <w:p w14:paraId="0FA6ADE6" w14:textId="3A5A63B9" w:rsidR="00AC030A" w:rsidRPr="00503F60" w:rsidRDefault="00503F60" w:rsidP="007D392E">
            <w:pPr>
              <w:pStyle w:val="Title"/>
              <w:spacing w:before="120" w:after="120"/>
              <w:jc w:val="left"/>
              <w:rPr>
                <w:rFonts w:ascii="Tahoma" w:hAnsi="Tahoma" w:cs="Tahoma"/>
                <w:b w:val="0"/>
                <w:color w:val="000000"/>
                <w:sz w:val="22"/>
                <w:szCs w:val="22"/>
              </w:rPr>
            </w:pPr>
            <w:r w:rsidRPr="00503F60">
              <w:rPr>
                <w:rFonts w:ascii="Tahoma" w:hAnsi="Tahoma" w:cs="Tahoma"/>
                <w:b w:val="0"/>
                <w:color w:val="000000"/>
                <w:sz w:val="22"/>
                <w:szCs w:val="22"/>
              </w:rPr>
              <w:t>All staff that have too far to travel by foot and have a car, provision will be made for them to park on the Crouch Hill Site.</w:t>
            </w:r>
          </w:p>
        </w:tc>
        <w:tc>
          <w:tcPr>
            <w:tcW w:w="244" w:type="pct"/>
          </w:tcPr>
          <w:p w14:paraId="086A186A" w14:textId="77777777" w:rsidR="00AC030A" w:rsidRPr="00BF217E" w:rsidRDefault="00AC030A" w:rsidP="007D392E">
            <w:pPr>
              <w:pStyle w:val="Title"/>
              <w:spacing w:before="120" w:after="120"/>
              <w:rPr>
                <w:rFonts w:ascii="Tahoma" w:hAnsi="Tahoma" w:cs="Tahoma"/>
                <w:b w:val="0"/>
                <w:color w:val="000000"/>
                <w:sz w:val="20"/>
              </w:rPr>
            </w:pPr>
          </w:p>
        </w:tc>
      </w:tr>
      <w:tr w:rsidR="00AC030A" w:rsidRPr="00BF217E" w14:paraId="4282CA87" w14:textId="77777777" w:rsidTr="007D392E">
        <w:trPr>
          <w:cantSplit/>
          <w:trHeight w:val="1208"/>
          <w:jc w:val="center"/>
        </w:trPr>
        <w:tc>
          <w:tcPr>
            <w:tcW w:w="113" w:type="pct"/>
            <w:vMerge/>
          </w:tcPr>
          <w:p w14:paraId="0AD4216B" w14:textId="77777777" w:rsidR="00AC030A" w:rsidRPr="00D53BE9" w:rsidRDefault="00AC030A" w:rsidP="007D392E">
            <w:pPr>
              <w:pStyle w:val="Title"/>
              <w:spacing w:before="120" w:after="120"/>
              <w:jc w:val="left"/>
              <w:rPr>
                <w:rFonts w:ascii="Tahoma" w:hAnsi="Tahoma" w:cs="Tahoma"/>
                <w:b w:val="0"/>
                <w:color w:val="000000"/>
                <w:sz w:val="22"/>
                <w:szCs w:val="22"/>
              </w:rPr>
            </w:pPr>
          </w:p>
        </w:tc>
        <w:tc>
          <w:tcPr>
            <w:tcW w:w="635" w:type="pct"/>
          </w:tcPr>
          <w:p w14:paraId="0712C6EA" w14:textId="77777777" w:rsidR="00AC030A" w:rsidRPr="00BF217E" w:rsidRDefault="00AC030A" w:rsidP="007D392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b) by public transport</w:t>
            </w:r>
          </w:p>
        </w:tc>
        <w:tc>
          <w:tcPr>
            <w:tcW w:w="2669" w:type="pct"/>
            <w:shd w:val="clear" w:color="auto" w:fill="FFFFFF" w:themeFill="background1"/>
          </w:tcPr>
          <w:p w14:paraId="7665A598" w14:textId="280E113B" w:rsidR="00AC030A" w:rsidRPr="00BF217E" w:rsidRDefault="00AC030A" w:rsidP="007D392E">
            <w:pPr>
              <w:pStyle w:val="Title"/>
              <w:spacing w:before="120" w:after="120"/>
              <w:jc w:val="left"/>
              <w:rPr>
                <w:rFonts w:ascii="Tahoma" w:eastAsiaTheme="minorHAnsi" w:hAnsi="Tahoma" w:cs="Tahoma"/>
                <w:color w:val="000000"/>
                <w:sz w:val="22"/>
                <w:szCs w:val="22"/>
              </w:rPr>
            </w:pPr>
            <w:r>
              <w:rPr>
                <w:rFonts w:ascii="Tahoma" w:hAnsi="Tahoma" w:cs="Tahoma"/>
                <w:b w:val="0"/>
                <w:color w:val="000000"/>
                <w:sz w:val="22"/>
                <w:szCs w:val="22"/>
              </w:rPr>
              <w:t xml:space="preserve">If public transport use is unavoidable, consideration to be given to arrangements to minimise, where practical, rush hour use of public transport by staff </w:t>
            </w:r>
            <w:r w:rsidR="00503F60">
              <w:rPr>
                <w:rFonts w:ascii="Tahoma" w:hAnsi="Tahoma" w:cs="Tahoma"/>
                <w:b w:val="0"/>
                <w:color w:val="000000"/>
                <w:sz w:val="22"/>
                <w:szCs w:val="22"/>
              </w:rPr>
              <w:t>and children</w:t>
            </w:r>
            <w:r w:rsidRPr="00BF217E">
              <w:rPr>
                <w:rFonts w:ascii="Tahoma" w:hAnsi="Tahoma" w:cs="Tahoma"/>
                <w:b w:val="0"/>
                <w:color w:val="000000"/>
                <w:sz w:val="22"/>
                <w:szCs w:val="22"/>
              </w:rPr>
              <w:t>.</w:t>
            </w:r>
          </w:p>
          <w:p w14:paraId="348EA6F7" w14:textId="77777777" w:rsidR="00AC030A" w:rsidRPr="00BF217E" w:rsidRDefault="00AC030A" w:rsidP="007D392E">
            <w:pPr>
              <w:pStyle w:val="Title"/>
              <w:spacing w:before="120" w:after="120"/>
              <w:jc w:val="left"/>
              <w:rPr>
                <w:rFonts w:ascii="Tahoma" w:hAnsi="Tahoma" w:cs="Tahoma"/>
                <w:b w:val="0"/>
                <w:color w:val="000000"/>
                <w:sz w:val="22"/>
                <w:szCs w:val="22"/>
              </w:rPr>
            </w:pPr>
            <w:r>
              <w:rPr>
                <w:rFonts w:ascii="Tahoma" w:hAnsi="Tahoma" w:cs="Tahoma"/>
                <w:b w:val="0"/>
                <w:color w:val="000000" w:themeColor="text1"/>
                <w:sz w:val="22"/>
                <w:szCs w:val="22"/>
              </w:rPr>
              <w:t>Face coverings to be worn on public transport, in line with government guidance. Setting to put suitable procedures /arrangements in place to support the hygienic removal of face coverings on arrival at setting (see B3d above)</w:t>
            </w:r>
          </w:p>
        </w:tc>
        <w:tc>
          <w:tcPr>
            <w:tcW w:w="377" w:type="pct"/>
            <w:shd w:val="clear" w:color="auto" w:fill="FFFFFF" w:themeFill="background1"/>
          </w:tcPr>
          <w:p w14:paraId="5FA81730" w14:textId="77777777" w:rsidR="00AC030A" w:rsidRPr="00546EB9" w:rsidRDefault="00AC030A" w:rsidP="007D392E">
            <w:pPr>
              <w:pStyle w:val="Title"/>
              <w:spacing w:before="120" w:after="120"/>
              <w:rPr>
                <w:rFonts w:ascii="Tahoma" w:hAnsi="Tahoma" w:cs="Tahoma"/>
                <w:b w:val="0"/>
                <w:color w:val="000000"/>
                <w:sz w:val="20"/>
              </w:rPr>
            </w:pPr>
            <w:r w:rsidRPr="00BF217E">
              <w:rPr>
                <w:rFonts w:ascii="Tahoma" w:hAnsi="Tahoma" w:cs="Tahoma"/>
                <w:b w:val="0"/>
                <w:color w:val="000000" w:themeColor="text1"/>
                <w:sz w:val="20"/>
                <w:highlight w:val="yellow"/>
              </w:rPr>
              <w:t>Medium</w:t>
            </w:r>
            <w:r w:rsidRPr="00546EB9">
              <w:rPr>
                <w:rFonts w:ascii="Tahoma" w:hAnsi="Tahoma" w:cs="Tahoma"/>
                <w:b w:val="0"/>
                <w:color w:val="000000" w:themeColor="text1"/>
                <w:sz w:val="20"/>
              </w:rPr>
              <w:t xml:space="preserve"> </w:t>
            </w:r>
          </w:p>
          <w:p w14:paraId="4E8E74E3" w14:textId="77777777" w:rsidR="00AC030A" w:rsidRPr="00BF217E" w:rsidRDefault="00AC030A" w:rsidP="007D392E">
            <w:pPr>
              <w:pStyle w:val="Title"/>
              <w:spacing w:before="120" w:after="120"/>
              <w:rPr>
                <w:rFonts w:ascii="Tahoma" w:hAnsi="Tahoma" w:cs="Tahoma"/>
                <w:b w:val="0"/>
                <w:color w:val="000000"/>
                <w:sz w:val="20"/>
                <w:highlight w:val="yellow"/>
              </w:rPr>
            </w:pPr>
          </w:p>
        </w:tc>
        <w:tc>
          <w:tcPr>
            <w:tcW w:w="962" w:type="pct"/>
          </w:tcPr>
          <w:p w14:paraId="4A270A3F" w14:textId="77777777" w:rsidR="00AC030A" w:rsidRPr="00BF217E" w:rsidRDefault="00AC030A" w:rsidP="007D392E">
            <w:pPr>
              <w:pStyle w:val="Title"/>
              <w:spacing w:before="120" w:after="120"/>
              <w:jc w:val="left"/>
              <w:rPr>
                <w:rFonts w:ascii="Tahoma" w:hAnsi="Tahoma" w:cs="Tahoma"/>
                <w:b w:val="0"/>
                <w:color w:val="000000"/>
                <w:sz w:val="20"/>
              </w:rPr>
            </w:pPr>
          </w:p>
        </w:tc>
        <w:tc>
          <w:tcPr>
            <w:tcW w:w="244" w:type="pct"/>
          </w:tcPr>
          <w:p w14:paraId="56C0EE4C" w14:textId="77777777" w:rsidR="00AC030A" w:rsidRPr="00BF217E" w:rsidRDefault="00AC030A" w:rsidP="007D392E">
            <w:pPr>
              <w:pStyle w:val="Title"/>
              <w:spacing w:before="120" w:after="120"/>
              <w:rPr>
                <w:rFonts w:ascii="Tahoma" w:hAnsi="Tahoma" w:cs="Tahoma"/>
                <w:b w:val="0"/>
                <w:color w:val="000000"/>
                <w:sz w:val="20"/>
              </w:rPr>
            </w:pPr>
          </w:p>
        </w:tc>
      </w:tr>
    </w:tbl>
    <w:p w14:paraId="1AA2CE0F" w14:textId="09F5D303" w:rsidR="00365D96" w:rsidRDefault="00365D96">
      <w:pPr>
        <w:rPr>
          <w:rFonts w:asciiTheme="minorHAnsi" w:hAnsiTheme="minorHAnsi" w:cs="Arial"/>
          <w:b/>
          <w:szCs w:val="24"/>
        </w:rPr>
      </w:pPr>
    </w:p>
    <w:p w14:paraId="36ACC300" w14:textId="1CC1B796" w:rsidR="00AC030A" w:rsidRDefault="00AC030A">
      <w:pPr>
        <w:rPr>
          <w:rFonts w:asciiTheme="minorHAnsi" w:hAnsiTheme="minorHAnsi" w:cs="Arial"/>
          <w:b/>
          <w:szCs w:val="24"/>
        </w:rPr>
      </w:pPr>
    </w:p>
    <w:p w14:paraId="4EACAE23" w14:textId="51A15AD7" w:rsidR="00AC030A" w:rsidRDefault="00AC030A">
      <w:pPr>
        <w:rPr>
          <w:rFonts w:asciiTheme="minorHAnsi" w:hAnsiTheme="minorHAnsi" w:cs="Arial"/>
          <w:b/>
          <w:szCs w:val="24"/>
        </w:rPr>
      </w:pPr>
    </w:p>
    <w:p w14:paraId="3626DA0D" w14:textId="0B87E670" w:rsidR="00AC030A" w:rsidRDefault="00AC030A">
      <w:pPr>
        <w:rPr>
          <w:rFonts w:asciiTheme="minorHAnsi" w:hAnsiTheme="minorHAnsi" w:cs="Arial"/>
          <w:b/>
          <w:szCs w:val="24"/>
        </w:rPr>
      </w:pPr>
    </w:p>
    <w:p w14:paraId="77A015A0" w14:textId="536A8B24" w:rsidR="00AC030A" w:rsidRDefault="00AC030A">
      <w:pPr>
        <w:rPr>
          <w:rFonts w:asciiTheme="minorHAnsi" w:hAnsiTheme="minorHAnsi" w:cs="Arial"/>
          <w:b/>
          <w:szCs w:val="24"/>
        </w:rPr>
      </w:pPr>
    </w:p>
    <w:p w14:paraId="3968D333" w14:textId="057B0D51" w:rsidR="00AC030A" w:rsidRDefault="00AC030A">
      <w:pPr>
        <w:rPr>
          <w:rFonts w:asciiTheme="minorHAnsi" w:hAnsiTheme="minorHAnsi" w:cs="Arial"/>
          <w:b/>
          <w:szCs w:val="24"/>
        </w:rPr>
      </w:pPr>
    </w:p>
    <w:p w14:paraId="5CBAA255" w14:textId="7EF282C6" w:rsidR="00AC030A" w:rsidRDefault="00AC030A">
      <w:pPr>
        <w:rPr>
          <w:rFonts w:asciiTheme="minorHAnsi" w:hAnsiTheme="minorHAnsi" w:cs="Arial"/>
          <w:b/>
          <w:szCs w:val="24"/>
        </w:rPr>
      </w:pPr>
    </w:p>
    <w:p w14:paraId="388FD559" w14:textId="00F89512" w:rsidR="00AC030A" w:rsidRDefault="00AC030A">
      <w:pPr>
        <w:rPr>
          <w:rFonts w:asciiTheme="minorHAnsi" w:hAnsiTheme="minorHAnsi" w:cs="Arial"/>
          <w:b/>
          <w:szCs w:val="24"/>
        </w:rPr>
      </w:pPr>
    </w:p>
    <w:p w14:paraId="42D98B25" w14:textId="77777777" w:rsidR="00AC030A" w:rsidRPr="00DD4765" w:rsidRDefault="00AC030A">
      <w:pPr>
        <w:rPr>
          <w:rFonts w:asciiTheme="minorHAnsi" w:hAnsiTheme="minorHAnsi" w:cs="Arial"/>
          <w:b/>
          <w:szCs w:val="24"/>
        </w:rPr>
      </w:pPr>
    </w:p>
    <w:p w14:paraId="76344152" w14:textId="3F1281FF" w:rsidR="00232800" w:rsidRDefault="003D5C1B" w:rsidP="00176336">
      <w:pPr>
        <w:rPr>
          <w:rFonts w:asciiTheme="minorHAnsi" w:hAnsiTheme="minorHAnsi"/>
          <w:b/>
          <w:szCs w:val="24"/>
        </w:rPr>
      </w:pPr>
      <w:r w:rsidRPr="00F62CAA">
        <w:rPr>
          <w:rFonts w:asciiTheme="minorHAnsi" w:hAnsiTheme="minorHAnsi"/>
          <w:b/>
          <w:noProof/>
          <w:szCs w:val="24"/>
        </w:rPr>
        <w:lastRenderedPageBreak/>
        <mc:AlternateContent>
          <mc:Choice Requires="wps">
            <w:drawing>
              <wp:anchor distT="45720" distB="45720" distL="114300" distR="114300" simplePos="0" relativeHeight="251685888" behindDoc="0" locked="0" layoutInCell="1" allowOverlap="1" wp14:anchorId="53950989" wp14:editId="4411F186">
                <wp:simplePos x="0" y="0"/>
                <wp:positionH relativeFrom="column">
                  <wp:posOffset>922020</wp:posOffset>
                </wp:positionH>
                <wp:positionV relativeFrom="paragraph">
                  <wp:posOffset>0</wp:posOffset>
                </wp:positionV>
                <wp:extent cx="1912620" cy="1158240"/>
                <wp:effectExtent l="0" t="0" r="1143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1158240"/>
                        </a:xfrm>
                        <a:prstGeom prst="rect">
                          <a:avLst/>
                        </a:prstGeom>
                        <a:solidFill>
                          <a:srgbClr val="A8F8F0"/>
                        </a:solidFill>
                        <a:ln w="9525">
                          <a:solidFill>
                            <a:srgbClr val="A8F8F0"/>
                          </a:solidFill>
                          <a:miter lim="800000"/>
                          <a:headEnd/>
                          <a:tailEnd/>
                        </a:ln>
                      </wps:spPr>
                      <wps:txbx>
                        <w:txbxContent>
                          <w:p w14:paraId="5FC72C55" w14:textId="3E6587DE" w:rsidR="00F62CAA" w:rsidRDefault="00F62CAA">
                            <w:pPr>
                              <w:rPr>
                                <w:sz w:val="16"/>
                              </w:rPr>
                            </w:pPr>
                            <w:r w:rsidRPr="00F62CAA">
                              <w:rPr>
                                <w:sz w:val="16"/>
                              </w:rPr>
                              <w:t xml:space="preserve">Setting to advise </w:t>
                            </w:r>
                            <w:r>
                              <w:rPr>
                                <w:sz w:val="16"/>
                              </w:rPr>
                              <w:t>that staff member or child should:</w:t>
                            </w:r>
                          </w:p>
                          <w:p w14:paraId="581A29DC" w14:textId="6760C371" w:rsidR="00F62CAA" w:rsidRDefault="00F62CAA" w:rsidP="00F62CAA">
                            <w:pPr>
                              <w:pStyle w:val="ListParagraph"/>
                              <w:numPr>
                                <w:ilvl w:val="0"/>
                                <w:numId w:val="15"/>
                              </w:numPr>
                              <w:rPr>
                                <w:sz w:val="16"/>
                              </w:rPr>
                            </w:pPr>
                            <w:r>
                              <w:rPr>
                                <w:sz w:val="16"/>
                              </w:rPr>
                              <w:t xml:space="preserve">Not return to the setting for at least 10 days and should follow guidance for households with possible coronavirus infection. </w:t>
                            </w:r>
                          </w:p>
                          <w:p w14:paraId="2F799BF5" w14:textId="1BEE53B1" w:rsidR="00F62CAA" w:rsidRPr="00F62CAA" w:rsidRDefault="00F62CAA" w:rsidP="00F62CAA">
                            <w:pPr>
                              <w:pStyle w:val="ListParagraph"/>
                              <w:numPr>
                                <w:ilvl w:val="0"/>
                                <w:numId w:val="15"/>
                              </w:numPr>
                              <w:rPr>
                                <w:sz w:val="16"/>
                              </w:rPr>
                            </w:pPr>
                            <w:r>
                              <w:rPr>
                                <w:sz w:val="16"/>
                              </w:rPr>
                              <w:t>Get tested as soon as symptoms start via the NHS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950989" id="_x0000_t202" coordsize="21600,21600" o:spt="202" path="m,l,21600r21600,l21600,xe">
                <v:stroke joinstyle="miter"/>
                <v:path gradientshapeok="t" o:connecttype="rect"/>
              </v:shapetype>
              <v:shape id="Text Box 2" o:spid="_x0000_s1026" type="#_x0000_t202" style="position:absolute;margin-left:72.6pt;margin-top:0;width:150.6pt;height:91.2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RmIQIAAEcEAAAOAAAAZHJzL2Uyb0RvYy54bWysU8GO2yAQvVfqPyDujWMr2U2sOKs021SV&#10;tttKu/0AjHGMCgwFEnv79R1wkqbtbVUfEHiGx5v3ZlZ3g1bkKJyXYCqaT6aUCMOhkWZf0W/Pu3cL&#10;SnxgpmEKjKjoi/D0bv32zaq3pSigA9UIRxDE+LK3Fe1CsGWWed4JzfwErDAYbMFpFvDo9lnjWI/o&#10;WmXFdHqT9eAa64AL7/Hv/Rik64TftoKHL23rRSCqosgtpNWltY5rtl6xcu+Y7SQ/0WCvYKGZNPjo&#10;BeqeBUYOTv4DpSV34KENEw46g7aVXKQasJp8+lc1Tx2zItWC4nh7kcn/P1j+ePzqiGwqWuS3lBim&#10;0aRnMQTyHgZSRH1660tMe7KYGAb8jT6nWr19AP7dEwPbjpm92DgHfSdYg/zyeDO7ujri+AhS95+h&#10;wWfYIUACGlqno3goB0F09Onl4k2kwuOTy7y4KTDEMZbn80UxS+5lrDxft86HjwI0iZuKOjQ/wbPj&#10;gw+RDivPKfE1D0o2O6lUOrh9vVWOHBk2ymaxW+zO6H+kKUP6ii7nxXxU4BUQWgbseCV1RRfT+I09&#10;GHX7YJrUj4FJNe6RsjInIaN2o4phqIeTMTU0Lyipg7GzcRJx04H7SUmPXV1R/+PAnKBEfTJoyzKf&#10;oWwkpMNsfhsFddeR+jrCDEeoigZKxu02pNGJghnYoH2tTMJGn0cmJ67YrUnv02TFcbg+p6zf87/+&#10;BQAA//8DAFBLAwQUAAYACAAAACEA0+bAB9sAAAAIAQAADwAAAGRycy9kb3ducmV2LnhtbExPy0rE&#10;MBTdC/5DuII7J7VkylibDiKICxc69QHuMs21LTY3NUln6t97XenyPDiParu4URwwxMGThstVBgKp&#10;9XagTsPL893FBkRMhqwZPaGGb4ywrU9PKlNaf6QdHprUCQ6hWBoNfUpTKWVse3QmrvyExNqHD84k&#10;hqGTNpgjh7tR5llWSGcG4obeTHjbY/vZzI5Lmqfw+P4wF+v2rbv/unK75jVftD4/W26uQSRc0p8Z&#10;fufzdKh5097PZKMYGat1zlYN/IhlpQoFYs/8Jlcg60r+P1D/AAAA//8DAFBLAQItABQABgAIAAAA&#10;IQC2gziS/gAAAOEBAAATAAAAAAAAAAAAAAAAAAAAAABbQ29udGVudF9UeXBlc10ueG1sUEsBAi0A&#10;FAAGAAgAAAAhADj9If/WAAAAlAEAAAsAAAAAAAAAAAAAAAAALwEAAF9yZWxzLy5yZWxzUEsBAi0A&#10;FAAGAAgAAAAhAOKENGYhAgAARwQAAA4AAAAAAAAAAAAAAAAALgIAAGRycy9lMm9Eb2MueG1sUEsB&#10;Ai0AFAAGAAgAAAAhANPmwAfbAAAACAEAAA8AAAAAAAAAAAAAAAAAewQAAGRycy9kb3ducmV2Lnht&#10;bFBLBQYAAAAABAAEAPMAAACDBQAAAAA=&#10;" fillcolor="#a8f8f0" strokecolor="#a8f8f0">
                <v:textbox>
                  <w:txbxContent>
                    <w:p w14:paraId="5FC72C55" w14:textId="3E6587DE" w:rsidR="00F62CAA" w:rsidRDefault="00F62CAA">
                      <w:pPr>
                        <w:rPr>
                          <w:sz w:val="16"/>
                        </w:rPr>
                      </w:pPr>
                      <w:r w:rsidRPr="00F62CAA">
                        <w:rPr>
                          <w:sz w:val="16"/>
                        </w:rPr>
                        <w:t xml:space="preserve">Setting to advise </w:t>
                      </w:r>
                      <w:r>
                        <w:rPr>
                          <w:sz w:val="16"/>
                        </w:rPr>
                        <w:t>that staff member or child should:</w:t>
                      </w:r>
                    </w:p>
                    <w:p w14:paraId="581A29DC" w14:textId="6760C371" w:rsidR="00F62CAA" w:rsidRDefault="00F62CAA" w:rsidP="00F62CAA">
                      <w:pPr>
                        <w:pStyle w:val="ListParagraph"/>
                        <w:numPr>
                          <w:ilvl w:val="0"/>
                          <w:numId w:val="15"/>
                        </w:numPr>
                        <w:rPr>
                          <w:sz w:val="16"/>
                        </w:rPr>
                      </w:pPr>
                      <w:r>
                        <w:rPr>
                          <w:sz w:val="16"/>
                        </w:rPr>
                        <w:t xml:space="preserve">Not return to the setting for at least 10 days and should follow guidance for households with possible coronavirus infection. </w:t>
                      </w:r>
                    </w:p>
                    <w:p w14:paraId="2F799BF5" w14:textId="1BEE53B1" w:rsidR="00F62CAA" w:rsidRPr="00F62CAA" w:rsidRDefault="00F62CAA" w:rsidP="00F62CAA">
                      <w:pPr>
                        <w:pStyle w:val="ListParagraph"/>
                        <w:numPr>
                          <w:ilvl w:val="0"/>
                          <w:numId w:val="15"/>
                        </w:numPr>
                        <w:rPr>
                          <w:sz w:val="16"/>
                        </w:rPr>
                      </w:pPr>
                      <w:r>
                        <w:rPr>
                          <w:sz w:val="16"/>
                        </w:rPr>
                        <w:t>Get tested as soon as symptoms start via the NHS</w:t>
                      </w:r>
                    </w:p>
                  </w:txbxContent>
                </v:textbox>
                <w10:wrap type="square"/>
              </v:shape>
            </w:pict>
          </mc:Fallback>
        </mc:AlternateContent>
      </w:r>
      <w:r>
        <w:rPr>
          <w:noProof/>
        </w:rPr>
        <mc:AlternateContent>
          <mc:Choice Requires="wps">
            <w:drawing>
              <wp:anchor distT="0" distB="0" distL="114300" distR="114300" simplePos="0" relativeHeight="251683840" behindDoc="0" locked="0" layoutInCell="1" allowOverlap="1" wp14:anchorId="2777B29E" wp14:editId="62A838B4">
                <wp:simplePos x="0" y="0"/>
                <wp:positionH relativeFrom="column">
                  <wp:posOffset>853440</wp:posOffset>
                </wp:positionH>
                <wp:positionV relativeFrom="paragraph">
                  <wp:posOffset>-175260</wp:posOffset>
                </wp:positionV>
                <wp:extent cx="2042160" cy="1371600"/>
                <wp:effectExtent l="0" t="0" r="15240" b="19050"/>
                <wp:wrapNone/>
                <wp:docPr id="26" name="Rounded Rectangle 26"/>
                <wp:cNvGraphicFramePr/>
                <a:graphic xmlns:a="http://schemas.openxmlformats.org/drawingml/2006/main">
                  <a:graphicData uri="http://schemas.microsoft.com/office/word/2010/wordprocessingShape">
                    <wps:wsp>
                      <wps:cNvSpPr/>
                      <wps:spPr>
                        <a:xfrm>
                          <a:off x="0" y="0"/>
                          <a:ext cx="2042160" cy="1371600"/>
                        </a:xfrm>
                        <a:prstGeom prst="roundRect">
                          <a:avLst/>
                        </a:prstGeom>
                        <a:solidFill>
                          <a:srgbClr val="A8F8F0"/>
                        </a:solidFill>
                        <a:ln>
                          <a:solidFill>
                            <a:srgbClr val="A8F8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39131" id="Rounded Rectangle 26" o:spid="_x0000_s1026" style="position:absolute;margin-left:67.2pt;margin-top:-13.8pt;width:160.8pt;height:1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BMmwIAAL4FAAAOAAAAZHJzL2Uyb0RvYy54bWysVE1v2zAMvQ/YfxB0X21n6ceCOkXQIsOA&#10;oi3aDj0rshQbkEWNUuJkv36U7LhdW+xQLAdFNMlH8onk+cWuNWyr0DdgS14c5ZwpK6Fq7LrkPx+X&#10;X84480HYShiwquR75fnF/POn887N1ARqMJVCRiDWzzpX8joEN8syL2vVCn8ETllSasBWBBJxnVUo&#10;OkJvTTbJ85OsA6wcglTe09erXsnnCV9rJcOt1l4FZkpOuYV0YjpX8czm52K2RuHqRg5piA9k0YrG&#10;UtAR6koEwTbYvIFqG4ngQYcjCW0GWjdSpRqomiJ/Vc1DLZxKtRA53o00+f8HK2+2d8iaquSTE86s&#10;aOmN7mFjK1Wxe2JP2LVRjHREVOf8jOwf3B0OkqdrrHqnsY3/VA/bJXL3I7lqF5ikj5N8OilO6A0k&#10;6Yqvp3RP9GfP7g59+K6gZfFScox5xCQSs2J77QPFJfuDXQzpwTTVsjEmCbheXRpkW0HPvThbni0P&#10;If4yM/ZjnhQ6umaRiL70dAt7oyKgsfdKE5ex2JRy6mI1JiSkVDYUvaoWlerzPM7pF/kl+NEjSQkw&#10;Imuqb8QeAOKEvMXuYQb76KrSEIzO+b8S651HjxQZbBid28YCvgdgqKohcm9/IKmnJrK0gmpPnYbQ&#10;j6B3ctnQK18LH+4E0sxRZ9AeCbd0aANdyWG4cVYD/n7ve7SnUSAtZx3NcMn9r41AxZn5YWlIvhXT&#10;aRz6JEyPTyck4EvN6qXGbtpLoL4paGM5ma7RPpjDVSO0T7RuFjEqqYSVFLvkMuBBuAz9bqGFJdVi&#10;kcxo0J0I1/bByQgeWY0N/Lh7EuiGVg80JTdwmHcxe9XsvW30tLDYBNBNmoRnXge+aUmkxhkWWtxC&#10;L+Vk9bx2538AAAD//wMAUEsDBBQABgAIAAAAIQD054a/3gAAAAsBAAAPAAAAZHJzL2Rvd25yZXYu&#10;eG1sTI/LTsMwFET3SPyDdZHYtQ7FhCjEqVArYN3Hgu6c+JJE+BHZThv4ei4rWI5mNHOmWs/WsDOG&#10;OHgn4W6ZAUPXej24TsLx8LIogMWknFbGO5TwhRHW9fVVpUrtL26H533qGJW4WCoJfUpjyXlse7Qq&#10;Lv2IjrwPH6xKJEPHdVAXKreGr7Is51YNjhZ6NeKmx/ZzP1kJJ/6qxc5s2+bEN9u3Ihzej9O3lLc3&#10;8/MTsIRz+gvDLz6hQ01MjZ+cjsyQvheCohIWq8ccGCXEQ07vGrKKQgCvK/7/Q/0DAAD//wMAUEsB&#10;Ai0AFAAGAAgAAAAhALaDOJL+AAAA4QEAABMAAAAAAAAAAAAAAAAAAAAAAFtDb250ZW50X1R5cGVz&#10;XS54bWxQSwECLQAUAAYACAAAACEAOP0h/9YAAACUAQAACwAAAAAAAAAAAAAAAAAvAQAAX3JlbHMv&#10;LnJlbHNQSwECLQAUAAYACAAAACEAshGgTJsCAAC+BQAADgAAAAAAAAAAAAAAAAAuAgAAZHJzL2Uy&#10;b0RvYy54bWxQSwECLQAUAAYACAAAACEA9OeGv94AAAALAQAADwAAAAAAAAAAAAAAAAD1BAAAZHJz&#10;L2Rvd25yZXYueG1sUEsFBgAAAAAEAAQA8wAAAAAGAAAAAA==&#10;" fillcolor="#a8f8f0" strokecolor="#a8f8f0" strokeweight="2pt"/>
            </w:pict>
          </mc:Fallback>
        </mc:AlternateContent>
      </w:r>
      <w:r w:rsidR="00A63870" w:rsidRPr="00A63870">
        <w:rPr>
          <w:noProof/>
        </w:rPr>
        <w:drawing>
          <wp:anchor distT="0" distB="0" distL="114300" distR="114300" simplePos="0" relativeHeight="251658240" behindDoc="0" locked="0" layoutInCell="1" allowOverlap="1" wp14:anchorId="25F6CBC4" wp14:editId="362D143F">
            <wp:simplePos x="0" y="0"/>
            <wp:positionH relativeFrom="page">
              <wp:align>right</wp:align>
            </wp:positionH>
            <wp:positionV relativeFrom="page">
              <wp:align>top</wp:align>
            </wp:positionV>
            <wp:extent cx="10664190" cy="7534275"/>
            <wp:effectExtent l="0" t="0" r="381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4059" t="12448" r="17124" b="4198"/>
                    <a:stretch/>
                  </pic:blipFill>
                  <pic:spPr bwMode="auto">
                    <a:xfrm>
                      <a:off x="0" y="0"/>
                      <a:ext cx="10664190" cy="7534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BAE92A" w14:textId="6D1C2170" w:rsidR="00232800" w:rsidRDefault="00BD3FEC" w:rsidP="00176336">
      <w:pPr>
        <w:rPr>
          <w:rFonts w:asciiTheme="minorHAnsi" w:hAnsiTheme="minorHAnsi"/>
          <w:b/>
          <w:szCs w:val="24"/>
        </w:rPr>
      </w:pPr>
      <w:r>
        <w:rPr>
          <w:noProof/>
        </w:rPr>
        <w:lastRenderedPageBreak/>
        <w:drawing>
          <wp:anchor distT="0" distB="0" distL="114300" distR="114300" simplePos="0" relativeHeight="251680768" behindDoc="0" locked="0" layoutInCell="1" allowOverlap="1" wp14:anchorId="4509F2D0" wp14:editId="3B0D1090">
            <wp:simplePos x="0" y="0"/>
            <wp:positionH relativeFrom="page">
              <wp:align>left</wp:align>
            </wp:positionH>
            <wp:positionV relativeFrom="margin">
              <wp:posOffset>-556260</wp:posOffset>
            </wp:positionV>
            <wp:extent cx="10534015" cy="6179820"/>
            <wp:effectExtent l="0" t="0" r="63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8312" t="16357" r="4202" b="8112"/>
                    <a:stretch/>
                  </pic:blipFill>
                  <pic:spPr bwMode="auto">
                    <a:xfrm>
                      <a:off x="0" y="0"/>
                      <a:ext cx="10534015" cy="6179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1E5D8B" w14:textId="4578C546" w:rsidR="007A316B" w:rsidRDefault="00F62CAA" w:rsidP="00176336">
      <w:pPr>
        <w:rPr>
          <w:rFonts w:asciiTheme="minorHAnsi" w:hAnsiTheme="minorHAnsi"/>
          <w:b/>
          <w:szCs w:val="24"/>
        </w:rPr>
      </w:pPr>
      <w:r>
        <w:rPr>
          <w:noProof/>
        </w:rPr>
        <w:lastRenderedPageBreak/>
        <w:drawing>
          <wp:anchor distT="0" distB="0" distL="114300" distR="114300" simplePos="0" relativeHeight="251681792" behindDoc="0" locked="0" layoutInCell="1" allowOverlap="1" wp14:anchorId="3F10AF1E" wp14:editId="06C16CD4">
            <wp:simplePos x="0" y="0"/>
            <wp:positionH relativeFrom="page">
              <wp:posOffset>22860</wp:posOffset>
            </wp:positionH>
            <wp:positionV relativeFrom="margin">
              <wp:posOffset>-556260</wp:posOffset>
            </wp:positionV>
            <wp:extent cx="10753090" cy="663702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8854" t="18121" r="3660" b="7790"/>
                    <a:stretch/>
                  </pic:blipFill>
                  <pic:spPr bwMode="auto">
                    <a:xfrm>
                      <a:off x="0" y="0"/>
                      <a:ext cx="10753090" cy="6637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3FEA71" w14:textId="3D76D339" w:rsidR="00176336" w:rsidRPr="00DD4765" w:rsidRDefault="00F62CAA" w:rsidP="00176336">
      <w:pPr>
        <w:rPr>
          <w:rFonts w:asciiTheme="minorHAnsi" w:hAnsiTheme="minorHAnsi"/>
          <w:szCs w:val="24"/>
        </w:rPr>
      </w:pPr>
      <w:r>
        <w:rPr>
          <w:noProof/>
        </w:rPr>
        <w:lastRenderedPageBreak/>
        <w:drawing>
          <wp:anchor distT="0" distB="0" distL="114300" distR="114300" simplePos="0" relativeHeight="251682816" behindDoc="0" locked="0" layoutInCell="1" allowOverlap="1" wp14:anchorId="44068305" wp14:editId="15C28F83">
            <wp:simplePos x="0" y="0"/>
            <wp:positionH relativeFrom="margin">
              <wp:align>center</wp:align>
            </wp:positionH>
            <wp:positionV relativeFrom="margin">
              <wp:align>bottom</wp:align>
            </wp:positionV>
            <wp:extent cx="10617835" cy="6393180"/>
            <wp:effectExtent l="0" t="0" r="0"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5244" t="16678" r="4022" b="7310"/>
                    <a:stretch/>
                  </pic:blipFill>
                  <pic:spPr bwMode="auto">
                    <a:xfrm>
                      <a:off x="0" y="0"/>
                      <a:ext cx="10617835" cy="6393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11BB87" w14:textId="783B328C" w:rsidR="00FB1E6A" w:rsidRDefault="000F72A6" w:rsidP="00232800">
      <w:pPr>
        <w:rPr>
          <w:rFonts w:asciiTheme="minorHAnsi" w:hAnsiTheme="minorHAnsi"/>
          <w:b/>
          <w:szCs w:val="24"/>
        </w:rPr>
      </w:pPr>
      <w:r>
        <w:rPr>
          <w:noProof/>
        </w:rPr>
        <w:lastRenderedPageBreak/>
        <w:drawing>
          <wp:anchor distT="0" distB="0" distL="114300" distR="114300" simplePos="0" relativeHeight="251668480" behindDoc="0" locked="0" layoutInCell="1" allowOverlap="1" wp14:anchorId="0806CD31" wp14:editId="51DCA9F1">
            <wp:simplePos x="0" y="0"/>
            <wp:positionH relativeFrom="page">
              <wp:posOffset>342900</wp:posOffset>
            </wp:positionH>
            <wp:positionV relativeFrom="margin">
              <wp:align>center</wp:align>
            </wp:positionV>
            <wp:extent cx="9902825" cy="6810375"/>
            <wp:effectExtent l="0" t="0" r="317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5300" t="11367" r="17801" b="4017"/>
                    <a:stretch/>
                  </pic:blipFill>
                  <pic:spPr bwMode="auto">
                    <a:xfrm>
                      <a:off x="0" y="0"/>
                      <a:ext cx="9902825" cy="6810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541904" w14:textId="080C3955" w:rsidR="00721E4E" w:rsidRDefault="000F72A6" w:rsidP="00232800">
      <w:pPr>
        <w:rPr>
          <w:rFonts w:asciiTheme="minorHAnsi" w:hAnsiTheme="minorHAnsi"/>
          <w:b/>
          <w:szCs w:val="24"/>
        </w:rPr>
      </w:pPr>
      <w:r>
        <w:rPr>
          <w:noProof/>
        </w:rPr>
        <w:lastRenderedPageBreak/>
        <w:drawing>
          <wp:anchor distT="0" distB="0" distL="114300" distR="114300" simplePos="0" relativeHeight="251669504" behindDoc="0" locked="0" layoutInCell="1" allowOverlap="1" wp14:anchorId="2E3CA58A" wp14:editId="44D46932">
            <wp:simplePos x="0" y="0"/>
            <wp:positionH relativeFrom="margin">
              <wp:posOffset>-695960</wp:posOffset>
            </wp:positionH>
            <wp:positionV relativeFrom="margin">
              <wp:posOffset>-648335</wp:posOffset>
            </wp:positionV>
            <wp:extent cx="10572115" cy="6238875"/>
            <wp:effectExtent l="0" t="0" r="63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5864" t="13171" r="16560" b="13579"/>
                    <a:stretch/>
                  </pic:blipFill>
                  <pic:spPr bwMode="auto">
                    <a:xfrm>
                      <a:off x="0" y="0"/>
                      <a:ext cx="10572115" cy="6238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506261" w14:textId="6B190866" w:rsidR="00721E4E" w:rsidRDefault="00665D37" w:rsidP="00232800">
      <w:pPr>
        <w:rPr>
          <w:rFonts w:asciiTheme="minorHAnsi" w:hAnsiTheme="minorHAnsi"/>
          <w:b/>
          <w:szCs w:val="24"/>
        </w:rPr>
      </w:pPr>
      <w:r>
        <w:rPr>
          <w:noProof/>
        </w:rPr>
        <w:lastRenderedPageBreak/>
        <w:drawing>
          <wp:anchor distT="0" distB="0" distL="114300" distR="114300" simplePos="0" relativeHeight="251678720" behindDoc="0" locked="0" layoutInCell="1" allowOverlap="1" wp14:anchorId="3A6411B6" wp14:editId="5CD8B78F">
            <wp:simplePos x="0" y="0"/>
            <wp:positionH relativeFrom="margin">
              <wp:posOffset>-447675</wp:posOffset>
            </wp:positionH>
            <wp:positionV relativeFrom="margin">
              <wp:posOffset>3124200</wp:posOffset>
            </wp:positionV>
            <wp:extent cx="9439275" cy="3175635"/>
            <wp:effectExtent l="0" t="0" r="9525"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8344" t="46187" r="20281" b="15384"/>
                    <a:stretch/>
                  </pic:blipFill>
                  <pic:spPr bwMode="auto">
                    <a:xfrm>
                      <a:off x="0" y="0"/>
                      <a:ext cx="9439275" cy="3175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72A6">
        <w:rPr>
          <w:noProof/>
        </w:rPr>
        <w:drawing>
          <wp:anchor distT="0" distB="0" distL="114300" distR="114300" simplePos="0" relativeHeight="251670528" behindDoc="0" locked="0" layoutInCell="1" allowOverlap="1" wp14:anchorId="1668F4DC" wp14:editId="4C1632E2">
            <wp:simplePos x="0" y="0"/>
            <wp:positionH relativeFrom="page">
              <wp:posOffset>133350</wp:posOffset>
            </wp:positionH>
            <wp:positionV relativeFrom="page">
              <wp:posOffset>95250</wp:posOffset>
            </wp:positionV>
            <wp:extent cx="10469880" cy="3733800"/>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5976" t="15155" r="16448" b="40581"/>
                    <a:stretch/>
                  </pic:blipFill>
                  <pic:spPr bwMode="auto">
                    <a:xfrm>
                      <a:off x="0" y="0"/>
                      <a:ext cx="10469880" cy="373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DAF85B" w14:textId="30416BD2" w:rsidR="00721E4E" w:rsidRDefault="00665D37" w:rsidP="00232800">
      <w:pPr>
        <w:rPr>
          <w:rFonts w:asciiTheme="minorHAnsi" w:hAnsiTheme="minorHAnsi"/>
          <w:b/>
          <w:szCs w:val="24"/>
        </w:rPr>
      </w:pPr>
      <w:r>
        <w:rPr>
          <w:noProof/>
        </w:rPr>
        <w:lastRenderedPageBreak/>
        <w:drawing>
          <wp:anchor distT="0" distB="0" distL="114300" distR="114300" simplePos="0" relativeHeight="251679744" behindDoc="0" locked="0" layoutInCell="1" allowOverlap="1" wp14:anchorId="58D21807" wp14:editId="18D1D4AF">
            <wp:simplePos x="0" y="0"/>
            <wp:positionH relativeFrom="margin">
              <wp:align>right</wp:align>
            </wp:positionH>
            <wp:positionV relativeFrom="margin">
              <wp:posOffset>4571365</wp:posOffset>
            </wp:positionV>
            <wp:extent cx="8953500" cy="190817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7217" t="60080" r="20845" b="15383"/>
                    <a:stretch/>
                  </pic:blipFill>
                  <pic:spPr bwMode="auto">
                    <a:xfrm>
                      <a:off x="0" y="0"/>
                      <a:ext cx="8953500" cy="190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72A6">
        <w:rPr>
          <w:noProof/>
        </w:rPr>
        <w:drawing>
          <wp:anchor distT="0" distB="0" distL="114300" distR="114300" simplePos="0" relativeHeight="251671552" behindDoc="0" locked="0" layoutInCell="1" allowOverlap="1" wp14:anchorId="102F3C03" wp14:editId="46BFEE36">
            <wp:simplePos x="0" y="0"/>
            <wp:positionH relativeFrom="margin">
              <wp:posOffset>-809625</wp:posOffset>
            </wp:positionH>
            <wp:positionV relativeFrom="margin">
              <wp:posOffset>-400050</wp:posOffset>
            </wp:positionV>
            <wp:extent cx="9763125" cy="48006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5638" t="11546" r="17350" b="27861"/>
                    <a:stretch/>
                  </pic:blipFill>
                  <pic:spPr bwMode="auto">
                    <a:xfrm>
                      <a:off x="0" y="0"/>
                      <a:ext cx="9763125" cy="480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76A216" w14:textId="1AAC2093" w:rsidR="00721E4E" w:rsidRDefault="00A1385B" w:rsidP="00232800">
      <w:pPr>
        <w:rPr>
          <w:rFonts w:asciiTheme="minorHAnsi" w:hAnsiTheme="minorHAnsi"/>
          <w:b/>
          <w:szCs w:val="24"/>
        </w:rPr>
      </w:pPr>
      <w:r>
        <w:rPr>
          <w:noProof/>
        </w:rPr>
        <w:lastRenderedPageBreak/>
        <w:drawing>
          <wp:anchor distT="0" distB="0" distL="114300" distR="114300" simplePos="0" relativeHeight="251672576" behindDoc="0" locked="0" layoutInCell="1" allowOverlap="1" wp14:anchorId="523184AB" wp14:editId="586A546F">
            <wp:simplePos x="0" y="0"/>
            <wp:positionH relativeFrom="page">
              <wp:align>left</wp:align>
            </wp:positionH>
            <wp:positionV relativeFrom="page">
              <wp:posOffset>-47434</wp:posOffset>
            </wp:positionV>
            <wp:extent cx="10162540" cy="49625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5075" t="12810" r="17236" b="26490"/>
                    <a:stretch/>
                  </pic:blipFill>
                  <pic:spPr bwMode="auto">
                    <a:xfrm>
                      <a:off x="0" y="0"/>
                      <a:ext cx="10162540" cy="496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72A6">
        <w:rPr>
          <w:noProof/>
        </w:rPr>
        <w:drawing>
          <wp:anchor distT="0" distB="0" distL="114300" distR="114300" simplePos="0" relativeHeight="251673600" behindDoc="0" locked="0" layoutInCell="1" allowOverlap="1" wp14:anchorId="4E6A0AD1" wp14:editId="0BDA95CE">
            <wp:simplePos x="0" y="0"/>
            <wp:positionH relativeFrom="margin">
              <wp:posOffset>-828675</wp:posOffset>
            </wp:positionH>
            <wp:positionV relativeFrom="margin">
              <wp:posOffset>4000500</wp:posOffset>
            </wp:positionV>
            <wp:extent cx="9875520" cy="23812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6540" t="47089" r="19379" b="24766"/>
                    <a:stretch/>
                  </pic:blipFill>
                  <pic:spPr bwMode="auto">
                    <a:xfrm>
                      <a:off x="0" y="0"/>
                      <a:ext cx="9875520" cy="238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34F677" w14:textId="755BD888" w:rsidR="00721E4E" w:rsidRDefault="00A1385B" w:rsidP="00232800">
      <w:pPr>
        <w:rPr>
          <w:rFonts w:asciiTheme="minorHAnsi" w:hAnsiTheme="minorHAnsi"/>
          <w:b/>
          <w:szCs w:val="24"/>
        </w:rPr>
      </w:pPr>
      <w:r>
        <w:rPr>
          <w:noProof/>
        </w:rPr>
        <w:lastRenderedPageBreak/>
        <w:drawing>
          <wp:anchor distT="0" distB="0" distL="114300" distR="114300" simplePos="0" relativeHeight="251674624" behindDoc="0" locked="0" layoutInCell="1" allowOverlap="1" wp14:anchorId="2E52AFD5" wp14:editId="6417E5A6">
            <wp:simplePos x="0" y="0"/>
            <wp:positionH relativeFrom="page">
              <wp:align>right</wp:align>
            </wp:positionH>
            <wp:positionV relativeFrom="page">
              <wp:posOffset>1228725</wp:posOffset>
            </wp:positionV>
            <wp:extent cx="10497820" cy="55054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9809" t="11366" r="18815" b="28735"/>
                    <a:stretch/>
                  </pic:blipFill>
                  <pic:spPr bwMode="auto">
                    <a:xfrm>
                      <a:off x="0" y="0"/>
                      <a:ext cx="10497820" cy="550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E01038" w14:textId="72213B6C" w:rsidR="00721E4E" w:rsidRPr="00232800" w:rsidRDefault="00A1385B" w:rsidP="00232800">
      <w:pPr>
        <w:rPr>
          <w:rFonts w:asciiTheme="minorHAnsi" w:hAnsiTheme="minorHAnsi"/>
          <w:b/>
          <w:szCs w:val="24"/>
        </w:rPr>
      </w:pPr>
      <w:r>
        <w:rPr>
          <w:noProof/>
        </w:rPr>
        <w:lastRenderedPageBreak/>
        <w:drawing>
          <wp:anchor distT="0" distB="0" distL="114300" distR="114300" simplePos="0" relativeHeight="251675648" behindDoc="0" locked="0" layoutInCell="1" allowOverlap="1" wp14:anchorId="213CA692" wp14:editId="0C0F5DF9">
            <wp:simplePos x="0" y="0"/>
            <wp:positionH relativeFrom="page">
              <wp:align>center</wp:align>
            </wp:positionH>
            <wp:positionV relativeFrom="margin">
              <wp:align>center</wp:align>
            </wp:positionV>
            <wp:extent cx="10038080" cy="6162675"/>
            <wp:effectExtent l="0" t="0" r="127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0487" t="22372" r="15996" b="5416"/>
                    <a:stretch/>
                  </pic:blipFill>
                  <pic:spPr bwMode="auto">
                    <a:xfrm>
                      <a:off x="0" y="0"/>
                      <a:ext cx="10038080" cy="6162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896A06" w14:textId="1A20455B" w:rsidR="00176336" w:rsidRPr="00DD4765" w:rsidRDefault="006D26DF" w:rsidP="00176336">
      <w:pPr>
        <w:spacing w:before="240" w:after="120"/>
        <w:rPr>
          <w:rFonts w:asciiTheme="minorHAnsi" w:hAnsiTheme="minorHAnsi" w:cs="Arial"/>
          <w:b/>
          <w:szCs w:val="24"/>
        </w:rPr>
      </w:pPr>
      <w:r>
        <w:rPr>
          <w:noProof/>
        </w:rPr>
        <w:lastRenderedPageBreak/>
        <w:drawing>
          <wp:anchor distT="0" distB="0" distL="114300" distR="114300" simplePos="0" relativeHeight="251677696" behindDoc="0" locked="0" layoutInCell="1" allowOverlap="1" wp14:anchorId="35FD8EE8" wp14:editId="5CA22FD4">
            <wp:simplePos x="0" y="0"/>
            <wp:positionH relativeFrom="margin">
              <wp:posOffset>-533400</wp:posOffset>
            </wp:positionH>
            <wp:positionV relativeFrom="margin">
              <wp:posOffset>3923665</wp:posOffset>
            </wp:positionV>
            <wp:extent cx="8656955" cy="200977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7667" t="56291" r="16560" b="15564"/>
                    <a:stretch/>
                  </pic:blipFill>
                  <pic:spPr bwMode="auto">
                    <a:xfrm>
                      <a:off x="0" y="0"/>
                      <a:ext cx="8656955" cy="200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385B">
        <w:rPr>
          <w:noProof/>
        </w:rPr>
        <w:drawing>
          <wp:anchor distT="0" distB="0" distL="114300" distR="114300" simplePos="0" relativeHeight="251676672" behindDoc="0" locked="0" layoutInCell="1" allowOverlap="1" wp14:anchorId="4958F0E8" wp14:editId="28A3E020">
            <wp:simplePos x="0" y="0"/>
            <wp:positionH relativeFrom="margin">
              <wp:posOffset>-581025</wp:posOffset>
            </wp:positionH>
            <wp:positionV relativeFrom="margin">
              <wp:posOffset>-857250</wp:posOffset>
            </wp:positionV>
            <wp:extent cx="8734425" cy="452437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10035" t="12088" r="16899" b="27349"/>
                    <a:stretch/>
                  </pic:blipFill>
                  <pic:spPr bwMode="auto">
                    <a:xfrm>
                      <a:off x="0" y="0"/>
                      <a:ext cx="8734425" cy="452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B54ADD" w14:textId="695918FB" w:rsidR="00176336" w:rsidRDefault="00176336" w:rsidP="00176336">
      <w:pPr>
        <w:spacing w:before="240" w:after="120"/>
        <w:rPr>
          <w:rFonts w:asciiTheme="minorHAnsi" w:hAnsiTheme="minorHAnsi" w:cs="Arial"/>
          <w:b/>
          <w:szCs w:val="24"/>
        </w:rPr>
      </w:pPr>
    </w:p>
    <w:p w14:paraId="0A05BC3B" w14:textId="113F2596" w:rsidR="00FB1E6A" w:rsidRDefault="00FB1E6A" w:rsidP="00176336">
      <w:pPr>
        <w:spacing w:before="240" w:after="120"/>
        <w:rPr>
          <w:rFonts w:asciiTheme="minorHAnsi" w:hAnsiTheme="minorHAnsi" w:cs="Arial"/>
          <w:b/>
          <w:szCs w:val="24"/>
        </w:rPr>
      </w:pPr>
    </w:p>
    <w:p w14:paraId="1912E2E7" w14:textId="7F401DAE" w:rsidR="00FB1E6A" w:rsidRPr="00DD4765" w:rsidRDefault="00FB1E6A" w:rsidP="00176336">
      <w:pPr>
        <w:spacing w:before="240" w:after="120"/>
        <w:rPr>
          <w:rFonts w:asciiTheme="minorHAnsi" w:hAnsiTheme="minorHAnsi" w:cs="Arial"/>
          <w:b/>
          <w:szCs w:val="24"/>
        </w:rPr>
      </w:pPr>
    </w:p>
    <w:p w14:paraId="0C7A167B" w14:textId="47C1D550" w:rsidR="00176336" w:rsidRPr="00DD4765" w:rsidRDefault="00176336" w:rsidP="00176336">
      <w:pPr>
        <w:spacing w:after="120"/>
        <w:rPr>
          <w:rFonts w:asciiTheme="minorHAnsi" w:hAnsiTheme="minorHAnsi" w:cs="Arial"/>
          <w:szCs w:val="24"/>
        </w:rPr>
      </w:pPr>
    </w:p>
    <w:p w14:paraId="42BD2135" w14:textId="7C119989" w:rsidR="00176336" w:rsidRPr="00DD4765" w:rsidRDefault="00176336">
      <w:pPr>
        <w:rPr>
          <w:rFonts w:asciiTheme="minorHAnsi" w:hAnsiTheme="minorHAnsi" w:cs="Arial"/>
          <w:b/>
          <w:szCs w:val="24"/>
        </w:rPr>
      </w:pPr>
    </w:p>
    <w:p w14:paraId="6CAFD4C1" w14:textId="7A7CBD4F" w:rsidR="00176336" w:rsidRPr="00DD4765" w:rsidRDefault="00176336">
      <w:pPr>
        <w:rPr>
          <w:rFonts w:asciiTheme="minorHAnsi" w:hAnsiTheme="minorHAnsi" w:cs="Arial"/>
          <w:b/>
          <w:szCs w:val="24"/>
        </w:rPr>
      </w:pPr>
    </w:p>
    <w:p w14:paraId="3081DC89" w14:textId="4547F440" w:rsidR="00176336" w:rsidRDefault="00176336">
      <w:pPr>
        <w:rPr>
          <w:rFonts w:asciiTheme="minorHAnsi" w:hAnsiTheme="minorHAnsi" w:cs="Arial"/>
          <w:b/>
          <w:szCs w:val="24"/>
        </w:rPr>
      </w:pPr>
    </w:p>
    <w:p w14:paraId="00F64752" w14:textId="56380F66" w:rsidR="00EB3869" w:rsidRPr="00DD4765" w:rsidRDefault="00EB3869">
      <w:pPr>
        <w:rPr>
          <w:rFonts w:asciiTheme="minorHAnsi" w:hAnsiTheme="minorHAnsi" w:cs="Arial"/>
          <w:b/>
          <w:szCs w:val="24"/>
        </w:rPr>
      </w:pPr>
    </w:p>
    <w:sectPr w:rsidR="00EB3869" w:rsidRPr="00DD4765" w:rsidSect="00176336">
      <w:pgSz w:w="16838" w:h="11906" w:orient="landscape"/>
      <w:pgMar w:top="1440" w:right="2095" w:bottom="1440" w:left="1440" w:header="907" w:footer="706" w:gutter="0"/>
      <w:cols w:space="708"/>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565DF1" w14:textId="77777777" w:rsidR="004B4B58" w:rsidRDefault="004B4B58">
      <w:r>
        <w:separator/>
      </w:r>
    </w:p>
  </w:endnote>
  <w:endnote w:type="continuationSeparator" w:id="0">
    <w:p w14:paraId="0FBA1D01" w14:textId="77777777" w:rsidR="004B4B58" w:rsidRDefault="004B4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947B4F" w14:textId="77777777" w:rsidR="004B4B58" w:rsidRDefault="004B4B58">
      <w:r>
        <w:separator/>
      </w:r>
    </w:p>
  </w:footnote>
  <w:footnote w:type="continuationSeparator" w:id="0">
    <w:p w14:paraId="24FC0A0D" w14:textId="77777777" w:rsidR="004B4B58" w:rsidRDefault="004B4B58">
      <w:r>
        <w:continuationSeparator/>
      </w:r>
    </w:p>
  </w:footnote>
  <w:footnote w:id="1">
    <w:p w14:paraId="1F7BE142" w14:textId="421E1305" w:rsidR="00365D96" w:rsidRDefault="00365D96" w:rsidP="00365D96">
      <w:pPr>
        <w:pStyle w:val="FootnoteText"/>
        <w:rPr>
          <w:lang w:val="en-GB"/>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55519"/>
    <w:multiLevelType w:val="hybridMultilevel"/>
    <w:tmpl w:val="ED208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48C6392"/>
    <w:multiLevelType w:val="hybridMultilevel"/>
    <w:tmpl w:val="5E7AD5EC"/>
    <w:lvl w:ilvl="0" w:tplc="97B47E4A">
      <w:start w:val="1"/>
      <w:numFmt w:val="bullet"/>
      <w:lvlText w:val=""/>
      <w:lvlJc w:val="left"/>
      <w:pPr>
        <w:ind w:left="720" w:hanging="360"/>
      </w:pPr>
      <w:rPr>
        <w:rFonts w:ascii="Wingdings" w:hAnsi="Wingdings" w:hint="default"/>
        <w:color w:val="A7A9A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8A0CC0"/>
    <w:multiLevelType w:val="hybridMultilevel"/>
    <w:tmpl w:val="B2027482"/>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 w15:restartNumberingAfterBreak="0">
    <w:nsid w:val="2D7B73CD"/>
    <w:multiLevelType w:val="hybridMultilevel"/>
    <w:tmpl w:val="BF1E8B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08E7903"/>
    <w:multiLevelType w:val="hybridMultilevel"/>
    <w:tmpl w:val="50C89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4173C4"/>
    <w:multiLevelType w:val="hybridMultilevel"/>
    <w:tmpl w:val="D3C60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7D2DFC"/>
    <w:multiLevelType w:val="hybridMultilevel"/>
    <w:tmpl w:val="CB064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4561B6"/>
    <w:multiLevelType w:val="hybridMultilevel"/>
    <w:tmpl w:val="17CA10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AF06F948">
      <w:start w:val="1"/>
      <w:numFmt w:val="lowerRoman"/>
      <w:lvlText w:val="%6)"/>
      <w:lvlJc w:val="left"/>
      <w:pPr>
        <w:ind w:left="4860" w:hanging="720"/>
      </w:pPr>
      <w:rPr>
        <w:rFonts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140117"/>
    <w:multiLevelType w:val="hybridMultilevel"/>
    <w:tmpl w:val="90A0DF5E"/>
    <w:lvl w:ilvl="0" w:tplc="466C0B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C610A0"/>
    <w:multiLevelType w:val="hybridMultilevel"/>
    <w:tmpl w:val="F25C783C"/>
    <w:lvl w:ilvl="0" w:tplc="08090001">
      <w:start w:val="1"/>
      <w:numFmt w:val="bullet"/>
      <w:lvlText w:val=""/>
      <w:lvlJc w:val="left"/>
      <w:pPr>
        <w:ind w:left="1000" w:hanging="360"/>
      </w:pPr>
      <w:rPr>
        <w:rFonts w:ascii="Symbol" w:hAnsi="Symbol" w:hint="default"/>
      </w:rPr>
    </w:lvl>
    <w:lvl w:ilvl="1" w:tplc="08090003" w:tentative="1">
      <w:start w:val="1"/>
      <w:numFmt w:val="bullet"/>
      <w:lvlText w:val="o"/>
      <w:lvlJc w:val="left"/>
      <w:pPr>
        <w:ind w:left="1720" w:hanging="360"/>
      </w:pPr>
      <w:rPr>
        <w:rFonts w:ascii="Courier New" w:hAnsi="Courier New" w:cs="Courier New" w:hint="default"/>
      </w:rPr>
    </w:lvl>
    <w:lvl w:ilvl="2" w:tplc="08090005" w:tentative="1">
      <w:start w:val="1"/>
      <w:numFmt w:val="bullet"/>
      <w:lvlText w:val=""/>
      <w:lvlJc w:val="left"/>
      <w:pPr>
        <w:ind w:left="2440" w:hanging="360"/>
      </w:pPr>
      <w:rPr>
        <w:rFonts w:ascii="Wingdings" w:hAnsi="Wingdings" w:hint="default"/>
      </w:rPr>
    </w:lvl>
    <w:lvl w:ilvl="3" w:tplc="08090001" w:tentative="1">
      <w:start w:val="1"/>
      <w:numFmt w:val="bullet"/>
      <w:lvlText w:val=""/>
      <w:lvlJc w:val="left"/>
      <w:pPr>
        <w:ind w:left="3160" w:hanging="360"/>
      </w:pPr>
      <w:rPr>
        <w:rFonts w:ascii="Symbol" w:hAnsi="Symbol" w:hint="default"/>
      </w:rPr>
    </w:lvl>
    <w:lvl w:ilvl="4" w:tplc="08090003" w:tentative="1">
      <w:start w:val="1"/>
      <w:numFmt w:val="bullet"/>
      <w:lvlText w:val="o"/>
      <w:lvlJc w:val="left"/>
      <w:pPr>
        <w:ind w:left="3880" w:hanging="360"/>
      </w:pPr>
      <w:rPr>
        <w:rFonts w:ascii="Courier New" w:hAnsi="Courier New" w:cs="Courier New" w:hint="default"/>
      </w:rPr>
    </w:lvl>
    <w:lvl w:ilvl="5" w:tplc="08090005" w:tentative="1">
      <w:start w:val="1"/>
      <w:numFmt w:val="bullet"/>
      <w:lvlText w:val=""/>
      <w:lvlJc w:val="left"/>
      <w:pPr>
        <w:ind w:left="4600" w:hanging="360"/>
      </w:pPr>
      <w:rPr>
        <w:rFonts w:ascii="Wingdings" w:hAnsi="Wingdings" w:hint="default"/>
      </w:rPr>
    </w:lvl>
    <w:lvl w:ilvl="6" w:tplc="08090001" w:tentative="1">
      <w:start w:val="1"/>
      <w:numFmt w:val="bullet"/>
      <w:lvlText w:val=""/>
      <w:lvlJc w:val="left"/>
      <w:pPr>
        <w:ind w:left="5320" w:hanging="360"/>
      </w:pPr>
      <w:rPr>
        <w:rFonts w:ascii="Symbol" w:hAnsi="Symbol" w:hint="default"/>
      </w:rPr>
    </w:lvl>
    <w:lvl w:ilvl="7" w:tplc="08090003" w:tentative="1">
      <w:start w:val="1"/>
      <w:numFmt w:val="bullet"/>
      <w:lvlText w:val="o"/>
      <w:lvlJc w:val="left"/>
      <w:pPr>
        <w:ind w:left="6040" w:hanging="360"/>
      </w:pPr>
      <w:rPr>
        <w:rFonts w:ascii="Courier New" w:hAnsi="Courier New" w:cs="Courier New" w:hint="default"/>
      </w:rPr>
    </w:lvl>
    <w:lvl w:ilvl="8" w:tplc="08090005" w:tentative="1">
      <w:start w:val="1"/>
      <w:numFmt w:val="bullet"/>
      <w:lvlText w:val=""/>
      <w:lvlJc w:val="left"/>
      <w:pPr>
        <w:ind w:left="6760" w:hanging="360"/>
      </w:pPr>
      <w:rPr>
        <w:rFonts w:ascii="Wingdings" w:hAnsi="Wingdings" w:hint="default"/>
      </w:rPr>
    </w:lvl>
  </w:abstractNum>
  <w:abstractNum w:abstractNumId="10" w15:restartNumberingAfterBreak="0">
    <w:nsid w:val="59DF7A0E"/>
    <w:multiLevelType w:val="hybridMultilevel"/>
    <w:tmpl w:val="9B684FE6"/>
    <w:lvl w:ilvl="0" w:tplc="97B47E4A">
      <w:start w:val="1"/>
      <w:numFmt w:val="bullet"/>
      <w:lvlText w:val=""/>
      <w:lvlJc w:val="left"/>
      <w:pPr>
        <w:ind w:left="720" w:hanging="360"/>
      </w:pPr>
      <w:rPr>
        <w:rFonts w:ascii="Wingdings" w:hAnsi="Wingdings" w:hint="default"/>
        <w:color w:val="A7A9A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811039"/>
    <w:multiLevelType w:val="hybridMultilevel"/>
    <w:tmpl w:val="3912B4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625B0B4E"/>
    <w:multiLevelType w:val="hybridMultilevel"/>
    <w:tmpl w:val="9DA663F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C9D17DB"/>
    <w:multiLevelType w:val="hybridMultilevel"/>
    <w:tmpl w:val="CF14D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171B80"/>
    <w:multiLevelType w:val="hybridMultilevel"/>
    <w:tmpl w:val="69D0C8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DA737F"/>
    <w:multiLevelType w:val="hybridMultilevel"/>
    <w:tmpl w:val="2660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C35FA2"/>
    <w:multiLevelType w:val="hybridMultilevel"/>
    <w:tmpl w:val="3B3CB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8572AF"/>
    <w:multiLevelType w:val="hybridMultilevel"/>
    <w:tmpl w:val="E7A2F434"/>
    <w:lvl w:ilvl="0" w:tplc="0B04F4EA">
      <w:start w:val="1"/>
      <w:numFmt w:val="bullet"/>
      <w:lvlText w:val=""/>
      <w:lvlJc w:val="left"/>
      <w:pPr>
        <w:ind w:left="720" w:hanging="360"/>
      </w:pPr>
      <w:rPr>
        <w:rFonts w:ascii="Symbol" w:hAnsi="Symbol" w:hint="default"/>
      </w:rPr>
    </w:lvl>
    <w:lvl w:ilvl="1" w:tplc="6F9E9602">
      <w:start w:val="1"/>
      <w:numFmt w:val="bullet"/>
      <w:lvlText w:val="o"/>
      <w:lvlJc w:val="left"/>
      <w:pPr>
        <w:ind w:left="1440" w:hanging="360"/>
      </w:pPr>
      <w:rPr>
        <w:rFonts w:ascii="Courier New" w:hAnsi="Courier New" w:hint="default"/>
      </w:rPr>
    </w:lvl>
    <w:lvl w:ilvl="2" w:tplc="390ABBB6">
      <w:start w:val="1"/>
      <w:numFmt w:val="bullet"/>
      <w:lvlText w:val=""/>
      <w:lvlJc w:val="left"/>
      <w:pPr>
        <w:ind w:left="2160" w:hanging="360"/>
      </w:pPr>
      <w:rPr>
        <w:rFonts w:ascii="Wingdings" w:hAnsi="Wingdings" w:hint="default"/>
      </w:rPr>
    </w:lvl>
    <w:lvl w:ilvl="3" w:tplc="AEB84436">
      <w:start w:val="1"/>
      <w:numFmt w:val="bullet"/>
      <w:lvlText w:val=""/>
      <w:lvlJc w:val="left"/>
      <w:pPr>
        <w:ind w:left="2880" w:hanging="360"/>
      </w:pPr>
      <w:rPr>
        <w:rFonts w:ascii="Symbol" w:hAnsi="Symbol" w:hint="default"/>
      </w:rPr>
    </w:lvl>
    <w:lvl w:ilvl="4" w:tplc="41666952">
      <w:start w:val="1"/>
      <w:numFmt w:val="bullet"/>
      <w:lvlText w:val="o"/>
      <w:lvlJc w:val="left"/>
      <w:pPr>
        <w:ind w:left="3600" w:hanging="360"/>
      </w:pPr>
      <w:rPr>
        <w:rFonts w:ascii="Courier New" w:hAnsi="Courier New" w:hint="default"/>
      </w:rPr>
    </w:lvl>
    <w:lvl w:ilvl="5" w:tplc="C4A809A0">
      <w:start w:val="1"/>
      <w:numFmt w:val="bullet"/>
      <w:lvlText w:val=""/>
      <w:lvlJc w:val="left"/>
      <w:pPr>
        <w:ind w:left="4320" w:hanging="360"/>
      </w:pPr>
      <w:rPr>
        <w:rFonts w:ascii="Wingdings" w:hAnsi="Wingdings" w:hint="default"/>
      </w:rPr>
    </w:lvl>
    <w:lvl w:ilvl="6" w:tplc="C31CAAA0">
      <w:start w:val="1"/>
      <w:numFmt w:val="bullet"/>
      <w:lvlText w:val=""/>
      <w:lvlJc w:val="left"/>
      <w:pPr>
        <w:ind w:left="5040" w:hanging="360"/>
      </w:pPr>
      <w:rPr>
        <w:rFonts w:ascii="Symbol" w:hAnsi="Symbol" w:hint="default"/>
      </w:rPr>
    </w:lvl>
    <w:lvl w:ilvl="7" w:tplc="5BC05E44">
      <w:start w:val="1"/>
      <w:numFmt w:val="bullet"/>
      <w:lvlText w:val="o"/>
      <w:lvlJc w:val="left"/>
      <w:pPr>
        <w:ind w:left="5760" w:hanging="360"/>
      </w:pPr>
      <w:rPr>
        <w:rFonts w:ascii="Courier New" w:hAnsi="Courier New" w:hint="default"/>
      </w:rPr>
    </w:lvl>
    <w:lvl w:ilvl="8" w:tplc="E09ECBB2">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15"/>
  </w:num>
  <w:num w:numId="4">
    <w:abstractNumId w:val="6"/>
  </w:num>
  <w:num w:numId="5">
    <w:abstractNumId w:val="9"/>
  </w:num>
  <w:num w:numId="6">
    <w:abstractNumId w:val="4"/>
  </w:num>
  <w:num w:numId="7">
    <w:abstractNumId w:val="13"/>
  </w:num>
  <w:num w:numId="8">
    <w:abstractNumId w:val="14"/>
  </w:num>
  <w:num w:numId="9">
    <w:abstractNumId w:val="7"/>
  </w:num>
  <w:num w:numId="10">
    <w:abstractNumId w:val="2"/>
  </w:num>
  <w:num w:numId="11">
    <w:abstractNumId w:val="8"/>
  </w:num>
  <w:num w:numId="12">
    <w:abstractNumId w:val="17"/>
  </w:num>
  <w:num w:numId="13">
    <w:abstractNumId w:val="11"/>
  </w:num>
  <w:num w:numId="14">
    <w:abstractNumId w:val="16"/>
  </w:num>
  <w:num w:numId="15">
    <w:abstractNumId w:val="3"/>
  </w:num>
  <w:num w:numId="16">
    <w:abstractNumId w:val="5"/>
  </w:num>
  <w:num w:numId="17">
    <w:abstractNumId w:val="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6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66D"/>
    <w:rsid w:val="00014685"/>
    <w:rsid w:val="00020923"/>
    <w:rsid w:val="000215A2"/>
    <w:rsid w:val="00030655"/>
    <w:rsid w:val="00031F33"/>
    <w:rsid w:val="00061959"/>
    <w:rsid w:val="000824E8"/>
    <w:rsid w:val="000B2533"/>
    <w:rsid w:val="000C492B"/>
    <w:rsid w:val="000D5548"/>
    <w:rsid w:val="000E0AE6"/>
    <w:rsid w:val="000E6325"/>
    <w:rsid w:val="000F050B"/>
    <w:rsid w:val="000F72A6"/>
    <w:rsid w:val="00115EC6"/>
    <w:rsid w:val="0015064A"/>
    <w:rsid w:val="00157ACF"/>
    <w:rsid w:val="00163638"/>
    <w:rsid w:val="0016702B"/>
    <w:rsid w:val="00173DBD"/>
    <w:rsid w:val="00176336"/>
    <w:rsid w:val="00185DD3"/>
    <w:rsid w:val="00193D17"/>
    <w:rsid w:val="001A3757"/>
    <w:rsid w:val="001A47E5"/>
    <w:rsid w:val="001A5E88"/>
    <w:rsid w:val="001C08EC"/>
    <w:rsid w:val="001D18FA"/>
    <w:rsid w:val="001D1DB7"/>
    <w:rsid w:val="001E166D"/>
    <w:rsid w:val="001F63EB"/>
    <w:rsid w:val="0020090D"/>
    <w:rsid w:val="00207F36"/>
    <w:rsid w:val="0022361C"/>
    <w:rsid w:val="00232800"/>
    <w:rsid w:val="00271CFD"/>
    <w:rsid w:val="002808C6"/>
    <w:rsid w:val="002812B0"/>
    <w:rsid w:val="002852F7"/>
    <w:rsid w:val="00294E8C"/>
    <w:rsid w:val="002A088C"/>
    <w:rsid w:val="002B6493"/>
    <w:rsid w:val="002D643E"/>
    <w:rsid w:val="00310BA3"/>
    <w:rsid w:val="003276CA"/>
    <w:rsid w:val="003329A3"/>
    <w:rsid w:val="00335592"/>
    <w:rsid w:val="00335A4E"/>
    <w:rsid w:val="003621FB"/>
    <w:rsid w:val="00365D96"/>
    <w:rsid w:val="00395F0C"/>
    <w:rsid w:val="003A3B83"/>
    <w:rsid w:val="003A3D52"/>
    <w:rsid w:val="003B1917"/>
    <w:rsid w:val="003D5C1B"/>
    <w:rsid w:val="003F2048"/>
    <w:rsid w:val="004003E4"/>
    <w:rsid w:val="00404110"/>
    <w:rsid w:val="004266F4"/>
    <w:rsid w:val="0042753E"/>
    <w:rsid w:val="00431B1A"/>
    <w:rsid w:val="00445058"/>
    <w:rsid w:val="004561D5"/>
    <w:rsid w:val="00474A83"/>
    <w:rsid w:val="00487198"/>
    <w:rsid w:val="00491D4B"/>
    <w:rsid w:val="004B130B"/>
    <w:rsid w:val="004B13B8"/>
    <w:rsid w:val="004B39E8"/>
    <w:rsid w:val="004B4B58"/>
    <w:rsid w:val="004B6799"/>
    <w:rsid w:val="004B74B9"/>
    <w:rsid w:val="004D3C90"/>
    <w:rsid w:val="004D5475"/>
    <w:rsid w:val="004D6DE8"/>
    <w:rsid w:val="004F3A24"/>
    <w:rsid w:val="00503F60"/>
    <w:rsid w:val="00506E84"/>
    <w:rsid w:val="005107AB"/>
    <w:rsid w:val="00517353"/>
    <w:rsid w:val="00524729"/>
    <w:rsid w:val="00536964"/>
    <w:rsid w:val="005537B3"/>
    <w:rsid w:val="00566653"/>
    <w:rsid w:val="00586444"/>
    <w:rsid w:val="005D1A3E"/>
    <w:rsid w:val="005F50CD"/>
    <w:rsid w:val="0060541D"/>
    <w:rsid w:val="006070B0"/>
    <w:rsid w:val="0062040C"/>
    <w:rsid w:val="00622969"/>
    <w:rsid w:val="006238A5"/>
    <w:rsid w:val="00624B38"/>
    <w:rsid w:val="00632BFD"/>
    <w:rsid w:val="0064320A"/>
    <w:rsid w:val="00653718"/>
    <w:rsid w:val="0065787C"/>
    <w:rsid w:val="00660F56"/>
    <w:rsid w:val="00661A13"/>
    <w:rsid w:val="00665D37"/>
    <w:rsid w:val="006922E9"/>
    <w:rsid w:val="006B12B3"/>
    <w:rsid w:val="006D26DF"/>
    <w:rsid w:val="006E5D86"/>
    <w:rsid w:val="006E60C2"/>
    <w:rsid w:val="00710957"/>
    <w:rsid w:val="007166EE"/>
    <w:rsid w:val="00721E4E"/>
    <w:rsid w:val="0073075B"/>
    <w:rsid w:val="00753840"/>
    <w:rsid w:val="00761344"/>
    <w:rsid w:val="00786E77"/>
    <w:rsid w:val="007A316B"/>
    <w:rsid w:val="007A4C8F"/>
    <w:rsid w:val="007B165D"/>
    <w:rsid w:val="007D6D7F"/>
    <w:rsid w:val="007D716D"/>
    <w:rsid w:val="007E0A99"/>
    <w:rsid w:val="00802F7F"/>
    <w:rsid w:val="00814258"/>
    <w:rsid w:val="00833BDD"/>
    <w:rsid w:val="008406DF"/>
    <w:rsid w:val="00854E44"/>
    <w:rsid w:val="008825EA"/>
    <w:rsid w:val="008A6DFE"/>
    <w:rsid w:val="008A6F05"/>
    <w:rsid w:val="008B3CF7"/>
    <w:rsid w:val="008C69ED"/>
    <w:rsid w:val="008D0211"/>
    <w:rsid w:val="008D27FA"/>
    <w:rsid w:val="008E2977"/>
    <w:rsid w:val="00945E1C"/>
    <w:rsid w:val="009E2361"/>
    <w:rsid w:val="009F49EA"/>
    <w:rsid w:val="00A012FE"/>
    <w:rsid w:val="00A13821"/>
    <w:rsid w:val="00A1385B"/>
    <w:rsid w:val="00A41AEC"/>
    <w:rsid w:val="00A63870"/>
    <w:rsid w:val="00A81239"/>
    <w:rsid w:val="00AA06FA"/>
    <w:rsid w:val="00AA5B91"/>
    <w:rsid w:val="00AB507B"/>
    <w:rsid w:val="00AC030A"/>
    <w:rsid w:val="00AC2178"/>
    <w:rsid w:val="00AD174F"/>
    <w:rsid w:val="00B35541"/>
    <w:rsid w:val="00B4028F"/>
    <w:rsid w:val="00B45E5D"/>
    <w:rsid w:val="00B67D88"/>
    <w:rsid w:val="00BA0B2C"/>
    <w:rsid w:val="00BA5A14"/>
    <w:rsid w:val="00BD3FEC"/>
    <w:rsid w:val="00BF10CD"/>
    <w:rsid w:val="00BF6005"/>
    <w:rsid w:val="00C111E2"/>
    <w:rsid w:val="00C12F37"/>
    <w:rsid w:val="00C27292"/>
    <w:rsid w:val="00C34E12"/>
    <w:rsid w:val="00C42F01"/>
    <w:rsid w:val="00C5408E"/>
    <w:rsid w:val="00C55371"/>
    <w:rsid w:val="00C71765"/>
    <w:rsid w:val="00CA151C"/>
    <w:rsid w:val="00CB68EA"/>
    <w:rsid w:val="00CC09BA"/>
    <w:rsid w:val="00CD01FD"/>
    <w:rsid w:val="00CD203A"/>
    <w:rsid w:val="00CE2CB3"/>
    <w:rsid w:val="00CF37B7"/>
    <w:rsid w:val="00D239D5"/>
    <w:rsid w:val="00D246C5"/>
    <w:rsid w:val="00D26A4F"/>
    <w:rsid w:val="00D324DD"/>
    <w:rsid w:val="00D512A3"/>
    <w:rsid w:val="00D63DE1"/>
    <w:rsid w:val="00D90317"/>
    <w:rsid w:val="00DA2E0D"/>
    <w:rsid w:val="00DB1383"/>
    <w:rsid w:val="00DC1DA7"/>
    <w:rsid w:val="00DC5501"/>
    <w:rsid w:val="00DD1739"/>
    <w:rsid w:val="00DD1F2F"/>
    <w:rsid w:val="00DD4765"/>
    <w:rsid w:val="00DD69A0"/>
    <w:rsid w:val="00DE0814"/>
    <w:rsid w:val="00DE1B74"/>
    <w:rsid w:val="00DE2487"/>
    <w:rsid w:val="00DF08BE"/>
    <w:rsid w:val="00E01C2C"/>
    <w:rsid w:val="00E235E4"/>
    <w:rsid w:val="00E52EF1"/>
    <w:rsid w:val="00E54602"/>
    <w:rsid w:val="00E64749"/>
    <w:rsid w:val="00E844B9"/>
    <w:rsid w:val="00EB3869"/>
    <w:rsid w:val="00EB4D1C"/>
    <w:rsid w:val="00EE37F9"/>
    <w:rsid w:val="00F011B0"/>
    <w:rsid w:val="00F1297E"/>
    <w:rsid w:val="00F35C12"/>
    <w:rsid w:val="00F3666D"/>
    <w:rsid w:val="00F4139F"/>
    <w:rsid w:val="00F62CAA"/>
    <w:rsid w:val="00F649DA"/>
    <w:rsid w:val="00F67114"/>
    <w:rsid w:val="00F84314"/>
    <w:rsid w:val="00F87B10"/>
    <w:rsid w:val="00F971C8"/>
    <w:rsid w:val="00FA3F63"/>
    <w:rsid w:val="00FB1E6A"/>
    <w:rsid w:val="00FE4892"/>
    <w:rsid w:val="00FF02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93DCE"/>
  <w15:docId w15:val="{8E2B90EA-6A08-4D69-B9C3-1860E6545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292"/>
    <w:rPr>
      <w:rFonts w:eastAsia="Times New Roman"/>
      <w:sz w:val="24"/>
    </w:rPr>
  </w:style>
  <w:style w:type="paragraph" w:styleId="Heading1">
    <w:name w:val="heading 1"/>
    <w:basedOn w:val="Normal"/>
    <w:next w:val="Normal"/>
    <w:link w:val="Heading1Char"/>
    <w:uiPriority w:val="9"/>
    <w:qFormat/>
    <w:rsid w:val="00C12F37"/>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C12F3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rsid w:val="001E166D"/>
    <w:rPr>
      <w:sz w:val="22"/>
    </w:rPr>
  </w:style>
  <w:style w:type="paragraph" w:styleId="Header">
    <w:name w:val="header"/>
    <w:aliases w:val="Customisable document title"/>
    <w:basedOn w:val="Normal"/>
    <w:link w:val="HeaderChar"/>
    <w:uiPriority w:val="99"/>
    <w:rsid w:val="008406DF"/>
    <w:pPr>
      <w:tabs>
        <w:tab w:val="center" w:pos="4320"/>
        <w:tab w:val="right" w:pos="8640"/>
      </w:tabs>
    </w:pPr>
    <w:rPr>
      <w:rFonts w:ascii="Times New Roman" w:hAnsi="Times New Roman"/>
      <w:szCs w:val="24"/>
    </w:rPr>
  </w:style>
  <w:style w:type="paragraph" w:styleId="Footer">
    <w:name w:val="footer"/>
    <w:basedOn w:val="Normal"/>
    <w:link w:val="FooterChar"/>
    <w:uiPriority w:val="99"/>
    <w:rsid w:val="002812B0"/>
    <w:pPr>
      <w:tabs>
        <w:tab w:val="center" w:pos="4320"/>
        <w:tab w:val="right" w:pos="8640"/>
      </w:tabs>
    </w:pPr>
  </w:style>
  <w:style w:type="character" w:customStyle="1" w:styleId="HeaderChar">
    <w:name w:val="Header Char"/>
    <w:aliases w:val="Customisable document title Char"/>
    <w:link w:val="Header"/>
    <w:uiPriority w:val="99"/>
    <w:rsid w:val="002812B0"/>
    <w:rPr>
      <w:sz w:val="24"/>
      <w:szCs w:val="24"/>
      <w:lang w:val="en-GB" w:eastAsia="en-GB" w:bidi="ar-SA"/>
    </w:rPr>
  </w:style>
  <w:style w:type="character" w:customStyle="1" w:styleId="FooterChar">
    <w:name w:val="Footer Char"/>
    <w:link w:val="Footer"/>
    <w:uiPriority w:val="99"/>
    <w:rsid w:val="009F49EA"/>
    <w:rPr>
      <w:rFonts w:eastAsia="Times New Roman"/>
      <w:sz w:val="24"/>
      <w:lang w:val="en-GB" w:eastAsia="en-GB"/>
    </w:rPr>
  </w:style>
  <w:style w:type="character" w:styleId="Hyperlink">
    <w:name w:val="Hyperlink"/>
    <w:rsid w:val="009F49EA"/>
    <w:rPr>
      <w:color w:val="0000FF"/>
      <w:u w:val="single"/>
    </w:rPr>
  </w:style>
  <w:style w:type="character" w:customStyle="1" w:styleId="bold">
    <w:name w:val="bold"/>
    <w:basedOn w:val="DefaultParagraphFont"/>
    <w:rsid w:val="00176336"/>
  </w:style>
  <w:style w:type="paragraph" w:styleId="NoSpacing">
    <w:name w:val="No Spacing"/>
    <w:uiPriority w:val="1"/>
    <w:qFormat/>
    <w:rsid w:val="000C492B"/>
    <w:rPr>
      <w:rFonts w:eastAsia="Times New Roman"/>
      <w:sz w:val="24"/>
    </w:rPr>
  </w:style>
  <w:style w:type="paragraph" w:styleId="ListParagraph">
    <w:name w:val="List Paragraph"/>
    <w:basedOn w:val="Normal"/>
    <w:uiPriority w:val="34"/>
    <w:qFormat/>
    <w:rsid w:val="00761344"/>
    <w:pPr>
      <w:spacing w:after="160" w:line="259" w:lineRule="auto"/>
      <w:ind w:left="72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39"/>
    <w:rsid w:val="007613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2F37"/>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uiPriority w:val="9"/>
    <w:rsid w:val="00C12F37"/>
    <w:rPr>
      <w:rFonts w:asciiTheme="majorHAnsi" w:eastAsiaTheme="majorEastAsia" w:hAnsiTheme="majorHAnsi" w:cstheme="majorBidi"/>
      <w:color w:val="365F91" w:themeColor="accent1" w:themeShade="BF"/>
      <w:sz w:val="26"/>
      <w:szCs w:val="26"/>
      <w:lang w:eastAsia="en-US"/>
    </w:rPr>
  </w:style>
  <w:style w:type="paragraph" w:styleId="Title">
    <w:name w:val="Title"/>
    <w:basedOn w:val="Normal"/>
    <w:link w:val="TitleChar"/>
    <w:qFormat/>
    <w:rsid w:val="00F649DA"/>
    <w:pPr>
      <w:widowControl w:val="0"/>
      <w:jc w:val="center"/>
    </w:pPr>
    <w:rPr>
      <w:rFonts w:ascii="Times New Roman" w:hAnsi="Times New Roman"/>
      <w:b/>
      <w:sz w:val="28"/>
      <w:lang w:eastAsia="en-US"/>
    </w:rPr>
  </w:style>
  <w:style w:type="character" w:customStyle="1" w:styleId="TitleChar">
    <w:name w:val="Title Char"/>
    <w:basedOn w:val="DefaultParagraphFont"/>
    <w:link w:val="Title"/>
    <w:rsid w:val="00F649DA"/>
    <w:rPr>
      <w:rFonts w:ascii="Times New Roman" w:eastAsia="Times New Roman" w:hAnsi="Times New Roman"/>
      <w:b/>
      <w:sz w:val="28"/>
      <w:lang w:eastAsia="en-US"/>
    </w:rPr>
  </w:style>
  <w:style w:type="paragraph" w:styleId="FootnoteText">
    <w:name w:val="footnote text"/>
    <w:basedOn w:val="Normal"/>
    <w:link w:val="FootnoteTextChar"/>
    <w:semiHidden/>
    <w:unhideWhenUsed/>
    <w:rsid w:val="00365D96"/>
    <w:rPr>
      <w:sz w:val="20"/>
      <w:lang w:val="en-US" w:eastAsia="en-US"/>
    </w:rPr>
  </w:style>
  <w:style w:type="character" w:customStyle="1" w:styleId="FootnoteTextChar">
    <w:name w:val="Footnote Text Char"/>
    <w:basedOn w:val="DefaultParagraphFont"/>
    <w:link w:val="FootnoteText"/>
    <w:semiHidden/>
    <w:rsid w:val="00365D96"/>
    <w:rPr>
      <w:rFonts w:eastAsia="Times New Roman"/>
      <w:lang w:val="en-US" w:eastAsia="en-US"/>
    </w:rPr>
  </w:style>
  <w:style w:type="character" w:styleId="FootnoteReference">
    <w:name w:val="footnote reference"/>
    <w:basedOn w:val="DefaultParagraphFont"/>
    <w:uiPriority w:val="99"/>
    <w:semiHidden/>
    <w:unhideWhenUsed/>
    <w:rsid w:val="00365D96"/>
    <w:rPr>
      <w:vertAlign w:val="superscript"/>
    </w:rPr>
  </w:style>
  <w:style w:type="paragraph" w:customStyle="1" w:styleId="Default">
    <w:name w:val="Default"/>
    <w:rsid w:val="00A63870"/>
    <w:pPr>
      <w:autoSpaceDE w:val="0"/>
      <w:autoSpaceDN w:val="0"/>
      <w:adjustRightInd w:val="0"/>
    </w:pPr>
    <w:rPr>
      <w:rFonts w:cs="Arial"/>
      <w:color w:val="000000"/>
      <w:sz w:val="24"/>
      <w:szCs w:val="24"/>
    </w:rPr>
  </w:style>
  <w:style w:type="character" w:styleId="FollowedHyperlink">
    <w:name w:val="FollowedHyperlink"/>
    <w:basedOn w:val="DefaultParagraphFont"/>
    <w:uiPriority w:val="99"/>
    <w:semiHidden/>
    <w:unhideWhenUsed/>
    <w:rsid w:val="001636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resus.org.uk/media/statements/resuscitation-council-uk-statements-on-covid-19-coronavirus-cpr-and-resuscitation/covid-community/" TargetMode="External"/><Relationship Id="rId18" Type="http://schemas.openxmlformats.org/officeDocument/2006/relationships/hyperlink" Target="https://www.nhs.uk/contact-us/get-help-with-asking-for-a-coronavirus-test/" TargetMode="External"/><Relationship Id="rId26" Type="http://schemas.openxmlformats.org/officeDocument/2006/relationships/image" Target="media/image1.png"/><Relationship Id="rId39" Type="http://schemas.openxmlformats.org/officeDocument/2006/relationships/image" Target="media/image14.png"/><Relationship Id="rId21" Type="http://schemas.openxmlformats.org/officeDocument/2006/relationships/hyperlink" Target="https://www.islington.gov.uk/social-care-and-health/support-and-guidance-during-covid-19/useful-guidance-and-resources-covid-19/test-and-trace-for-local-organisations" TargetMode="External"/><Relationship Id="rId34" Type="http://schemas.openxmlformats.org/officeDocument/2006/relationships/image" Target="media/image9.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hs.uk/ask-for-a-coronavirus-test" TargetMode="External"/><Relationship Id="rId20" Type="http://schemas.openxmlformats.org/officeDocument/2006/relationships/hyperlink" Target="https://www.camden.gov.uk/covid-19-advice-and-guidance-working-with-residents" TargetMode="External"/><Relationship Id="rId29" Type="http://schemas.openxmlformats.org/officeDocument/2006/relationships/image" Target="media/image4.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24" Type="http://schemas.openxmlformats.org/officeDocument/2006/relationships/hyperlink" Target="https://www.gov.uk/government/publications/guidance-for-full-opening-special-schools-and-other-specialist-settings/guidance-for-full-opening-special-schools-and-other-specialist-settings"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www.gov.uk/government/publications/covid-19-stay-at-home-guidance?utm_source=c9a85ea7-1b65-493d-9c18-95bb12b629da&amp;utm_medium=email&amp;utm_campaign=govuk-notifications&amp;utm_content=daily" TargetMode="External"/><Relationship Id="rId23" Type="http://schemas.openxmlformats.org/officeDocument/2006/relationships/hyperlink" Target="mailto:CIPHAdmin@islington.gov.uk" TargetMode="External"/><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hyperlink" Target="https://www.gov.uk/government/publications/staying-alert-and-safe-social-distancing/staying-alert-and-safe-social-distancing" TargetMode="External"/><Relationship Id="rId19" Type="http://schemas.openxmlformats.org/officeDocument/2006/relationships/hyperlink" Target="https://www.nhs.uk/contact-us/get-help-with-asking-for-a-coronavirus-test/"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14"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22" Type="http://schemas.openxmlformats.org/officeDocument/2006/relationships/hyperlink" Target="https://www.gov.uk/government/publications/covid-19-decontamination-in-non-healthcare-settings"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theme" Target="theme/theme1.xml"/><Relationship Id="rId8" Type="http://schemas.openxmlformats.org/officeDocument/2006/relationships/hyperlink" Target="https://www.gov.uk/government/publications/coronavirus-covid-19-early-years-and-childcare-closures/coronavirus-covid-19-early-years-and-childcare-closures" TargetMode="External"/><Relationship Id="rId3" Type="http://schemas.openxmlformats.org/officeDocument/2006/relationships/styles" Target="styles.xml"/><Relationship Id="rId12" Type="http://schemas.openxmlformats.org/officeDocument/2006/relationships/hyperlink" Target="https://www.gov.uk/government/publications/covid-19-guidance-for-food-businesses/guidance-for-food-businesses-on-coronavirus-covid-19" TargetMode="External"/><Relationship Id="rId17" Type="http://schemas.openxmlformats.org/officeDocument/2006/relationships/hyperlink" Target="https://www.gov.uk/apply-coronavirus-test-essential-workers" TargetMode="External"/><Relationship Id="rId25" Type="http://schemas.openxmlformats.org/officeDocument/2006/relationships/hyperlink" Target="https://www.gov.uk/government/publications/covid-19-decontamination-in-non-healthcare-settings" TargetMode="External"/><Relationship Id="rId33" Type="http://schemas.openxmlformats.org/officeDocument/2006/relationships/image" Target="media/image8.png"/><Relationship Id="rId3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04DBF-6463-410B-9DA5-2741422B3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34</Pages>
  <Words>5114</Words>
  <Characters>29156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CIPD</Company>
  <LinksUpToDate>false</LinksUpToDate>
  <CharactersWithSpaces>34202</CharactersWithSpaces>
  <SharedDoc>false</SharedDoc>
  <HLinks>
    <vt:vector size="6" baseType="variant">
      <vt:variant>
        <vt:i4>2883647</vt:i4>
      </vt:variant>
      <vt:variant>
        <vt:i4>0</vt:i4>
      </vt:variant>
      <vt:variant>
        <vt:i4>0</vt:i4>
      </vt:variant>
      <vt:variant>
        <vt:i4>5</vt:i4>
      </vt:variant>
      <vt:variant>
        <vt:lpwstr>http://www.cipd.co.uk/hr-inform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CIPD User</dc:creator>
  <cp:lastModifiedBy>Aoife Morgan</cp:lastModifiedBy>
  <cp:revision>12</cp:revision>
  <dcterms:created xsi:type="dcterms:W3CDTF">2020-07-23T11:17:00Z</dcterms:created>
  <dcterms:modified xsi:type="dcterms:W3CDTF">2020-07-31T10:49:00Z</dcterms:modified>
</cp:coreProperties>
</file>