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213" w:rsidRDefault="00AD7D36" w:rsidP="00F73F0E">
      <w:pPr>
        <w:pStyle w:val="NoSpacing"/>
        <w:jc w:val="center"/>
        <w:rPr>
          <w:rFonts w:ascii="Bookman Old Style" w:hAnsi="Bookman Old Style"/>
          <w:b/>
        </w:rPr>
      </w:pPr>
      <w:r w:rsidRPr="00331A96">
        <w:rPr>
          <w:noProof/>
          <w:lang w:eastAsia="en-GB"/>
        </w:rPr>
        <w:drawing>
          <wp:anchor distT="0" distB="0" distL="114300" distR="114300" simplePos="0" relativeHeight="251759616" behindDoc="0" locked="0" layoutInCell="1" allowOverlap="1">
            <wp:simplePos x="0" y="0"/>
            <wp:positionH relativeFrom="margin">
              <wp:align>left</wp:align>
            </wp:positionH>
            <wp:positionV relativeFrom="page">
              <wp:posOffset>57150</wp:posOffset>
            </wp:positionV>
            <wp:extent cx="5724525" cy="952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952500"/>
                    </a:xfrm>
                    <a:prstGeom prst="rect">
                      <a:avLst/>
                    </a:prstGeom>
                    <a:noFill/>
                    <a:ln>
                      <a:noFill/>
                    </a:ln>
                  </pic:spPr>
                </pic:pic>
              </a:graphicData>
            </a:graphic>
          </wp:anchor>
        </w:drawing>
      </w:r>
    </w:p>
    <w:p w:rsidR="00F73F0E" w:rsidRDefault="00F73F0E" w:rsidP="00F73F0E">
      <w:pPr>
        <w:pStyle w:val="NoSpacing"/>
        <w:jc w:val="center"/>
        <w:rPr>
          <w:rFonts w:ascii="Bookman Old Style" w:hAnsi="Bookman Old Style"/>
          <w:b/>
        </w:rPr>
      </w:pPr>
      <w:bookmarkStart w:id="0" w:name="_Hlk149736563"/>
      <w:bookmarkEnd w:id="0"/>
      <w:r w:rsidRPr="00F73F0E">
        <w:rPr>
          <w:rFonts w:ascii="Bookman Old Style" w:hAnsi="Bookman Old Style"/>
          <w:b/>
        </w:rPr>
        <w:t>SAFEGUARDING AND CHILD PROTECTION POLICY</w:t>
      </w:r>
    </w:p>
    <w:p w:rsidR="00A243B9" w:rsidRPr="00F73F0E" w:rsidRDefault="00A243B9" w:rsidP="00F73F0E">
      <w:pPr>
        <w:pStyle w:val="NoSpacing"/>
        <w:jc w:val="center"/>
        <w:rPr>
          <w:rFonts w:ascii="Bookman Old Style" w:hAnsi="Bookman Old Style"/>
          <w:b/>
        </w:rPr>
      </w:pPr>
    </w:p>
    <w:p w:rsidR="00F73F0E" w:rsidRDefault="00F73F0E" w:rsidP="0064288A">
      <w:pPr>
        <w:pStyle w:val="NoSpacing"/>
        <w:rPr>
          <w:rFonts w:ascii="Bookman Old Style" w:hAnsi="Bookman Old Style"/>
          <w:b/>
          <w:sz w:val="24"/>
          <w:szCs w:val="24"/>
        </w:rPr>
      </w:pPr>
    </w:p>
    <w:p w:rsidR="00A243B9" w:rsidRDefault="00A243B9" w:rsidP="0064288A">
      <w:pPr>
        <w:pStyle w:val="NoSpacing"/>
        <w:rPr>
          <w:rFonts w:ascii="Bookman Old Style" w:hAnsi="Bookman Old Style"/>
          <w:b/>
          <w:sz w:val="24"/>
          <w:szCs w:val="24"/>
        </w:rPr>
      </w:pPr>
      <w:r>
        <w:rPr>
          <w:rFonts w:ascii="Bookman Old Style" w:hAnsi="Bookman Old Style"/>
          <w:b/>
          <w:sz w:val="24"/>
          <w:szCs w:val="24"/>
        </w:rPr>
        <w:t>PRINCIPLE &amp; AIMS:</w:t>
      </w:r>
    </w:p>
    <w:p w:rsidR="00F73F0E" w:rsidRDefault="00F73F0E" w:rsidP="0064288A">
      <w:pPr>
        <w:pStyle w:val="NoSpacing"/>
        <w:rPr>
          <w:rFonts w:ascii="Bookman Old Style" w:hAnsi="Bookman Old Style"/>
          <w:sz w:val="24"/>
          <w:szCs w:val="24"/>
        </w:rPr>
      </w:pPr>
    </w:p>
    <w:p w:rsidR="00C22421" w:rsidRPr="00C22421" w:rsidRDefault="00C22421" w:rsidP="002F5DC4">
      <w:pPr>
        <w:pStyle w:val="NoSpacing"/>
        <w:rPr>
          <w:rFonts w:ascii="Bookman Old Style" w:hAnsi="Bookman Old Style"/>
          <w:b/>
          <w:u w:val="single"/>
        </w:rPr>
      </w:pPr>
      <w:r w:rsidRPr="00C22421">
        <w:rPr>
          <w:rFonts w:ascii="Bookman Old Style" w:hAnsi="Bookman Old Style"/>
          <w:b/>
          <w:u w:val="single"/>
        </w:rPr>
        <w:t>1. PRINCIPLE</w:t>
      </w:r>
      <w:r w:rsidR="00A243B9">
        <w:rPr>
          <w:rFonts w:ascii="Bookman Old Style" w:hAnsi="Bookman Old Style"/>
          <w:b/>
          <w:u w:val="single"/>
        </w:rPr>
        <w:t>:</w:t>
      </w:r>
    </w:p>
    <w:p w:rsidR="002F5DC4" w:rsidRPr="003953F9" w:rsidRDefault="0026746B" w:rsidP="002F5DC4">
      <w:pPr>
        <w:pStyle w:val="NoSpacing"/>
        <w:rPr>
          <w:rFonts w:ascii="Bookman Old Style" w:hAnsi="Bookman Old Style"/>
        </w:rPr>
      </w:pPr>
      <w:r w:rsidRPr="003953F9">
        <w:rPr>
          <w:rFonts w:ascii="Bookman Old Style" w:hAnsi="Bookman Old Style"/>
        </w:rPr>
        <w:t xml:space="preserve">At Bowlers Nursery </w:t>
      </w:r>
      <w:r w:rsidRPr="003953F9">
        <w:rPr>
          <w:rFonts w:ascii="Bookman Old Style" w:hAnsi="Bookman Old Style"/>
          <w:b/>
          <w:u w:val="single"/>
        </w:rPr>
        <w:t>ALL</w:t>
      </w:r>
      <w:r w:rsidR="00FF543D" w:rsidRPr="003953F9">
        <w:rPr>
          <w:rFonts w:ascii="Bookman Old Style" w:hAnsi="Bookman Old Style"/>
        </w:rPr>
        <w:t xml:space="preserve"> staff</w:t>
      </w:r>
      <w:r w:rsidR="00CD3B5D" w:rsidRPr="003953F9">
        <w:rPr>
          <w:rFonts w:ascii="Bookman Old Style" w:hAnsi="Bookman Old Style"/>
        </w:rPr>
        <w:t xml:space="preserve"> are charged with the duty of safeguarding and promoting children’s welfare</w:t>
      </w:r>
      <w:r w:rsidR="002F5DC4" w:rsidRPr="003953F9">
        <w:rPr>
          <w:rFonts w:ascii="Bookman Old Style" w:hAnsi="Bookman Old Style"/>
        </w:rPr>
        <w:t xml:space="preserve"> – this is defined as: </w:t>
      </w:r>
    </w:p>
    <w:p w:rsidR="002F5DC4" w:rsidRPr="003953F9" w:rsidRDefault="002F5DC4" w:rsidP="002F5DC4">
      <w:pPr>
        <w:pStyle w:val="NoSpacing"/>
        <w:rPr>
          <w:rFonts w:ascii="Bookman Old Style" w:hAnsi="Bookman Old Style"/>
        </w:rPr>
      </w:pPr>
    </w:p>
    <w:p w:rsidR="002F5DC4" w:rsidRPr="003953F9" w:rsidRDefault="002F5DC4" w:rsidP="002F5DC4">
      <w:pPr>
        <w:pStyle w:val="NoSpacing"/>
        <w:numPr>
          <w:ilvl w:val="0"/>
          <w:numId w:val="2"/>
        </w:numPr>
        <w:rPr>
          <w:rFonts w:ascii="Bookman Old Style" w:hAnsi="Bookman Old Style" w:cs="MyriadMM"/>
          <w:color w:val="000000"/>
          <w:lang w:eastAsia="en-GB"/>
        </w:rPr>
      </w:pPr>
      <w:r w:rsidRPr="003953F9">
        <w:rPr>
          <w:rFonts w:ascii="Bookman Old Style" w:hAnsi="Bookman Old Style" w:cs="MyriadMM"/>
          <w:color w:val="000000"/>
          <w:lang w:eastAsia="en-GB"/>
        </w:rPr>
        <w:t>protecting children from maltreatment</w:t>
      </w:r>
    </w:p>
    <w:p w:rsidR="002F5DC4" w:rsidRDefault="002F5DC4" w:rsidP="002F5DC4">
      <w:pPr>
        <w:pStyle w:val="NoSpacing"/>
        <w:numPr>
          <w:ilvl w:val="0"/>
          <w:numId w:val="2"/>
        </w:numPr>
        <w:rPr>
          <w:rFonts w:ascii="Bookman Old Style" w:hAnsi="Bookman Old Style" w:cs="MyriadMM"/>
          <w:color w:val="000000"/>
          <w:lang w:eastAsia="en-GB"/>
        </w:rPr>
      </w:pPr>
      <w:r w:rsidRPr="003953F9">
        <w:rPr>
          <w:rFonts w:ascii="Bookman Old Style" w:hAnsi="Bookman Old Style" w:cs="MyriadMM"/>
          <w:color w:val="000000"/>
          <w:lang w:eastAsia="en-GB"/>
        </w:rPr>
        <w:t>preventing impairment of children’s health or development</w:t>
      </w:r>
    </w:p>
    <w:p w:rsidR="00AC7578" w:rsidRDefault="00AC7578" w:rsidP="002F5DC4">
      <w:pPr>
        <w:pStyle w:val="NoSpacing"/>
        <w:numPr>
          <w:ilvl w:val="0"/>
          <w:numId w:val="2"/>
        </w:numPr>
        <w:rPr>
          <w:rFonts w:ascii="Bookman Old Style" w:hAnsi="Bookman Old Style" w:cs="MyriadMM"/>
          <w:color w:val="000000"/>
          <w:lang w:eastAsia="en-GB"/>
        </w:rPr>
      </w:pPr>
      <w:r>
        <w:rPr>
          <w:rFonts w:ascii="Bookman Old Style" w:hAnsi="Bookman Old Style" w:cs="MyriadMM"/>
          <w:color w:val="000000"/>
          <w:lang w:eastAsia="en-GB"/>
        </w:rPr>
        <w:t>ensuring that children grow up in circumstances consistent with the provision of safe and effective care; and</w:t>
      </w:r>
    </w:p>
    <w:p w:rsidR="00AC7578" w:rsidRDefault="00AC7578" w:rsidP="002F5DC4">
      <w:pPr>
        <w:pStyle w:val="NoSpacing"/>
        <w:numPr>
          <w:ilvl w:val="0"/>
          <w:numId w:val="2"/>
        </w:numPr>
        <w:rPr>
          <w:rFonts w:ascii="Bookman Old Style" w:hAnsi="Bookman Old Style" w:cs="MyriadMM"/>
          <w:color w:val="000000"/>
          <w:lang w:eastAsia="en-GB"/>
        </w:rPr>
      </w:pPr>
      <w:proofErr w:type="gramStart"/>
      <w:r>
        <w:rPr>
          <w:rFonts w:ascii="Bookman Old Style" w:hAnsi="Bookman Old Style" w:cs="MyriadMM"/>
          <w:color w:val="000000"/>
          <w:lang w:eastAsia="en-GB"/>
        </w:rPr>
        <w:t>taking action</w:t>
      </w:r>
      <w:proofErr w:type="gramEnd"/>
      <w:r>
        <w:rPr>
          <w:rFonts w:ascii="Bookman Old Style" w:hAnsi="Bookman Old Style" w:cs="MyriadMM"/>
          <w:color w:val="000000"/>
          <w:lang w:eastAsia="en-GB"/>
        </w:rPr>
        <w:t xml:space="preserve"> to enable all children to have the best outcomes</w:t>
      </w:r>
    </w:p>
    <w:p w:rsidR="002F5DC4" w:rsidRPr="003953F9" w:rsidRDefault="00C22421" w:rsidP="00AC7578">
      <w:pPr>
        <w:pStyle w:val="NoSpacing"/>
        <w:ind w:firstLine="75"/>
        <w:rPr>
          <w:rFonts w:ascii="Bookman Old Style" w:hAnsi="Bookman Old Style" w:cs="MyriadMM"/>
          <w:b/>
          <w:color w:val="000000"/>
          <w:lang w:eastAsia="en-GB"/>
        </w:rPr>
      </w:pPr>
      <w:r>
        <w:rPr>
          <w:rFonts w:ascii="Bookman Old Style" w:hAnsi="Bookman Old Style" w:cs="MyriadMM"/>
          <w:b/>
          <w:color w:val="000000"/>
          <w:lang w:eastAsia="en-GB"/>
        </w:rPr>
        <w:t>(</w:t>
      </w:r>
      <w:r w:rsidR="002F5DC4" w:rsidRPr="003953F9">
        <w:rPr>
          <w:rFonts w:ascii="Bookman Old Style" w:hAnsi="Bookman Old Style" w:cs="MyriadMM"/>
          <w:b/>
          <w:color w:val="000000"/>
          <w:lang w:eastAsia="en-GB"/>
        </w:rPr>
        <w:t>taken from Working Together to Safeguard Children 201</w:t>
      </w:r>
      <w:r w:rsidR="00E765B0">
        <w:rPr>
          <w:rFonts w:ascii="Bookman Old Style" w:hAnsi="Bookman Old Style" w:cs="MyriadMM"/>
          <w:b/>
          <w:color w:val="000000"/>
          <w:lang w:eastAsia="en-GB"/>
        </w:rPr>
        <w:t>5</w:t>
      </w:r>
      <w:r w:rsidR="002F5DC4" w:rsidRPr="003953F9">
        <w:rPr>
          <w:rFonts w:ascii="Bookman Old Style" w:hAnsi="Bookman Old Style" w:cs="MyriadMM"/>
          <w:b/>
          <w:color w:val="000000"/>
          <w:lang w:eastAsia="en-GB"/>
        </w:rPr>
        <w:t>)</w:t>
      </w:r>
    </w:p>
    <w:p w:rsidR="002F5DC4" w:rsidRDefault="002F5DC4" w:rsidP="002F5DC4">
      <w:pPr>
        <w:pStyle w:val="NoSpacing"/>
        <w:rPr>
          <w:rFonts w:ascii="Bookman Old Style" w:hAnsi="Bookman Old Style" w:cs="MyriadMM"/>
          <w:b/>
          <w:color w:val="000000"/>
          <w:sz w:val="20"/>
          <w:szCs w:val="20"/>
          <w:lang w:eastAsia="en-GB"/>
        </w:rPr>
      </w:pPr>
    </w:p>
    <w:p w:rsidR="00A67CE5" w:rsidRDefault="005C73AD" w:rsidP="002F5DC4">
      <w:pPr>
        <w:pStyle w:val="NoSpacing"/>
        <w:rPr>
          <w:rFonts w:ascii="Bookman Old Style" w:hAnsi="Bookman Old Style"/>
          <w:b/>
          <w:sz w:val="24"/>
          <w:szCs w:val="24"/>
          <w:u w:val="single"/>
        </w:rPr>
      </w:pPr>
      <w:r>
        <w:rPr>
          <w:rFonts w:ascii="Bookman Old Style" w:hAnsi="Bookman Old Style"/>
          <w:b/>
          <w:sz w:val="24"/>
          <w:szCs w:val="24"/>
          <w:u w:val="single"/>
        </w:rPr>
        <w:t xml:space="preserve"> </w:t>
      </w:r>
    </w:p>
    <w:p w:rsidR="00A654A0" w:rsidRDefault="00A243B9" w:rsidP="002F5DC4">
      <w:pPr>
        <w:pStyle w:val="NoSpacing"/>
        <w:rPr>
          <w:rFonts w:ascii="Bookman Old Style" w:hAnsi="Bookman Old Style"/>
        </w:rPr>
      </w:pPr>
      <w:r>
        <w:rPr>
          <w:rFonts w:ascii="Bookman Old Style" w:hAnsi="Bookman Old Style"/>
          <w:b/>
          <w:u w:val="single"/>
        </w:rPr>
        <w:t xml:space="preserve">1.1 </w:t>
      </w:r>
      <w:r w:rsidR="002F5DC4" w:rsidRPr="003953F9">
        <w:rPr>
          <w:rFonts w:ascii="Bookman Old Style" w:hAnsi="Bookman Old Style"/>
          <w:b/>
          <w:u w:val="single"/>
        </w:rPr>
        <w:t>OUR AIMS:</w:t>
      </w:r>
    </w:p>
    <w:p w:rsidR="00C22421" w:rsidRPr="003953F9" w:rsidRDefault="00C22421" w:rsidP="002F5DC4">
      <w:pPr>
        <w:pStyle w:val="NoSpacing"/>
        <w:rPr>
          <w:rFonts w:ascii="Bookman Old Style" w:hAnsi="Bookman Old Style"/>
          <w:b/>
          <w:u w:val="single"/>
        </w:rPr>
      </w:pPr>
    </w:p>
    <w:p w:rsidR="002F5DC4" w:rsidRPr="00440FFA" w:rsidRDefault="003000B2" w:rsidP="003000B2">
      <w:pPr>
        <w:pStyle w:val="NoSpacing"/>
        <w:numPr>
          <w:ilvl w:val="0"/>
          <w:numId w:val="3"/>
        </w:numPr>
        <w:rPr>
          <w:rFonts w:ascii="Bookman Old Style" w:hAnsi="Bookman Old Style"/>
        </w:rPr>
      </w:pPr>
      <w:r w:rsidRPr="003953F9">
        <w:rPr>
          <w:rFonts w:ascii="Bookman Old Style" w:hAnsi="Bookman Old Style"/>
        </w:rPr>
        <w:t>To ensure that the main and overriding focus is the child’s welfare and safety</w:t>
      </w:r>
      <w:r w:rsidR="006D09C9">
        <w:rPr>
          <w:rFonts w:ascii="Bookman Old Style" w:hAnsi="Bookman Old Style"/>
        </w:rPr>
        <w:t xml:space="preserve"> </w:t>
      </w:r>
      <w:r w:rsidR="006D09C9" w:rsidRPr="00026DFC">
        <w:rPr>
          <w:rFonts w:ascii="Bookman Old Style" w:hAnsi="Bookman Old Style"/>
        </w:rPr>
        <w:t>and that everyone understands that children have a right to be safe from harm</w:t>
      </w:r>
    </w:p>
    <w:p w:rsidR="003000B2" w:rsidRPr="00026DFC" w:rsidRDefault="00D8052D" w:rsidP="003000B2">
      <w:pPr>
        <w:pStyle w:val="NoSpacing"/>
        <w:numPr>
          <w:ilvl w:val="0"/>
          <w:numId w:val="3"/>
        </w:numPr>
        <w:rPr>
          <w:rFonts w:ascii="Bookman Old Style" w:hAnsi="Bookman Old Style"/>
        </w:rPr>
      </w:pPr>
      <w:r w:rsidRPr="00026DFC">
        <w:rPr>
          <w:rFonts w:ascii="Bookman Old Style" w:hAnsi="Bookman Old Style"/>
        </w:rPr>
        <w:t xml:space="preserve">To identify a </w:t>
      </w:r>
      <w:r w:rsidR="009944A9">
        <w:rPr>
          <w:rFonts w:ascii="Bookman Old Style" w:hAnsi="Bookman Old Style"/>
        </w:rPr>
        <w:t xml:space="preserve">Lead Practitioner for </w:t>
      </w:r>
      <w:r w:rsidR="005C2C98" w:rsidRPr="00026DFC">
        <w:rPr>
          <w:rFonts w:ascii="Bookman Old Style" w:hAnsi="Bookman Old Style"/>
        </w:rPr>
        <w:t xml:space="preserve">Safeguarding </w:t>
      </w:r>
    </w:p>
    <w:p w:rsidR="003000B2" w:rsidRPr="00026DFC" w:rsidRDefault="003000B2" w:rsidP="003000B2">
      <w:pPr>
        <w:pStyle w:val="NoSpacing"/>
        <w:numPr>
          <w:ilvl w:val="0"/>
          <w:numId w:val="3"/>
        </w:numPr>
        <w:rPr>
          <w:rFonts w:ascii="Bookman Old Style" w:hAnsi="Bookman Old Style"/>
        </w:rPr>
      </w:pPr>
      <w:r w:rsidRPr="00026DFC">
        <w:rPr>
          <w:rFonts w:ascii="Bookman Old Style" w:hAnsi="Bookman Old Style"/>
        </w:rPr>
        <w:t>To develop a culture of safeguarding which is shared between staff, parents, students and users of the setting</w:t>
      </w:r>
    </w:p>
    <w:p w:rsidR="006D09C9" w:rsidRPr="00026DFC" w:rsidRDefault="006D09C9" w:rsidP="003000B2">
      <w:pPr>
        <w:pStyle w:val="NoSpacing"/>
        <w:numPr>
          <w:ilvl w:val="0"/>
          <w:numId w:val="3"/>
        </w:numPr>
        <w:rPr>
          <w:rFonts w:ascii="Bookman Old Style" w:hAnsi="Bookman Old Style"/>
        </w:rPr>
      </w:pPr>
      <w:r w:rsidRPr="00026DFC">
        <w:rPr>
          <w:rFonts w:ascii="Bookman Old Style" w:hAnsi="Bookman Old Style"/>
        </w:rPr>
        <w:t>To</w:t>
      </w:r>
      <w:r w:rsidRPr="00440FFA">
        <w:rPr>
          <w:rFonts w:ascii="Bookman Old Style" w:hAnsi="Bookman Old Style"/>
        </w:rPr>
        <w:t xml:space="preserve"> </w:t>
      </w:r>
      <w:r w:rsidRPr="00026DFC">
        <w:rPr>
          <w:rFonts w:ascii="Bookman Old Style" w:hAnsi="Bookman Old Style"/>
        </w:rPr>
        <w:t xml:space="preserve">ensure that parents are aware of our duty to safeguard children </w:t>
      </w:r>
      <w:r w:rsidR="00B168FC" w:rsidRPr="00026DFC">
        <w:rPr>
          <w:rFonts w:ascii="Bookman Old Style" w:hAnsi="Bookman Old Style"/>
        </w:rPr>
        <w:t xml:space="preserve">from the beginning </w:t>
      </w:r>
      <w:r w:rsidRPr="00026DFC">
        <w:rPr>
          <w:rFonts w:ascii="Bookman Old Style" w:hAnsi="Bookman Old Style"/>
        </w:rPr>
        <w:t>and th</w:t>
      </w:r>
      <w:r w:rsidR="00B168FC" w:rsidRPr="00026DFC">
        <w:rPr>
          <w:rFonts w:ascii="Bookman Old Style" w:hAnsi="Bookman Old Style"/>
        </w:rPr>
        <w:t>at it</w:t>
      </w:r>
      <w:r w:rsidRPr="00026DFC">
        <w:rPr>
          <w:rFonts w:ascii="Bookman Old Style" w:hAnsi="Bookman Old Style"/>
        </w:rPr>
        <w:t xml:space="preserve"> is evident through the nursery’s admissions and entrance forms</w:t>
      </w:r>
    </w:p>
    <w:p w:rsidR="003000B2" w:rsidRPr="00026DFC" w:rsidRDefault="003000B2" w:rsidP="003000B2">
      <w:pPr>
        <w:pStyle w:val="NoSpacing"/>
        <w:numPr>
          <w:ilvl w:val="0"/>
          <w:numId w:val="3"/>
        </w:numPr>
        <w:rPr>
          <w:rFonts w:ascii="Bookman Old Style" w:hAnsi="Bookman Old Style"/>
        </w:rPr>
      </w:pPr>
      <w:r w:rsidRPr="00440FFA">
        <w:rPr>
          <w:rFonts w:ascii="Bookman Old Style" w:hAnsi="Bookman Old Style"/>
        </w:rPr>
        <w:t>To develop and promote effective communication channels and procedures for notifying concerns of abuse</w:t>
      </w:r>
      <w:r w:rsidR="00A67CE5" w:rsidRPr="00026DFC">
        <w:rPr>
          <w:rFonts w:ascii="Bookman Old Style" w:hAnsi="Bookman Old Style"/>
        </w:rPr>
        <w:t xml:space="preserve"> and to ensure that concerns are dealt with efficiently</w:t>
      </w:r>
    </w:p>
    <w:p w:rsidR="003000B2" w:rsidRPr="00026DFC" w:rsidRDefault="003000B2" w:rsidP="003000B2">
      <w:pPr>
        <w:pStyle w:val="NoSpacing"/>
        <w:numPr>
          <w:ilvl w:val="0"/>
          <w:numId w:val="3"/>
        </w:numPr>
        <w:rPr>
          <w:rFonts w:ascii="Bookman Old Style" w:hAnsi="Bookman Old Style"/>
        </w:rPr>
      </w:pPr>
      <w:r w:rsidRPr="00026DFC">
        <w:rPr>
          <w:rFonts w:ascii="Bookman Old Style" w:hAnsi="Bookman Old Style"/>
        </w:rPr>
        <w:t>To develop effective rel</w:t>
      </w:r>
      <w:r w:rsidR="00FF543D" w:rsidRPr="00026DFC">
        <w:rPr>
          <w:rFonts w:ascii="Bookman Old Style" w:hAnsi="Bookman Old Style"/>
        </w:rPr>
        <w:t>ationships with the children so they can disclose any concerns</w:t>
      </w:r>
    </w:p>
    <w:p w:rsidR="00FF543D" w:rsidRPr="00026DFC" w:rsidRDefault="00FF543D" w:rsidP="003000B2">
      <w:pPr>
        <w:pStyle w:val="NoSpacing"/>
        <w:numPr>
          <w:ilvl w:val="0"/>
          <w:numId w:val="3"/>
        </w:numPr>
        <w:rPr>
          <w:rFonts w:ascii="Bookman Old Style" w:hAnsi="Bookman Old Style"/>
        </w:rPr>
      </w:pPr>
      <w:r w:rsidRPr="00026DFC">
        <w:rPr>
          <w:rFonts w:ascii="Bookman Old Style" w:hAnsi="Bookman Old Style"/>
        </w:rPr>
        <w:t>To ensure that all staff are fit to work with children and have had suitable checks carried out</w:t>
      </w:r>
    </w:p>
    <w:p w:rsidR="009944A9" w:rsidRDefault="00FF543D" w:rsidP="003000B2">
      <w:pPr>
        <w:pStyle w:val="NoSpacing"/>
        <w:numPr>
          <w:ilvl w:val="0"/>
          <w:numId w:val="3"/>
        </w:numPr>
        <w:rPr>
          <w:rFonts w:ascii="Bookman Old Style" w:hAnsi="Bookman Old Style"/>
        </w:rPr>
      </w:pPr>
      <w:r w:rsidRPr="00026DFC">
        <w:rPr>
          <w:rFonts w:ascii="Bookman Old Style" w:hAnsi="Bookman Old Style"/>
        </w:rPr>
        <w:t xml:space="preserve">To </w:t>
      </w:r>
      <w:r w:rsidR="009944A9">
        <w:rPr>
          <w:rFonts w:ascii="Bookman Old Style" w:hAnsi="Bookman Old Style"/>
        </w:rPr>
        <w:t xml:space="preserve">ensure that staff attend training to be able to identify signs of abuse and neglect at the earliest opportunity and to </w:t>
      </w:r>
      <w:r w:rsidRPr="00026DFC">
        <w:rPr>
          <w:rFonts w:ascii="Bookman Old Style" w:hAnsi="Bookman Old Style"/>
        </w:rPr>
        <w:t xml:space="preserve">provide on-going training </w:t>
      </w:r>
      <w:r w:rsidR="00C6237C" w:rsidRPr="00026DFC">
        <w:rPr>
          <w:rFonts w:ascii="Bookman Old Style" w:hAnsi="Bookman Old Style"/>
        </w:rPr>
        <w:t xml:space="preserve">(every </w:t>
      </w:r>
    </w:p>
    <w:p w:rsidR="00FF543D" w:rsidRPr="00026DFC" w:rsidRDefault="0037571C" w:rsidP="003000B2">
      <w:pPr>
        <w:pStyle w:val="NoSpacing"/>
        <w:numPr>
          <w:ilvl w:val="0"/>
          <w:numId w:val="3"/>
        </w:numPr>
        <w:rPr>
          <w:rFonts w:ascii="Bookman Old Style" w:hAnsi="Bookman Old Style"/>
        </w:rPr>
      </w:pPr>
      <w:r w:rsidRPr="00026DFC">
        <w:rPr>
          <w:rFonts w:ascii="Bookman Old Style" w:hAnsi="Bookman Old Style"/>
        </w:rPr>
        <w:t>2</w:t>
      </w:r>
      <w:r w:rsidR="00C6237C" w:rsidRPr="00026DFC">
        <w:rPr>
          <w:rFonts w:ascii="Bookman Old Style" w:hAnsi="Bookman Old Style"/>
        </w:rPr>
        <w:t>yrs for the</w:t>
      </w:r>
      <w:r w:rsidR="00CD2695">
        <w:rPr>
          <w:rFonts w:ascii="Bookman Old Style" w:hAnsi="Bookman Old Style"/>
        </w:rPr>
        <w:t xml:space="preserve"> Lead Practitioner for</w:t>
      </w:r>
      <w:r w:rsidR="005C2C98" w:rsidRPr="00026DFC">
        <w:rPr>
          <w:rFonts w:ascii="Bookman Old Style" w:hAnsi="Bookman Old Style"/>
        </w:rPr>
        <w:t xml:space="preserve"> Safeguarding </w:t>
      </w:r>
      <w:r w:rsidR="00C6237C" w:rsidRPr="00026DFC">
        <w:rPr>
          <w:rFonts w:ascii="Bookman Old Style" w:hAnsi="Bookman Old Style"/>
        </w:rPr>
        <w:t xml:space="preserve">&amp; every </w:t>
      </w:r>
      <w:r w:rsidRPr="00026DFC">
        <w:rPr>
          <w:rFonts w:ascii="Bookman Old Style" w:hAnsi="Bookman Old Style"/>
        </w:rPr>
        <w:t>3yrs for other staff)</w:t>
      </w:r>
    </w:p>
    <w:p w:rsidR="006D09C9" w:rsidRPr="00026DFC" w:rsidRDefault="006D09C9" w:rsidP="003000B2">
      <w:pPr>
        <w:pStyle w:val="NoSpacing"/>
        <w:numPr>
          <w:ilvl w:val="0"/>
          <w:numId w:val="3"/>
        </w:numPr>
        <w:rPr>
          <w:rFonts w:ascii="Bookman Old Style" w:hAnsi="Bookman Old Style"/>
        </w:rPr>
      </w:pPr>
      <w:r w:rsidRPr="00026DFC">
        <w:rPr>
          <w:rFonts w:ascii="Bookman Old Style" w:hAnsi="Bookman Old Style"/>
        </w:rPr>
        <w:t xml:space="preserve">To ensure that staff understand &amp; accept their responsibility to have up to date </w:t>
      </w:r>
      <w:r w:rsidR="00B168FC" w:rsidRPr="00026DFC">
        <w:rPr>
          <w:rFonts w:ascii="Bookman Old Style" w:hAnsi="Bookman Old Style"/>
        </w:rPr>
        <w:t>knowledge of safeguarding issues</w:t>
      </w:r>
      <w:r w:rsidRPr="00026DFC">
        <w:rPr>
          <w:rFonts w:ascii="Bookman Old Style" w:hAnsi="Bookman Old Style"/>
        </w:rPr>
        <w:t xml:space="preserve">  </w:t>
      </w:r>
    </w:p>
    <w:p w:rsidR="00B168FC" w:rsidRPr="00026DFC" w:rsidRDefault="00B168FC" w:rsidP="003000B2">
      <w:pPr>
        <w:pStyle w:val="NoSpacing"/>
        <w:numPr>
          <w:ilvl w:val="0"/>
          <w:numId w:val="3"/>
        </w:numPr>
        <w:rPr>
          <w:rFonts w:ascii="Bookman Old Style" w:hAnsi="Bookman Old Style"/>
        </w:rPr>
      </w:pPr>
      <w:r w:rsidRPr="00026DFC">
        <w:rPr>
          <w:rFonts w:ascii="Bookman Old Style" w:hAnsi="Bookman Old Style"/>
        </w:rPr>
        <w:t>To ensure that Bowlers adheres to the Early Years Foundation Stage safeguarding and welfare requirements.</w:t>
      </w:r>
    </w:p>
    <w:p w:rsidR="00B168FC" w:rsidRPr="00026DFC" w:rsidRDefault="00B168FC" w:rsidP="003000B2">
      <w:pPr>
        <w:pStyle w:val="NoSpacing"/>
        <w:numPr>
          <w:ilvl w:val="0"/>
          <w:numId w:val="3"/>
        </w:numPr>
        <w:rPr>
          <w:rFonts w:ascii="Bookman Old Style" w:hAnsi="Bookman Old Style"/>
        </w:rPr>
      </w:pPr>
      <w:r w:rsidRPr="00026DFC">
        <w:rPr>
          <w:rFonts w:ascii="Bookman Old Style" w:hAnsi="Bookman Old Style"/>
        </w:rPr>
        <w:t>To ensure that the nursery submits their annual safeguarding audit</w:t>
      </w:r>
    </w:p>
    <w:p w:rsidR="000E3DE1" w:rsidRPr="00440FFA" w:rsidRDefault="000E3DE1" w:rsidP="000E3DE1">
      <w:pPr>
        <w:pStyle w:val="NoSpacing"/>
        <w:numPr>
          <w:ilvl w:val="0"/>
          <w:numId w:val="3"/>
        </w:numPr>
        <w:rPr>
          <w:rFonts w:ascii="Bookman Old Style" w:hAnsi="Bookman Old Style"/>
        </w:rPr>
      </w:pPr>
      <w:r w:rsidRPr="00440FFA">
        <w:rPr>
          <w:rFonts w:ascii="Bookman Old Style" w:hAnsi="Bookman Old Style"/>
        </w:rPr>
        <w:t xml:space="preserve">To develop a ‘peer culture’ environment in which staff can respectfully discuss poor professionalism within the team </w:t>
      </w:r>
    </w:p>
    <w:p w:rsidR="009944A9" w:rsidRDefault="000E3DE1" w:rsidP="00BF19EB">
      <w:pPr>
        <w:pStyle w:val="NoSpacing"/>
        <w:numPr>
          <w:ilvl w:val="0"/>
          <w:numId w:val="3"/>
        </w:numPr>
        <w:rPr>
          <w:rFonts w:ascii="Bookman Old Style" w:hAnsi="Bookman Old Style"/>
        </w:rPr>
      </w:pPr>
      <w:r w:rsidRPr="00026DFC">
        <w:rPr>
          <w:rFonts w:ascii="Bookman Old Style" w:hAnsi="Bookman Old Style"/>
        </w:rPr>
        <w:t xml:space="preserve">To ensure that there are sufficient staff </w:t>
      </w:r>
      <w:r w:rsidRPr="00440FFA">
        <w:rPr>
          <w:rFonts w:ascii="Bookman Old Style" w:hAnsi="Bookman Old Style"/>
        </w:rPr>
        <w:t xml:space="preserve">on shift to minimise the risk of being alone </w:t>
      </w:r>
      <w:r w:rsidRPr="008B18C9">
        <w:rPr>
          <w:rFonts w:ascii="Bookman Old Style" w:hAnsi="Bookman Old Style"/>
        </w:rPr>
        <w:t>with a child and to ensure their safety and well-being</w:t>
      </w:r>
    </w:p>
    <w:p w:rsidR="00CD2695" w:rsidRDefault="00CD2695" w:rsidP="00BF19EB">
      <w:pPr>
        <w:pStyle w:val="NoSpacing"/>
        <w:numPr>
          <w:ilvl w:val="0"/>
          <w:numId w:val="3"/>
        </w:numPr>
        <w:rPr>
          <w:rFonts w:ascii="Bookman Old Style" w:hAnsi="Bookman Old Style"/>
        </w:rPr>
      </w:pPr>
      <w:r>
        <w:rPr>
          <w:rFonts w:ascii="Bookman Old Style" w:hAnsi="Bookman Old Style"/>
        </w:rPr>
        <w:t xml:space="preserve">To ensure that all Directors &amp; </w:t>
      </w:r>
      <w:proofErr w:type="gramStart"/>
      <w:r>
        <w:rPr>
          <w:rFonts w:ascii="Bookman Old Style" w:hAnsi="Bookman Old Style"/>
        </w:rPr>
        <w:t xml:space="preserve">Non </w:t>
      </w:r>
      <w:r w:rsidR="00781573">
        <w:rPr>
          <w:rFonts w:ascii="Bookman Old Style" w:hAnsi="Bookman Old Style"/>
        </w:rPr>
        <w:t>p</w:t>
      </w:r>
      <w:r>
        <w:rPr>
          <w:rFonts w:ascii="Bookman Old Style" w:hAnsi="Bookman Old Style"/>
        </w:rPr>
        <w:t>arent</w:t>
      </w:r>
      <w:proofErr w:type="gramEnd"/>
      <w:r>
        <w:rPr>
          <w:rFonts w:ascii="Bookman Old Style" w:hAnsi="Bookman Old Style"/>
        </w:rPr>
        <w:t xml:space="preserve"> Trustees also have DBS checks and that there is a named Safeguarding Parent Advisor for the Management Committee</w:t>
      </w:r>
    </w:p>
    <w:p w:rsidR="000E3DE1" w:rsidRPr="008B18C9" w:rsidRDefault="009944A9" w:rsidP="00BF19EB">
      <w:pPr>
        <w:pStyle w:val="NoSpacing"/>
        <w:numPr>
          <w:ilvl w:val="0"/>
          <w:numId w:val="3"/>
        </w:numPr>
        <w:rPr>
          <w:rFonts w:ascii="Bookman Old Style" w:hAnsi="Bookman Old Style"/>
        </w:rPr>
      </w:pPr>
      <w:r>
        <w:rPr>
          <w:rFonts w:ascii="Bookman Old Style" w:hAnsi="Bookman Old Style"/>
        </w:rPr>
        <w:lastRenderedPageBreak/>
        <w:t>Bowlers endeavours to meet quality assurance procedures by providing annual safeguarding audits/</w:t>
      </w:r>
      <w:r w:rsidR="00CD2695">
        <w:rPr>
          <w:rFonts w:ascii="Bookman Old Style" w:hAnsi="Bookman Old Style"/>
        </w:rPr>
        <w:t>reports to the Directors and to Islington</w:t>
      </w:r>
    </w:p>
    <w:p w:rsidR="00A243B9" w:rsidRDefault="00A243B9" w:rsidP="00FF543D">
      <w:pPr>
        <w:pStyle w:val="NoSpacing"/>
        <w:rPr>
          <w:rFonts w:ascii="Bookman Old Style" w:hAnsi="Bookman Old Style"/>
        </w:rPr>
      </w:pPr>
      <w:r>
        <w:rPr>
          <w:rFonts w:ascii="Bookman Old Style" w:hAnsi="Bookman Old Style"/>
          <w:b/>
          <w:u w:val="single"/>
        </w:rPr>
        <w:t>2. LEGISLATION:</w:t>
      </w:r>
    </w:p>
    <w:p w:rsidR="00FF543D" w:rsidRPr="003953F9" w:rsidRDefault="00FF543D" w:rsidP="00FF543D">
      <w:pPr>
        <w:pStyle w:val="NoSpacing"/>
        <w:rPr>
          <w:rFonts w:ascii="Bookman Old Style" w:hAnsi="Bookman Old Style"/>
        </w:rPr>
      </w:pPr>
      <w:r w:rsidRPr="003953F9">
        <w:rPr>
          <w:rFonts w:ascii="Bookman Old Style" w:hAnsi="Bookman Old Style"/>
        </w:rPr>
        <w:t>Bowlers Nursery is committed to the following legislations and guidelines to ensure good practice:</w:t>
      </w:r>
    </w:p>
    <w:p w:rsidR="00FF543D" w:rsidRPr="003953F9" w:rsidRDefault="00FF543D" w:rsidP="00FF543D">
      <w:pPr>
        <w:pStyle w:val="NoSpacing"/>
        <w:rPr>
          <w:rFonts w:ascii="Bookman Old Style" w:hAnsi="Bookman Old Style"/>
        </w:rPr>
      </w:pPr>
    </w:p>
    <w:p w:rsidR="0026746B" w:rsidRDefault="0026746B" w:rsidP="00174833">
      <w:pPr>
        <w:pStyle w:val="NoSpacing"/>
        <w:numPr>
          <w:ilvl w:val="0"/>
          <w:numId w:val="3"/>
        </w:numPr>
        <w:rPr>
          <w:rFonts w:ascii="Bookman Old Style" w:hAnsi="Bookman Old Style"/>
        </w:rPr>
      </w:pPr>
      <w:r w:rsidRPr="003953F9">
        <w:rPr>
          <w:rFonts w:ascii="Bookman Old Style" w:hAnsi="Bookman Old Style"/>
        </w:rPr>
        <w:t>Children Act (1989, s47)</w:t>
      </w:r>
    </w:p>
    <w:p w:rsidR="00832CDE" w:rsidRDefault="00832CDE" w:rsidP="00174833">
      <w:pPr>
        <w:pStyle w:val="NoSpacing"/>
        <w:numPr>
          <w:ilvl w:val="0"/>
          <w:numId w:val="3"/>
        </w:numPr>
        <w:rPr>
          <w:rFonts w:ascii="Bookman Old Style" w:hAnsi="Bookman Old Style"/>
        </w:rPr>
      </w:pPr>
      <w:r>
        <w:rPr>
          <w:rFonts w:ascii="Bookman Old Style" w:hAnsi="Bookman Old Style"/>
        </w:rPr>
        <w:t>Protection of Children Act (1999)</w:t>
      </w:r>
    </w:p>
    <w:p w:rsidR="00832CDE" w:rsidRPr="003953F9" w:rsidRDefault="009E26A3" w:rsidP="00174833">
      <w:pPr>
        <w:pStyle w:val="NoSpacing"/>
        <w:numPr>
          <w:ilvl w:val="0"/>
          <w:numId w:val="3"/>
        </w:numPr>
        <w:rPr>
          <w:rFonts w:ascii="Bookman Old Style" w:hAnsi="Bookman Old Style"/>
        </w:rPr>
      </w:pPr>
      <w:r>
        <w:rPr>
          <w:rFonts w:ascii="Bookman Old Style" w:hAnsi="Bookman Old Style"/>
        </w:rPr>
        <w:t>General Data Protection Regulation (2018)</w:t>
      </w:r>
    </w:p>
    <w:p w:rsidR="00174833" w:rsidRPr="003953F9" w:rsidRDefault="00174833" w:rsidP="00174833">
      <w:pPr>
        <w:pStyle w:val="NoSpacing"/>
        <w:numPr>
          <w:ilvl w:val="0"/>
          <w:numId w:val="3"/>
        </w:numPr>
        <w:rPr>
          <w:rFonts w:ascii="Bookman Old Style" w:hAnsi="Bookman Old Style"/>
        </w:rPr>
      </w:pPr>
      <w:r w:rsidRPr="003953F9">
        <w:rPr>
          <w:rFonts w:ascii="Bookman Old Style" w:hAnsi="Bookman Old Style"/>
        </w:rPr>
        <w:t>London</w:t>
      </w:r>
      <w:r w:rsidR="009944A9">
        <w:rPr>
          <w:rFonts w:ascii="Bookman Old Style" w:hAnsi="Bookman Old Style"/>
        </w:rPr>
        <w:t xml:space="preserve"> </w:t>
      </w:r>
      <w:r w:rsidRPr="003953F9">
        <w:rPr>
          <w:rFonts w:ascii="Bookman Old Style" w:hAnsi="Bookman Old Style"/>
        </w:rPr>
        <w:t>Wide Area Child Protection Procedures</w:t>
      </w:r>
      <w:r w:rsidR="004A4612" w:rsidRPr="003953F9">
        <w:rPr>
          <w:rFonts w:ascii="Bookman Old Style" w:hAnsi="Bookman Old Style"/>
        </w:rPr>
        <w:t xml:space="preserve"> (</w:t>
      </w:r>
      <w:r w:rsidR="002155A0">
        <w:rPr>
          <w:rFonts w:ascii="Bookman Old Style" w:hAnsi="Bookman Old Style"/>
        </w:rPr>
        <w:t>5</w:t>
      </w:r>
      <w:r w:rsidR="004A4612" w:rsidRPr="003953F9">
        <w:rPr>
          <w:rFonts w:ascii="Bookman Old Style" w:hAnsi="Bookman Old Style"/>
          <w:vertAlign w:val="superscript"/>
        </w:rPr>
        <w:t>th</w:t>
      </w:r>
      <w:r w:rsidR="004A4612" w:rsidRPr="003953F9">
        <w:rPr>
          <w:rFonts w:ascii="Bookman Old Style" w:hAnsi="Bookman Old Style"/>
        </w:rPr>
        <w:t xml:space="preserve"> Edition)</w:t>
      </w:r>
    </w:p>
    <w:p w:rsidR="00F73F0E" w:rsidRPr="003953F9" w:rsidRDefault="00F73F0E" w:rsidP="00174833">
      <w:pPr>
        <w:pStyle w:val="NoSpacing"/>
        <w:numPr>
          <w:ilvl w:val="0"/>
          <w:numId w:val="3"/>
        </w:numPr>
        <w:rPr>
          <w:rFonts w:ascii="Bookman Old Style" w:hAnsi="Bookman Old Style"/>
        </w:rPr>
      </w:pPr>
      <w:r w:rsidRPr="003953F9">
        <w:rPr>
          <w:rFonts w:ascii="Bookman Old Style" w:hAnsi="Bookman Old Style"/>
        </w:rPr>
        <w:t xml:space="preserve">Working Together to Safeguard Children </w:t>
      </w:r>
      <w:r w:rsidR="00832CDE">
        <w:rPr>
          <w:rFonts w:ascii="Bookman Old Style" w:hAnsi="Bookman Old Style"/>
        </w:rPr>
        <w:t>(</w:t>
      </w:r>
      <w:r w:rsidRPr="003953F9">
        <w:rPr>
          <w:rFonts w:ascii="Bookman Old Style" w:hAnsi="Bookman Old Style"/>
        </w:rPr>
        <w:t>201</w:t>
      </w:r>
      <w:r w:rsidR="009E26A3">
        <w:rPr>
          <w:rFonts w:ascii="Bookman Old Style" w:hAnsi="Bookman Old Style"/>
        </w:rPr>
        <w:t>8</w:t>
      </w:r>
      <w:r w:rsidR="00832CDE">
        <w:rPr>
          <w:rFonts w:ascii="Bookman Old Style" w:hAnsi="Bookman Old Style"/>
        </w:rPr>
        <w:t>)</w:t>
      </w:r>
    </w:p>
    <w:p w:rsidR="00174833" w:rsidRPr="003953F9" w:rsidRDefault="00712B19" w:rsidP="00174833">
      <w:pPr>
        <w:pStyle w:val="NoSpacing"/>
        <w:numPr>
          <w:ilvl w:val="0"/>
          <w:numId w:val="3"/>
        </w:numPr>
        <w:rPr>
          <w:rFonts w:ascii="Bookman Old Style" w:hAnsi="Bookman Old Style"/>
        </w:rPr>
      </w:pPr>
      <w:r w:rsidRPr="003953F9">
        <w:rPr>
          <w:rFonts w:ascii="Bookman Old Style" w:hAnsi="Bookman Old Style"/>
        </w:rPr>
        <w:t>Islington Early Y</w:t>
      </w:r>
      <w:r w:rsidR="00174833" w:rsidRPr="003953F9">
        <w:rPr>
          <w:rFonts w:ascii="Bookman Old Style" w:hAnsi="Bookman Old Style"/>
        </w:rPr>
        <w:t>ears Safeguarding and Child Protection Procedures and Guidance</w:t>
      </w:r>
    </w:p>
    <w:p w:rsidR="00C6237C" w:rsidRDefault="00C6237C" w:rsidP="00174833">
      <w:pPr>
        <w:pStyle w:val="NoSpacing"/>
        <w:numPr>
          <w:ilvl w:val="0"/>
          <w:numId w:val="3"/>
        </w:numPr>
        <w:rPr>
          <w:rFonts w:ascii="Bookman Old Style" w:hAnsi="Bookman Old Style"/>
        </w:rPr>
      </w:pPr>
      <w:r w:rsidRPr="003953F9">
        <w:rPr>
          <w:rFonts w:ascii="Bookman Old Style" w:hAnsi="Bookman Old Style"/>
        </w:rPr>
        <w:t>Ea</w:t>
      </w:r>
      <w:r w:rsidR="005C2C98" w:rsidRPr="003953F9">
        <w:rPr>
          <w:rFonts w:ascii="Bookman Old Style" w:hAnsi="Bookman Old Style"/>
        </w:rPr>
        <w:t>rly Years Foundation Stage (</w:t>
      </w:r>
      <w:r w:rsidR="005D1626" w:rsidRPr="003953F9">
        <w:rPr>
          <w:rFonts w:ascii="Bookman Old Style" w:hAnsi="Bookman Old Style"/>
        </w:rPr>
        <w:t xml:space="preserve">Statutory Framework </w:t>
      </w:r>
      <w:r w:rsidR="003304A9">
        <w:rPr>
          <w:rFonts w:ascii="Bookman Old Style" w:hAnsi="Bookman Old Style"/>
        </w:rPr>
        <w:t>20</w:t>
      </w:r>
      <w:r w:rsidR="00136571">
        <w:rPr>
          <w:rFonts w:ascii="Bookman Old Style" w:hAnsi="Bookman Old Style"/>
        </w:rPr>
        <w:t>21</w:t>
      </w:r>
      <w:r w:rsidRPr="003953F9">
        <w:rPr>
          <w:rFonts w:ascii="Bookman Old Style" w:hAnsi="Bookman Old Style"/>
        </w:rPr>
        <w:t xml:space="preserve">) </w:t>
      </w:r>
    </w:p>
    <w:p w:rsidR="00832CDE" w:rsidRDefault="00832CDE" w:rsidP="00174833">
      <w:pPr>
        <w:pStyle w:val="NoSpacing"/>
        <w:numPr>
          <w:ilvl w:val="0"/>
          <w:numId w:val="3"/>
        </w:numPr>
        <w:rPr>
          <w:rFonts w:ascii="Bookman Old Style" w:hAnsi="Bookman Old Style"/>
        </w:rPr>
      </w:pPr>
      <w:r>
        <w:rPr>
          <w:rFonts w:ascii="Bookman Old Style" w:hAnsi="Bookman Old Style"/>
        </w:rPr>
        <w:t>Safeguarding Vulnerable Groups Act (2006)</w:t>
      </w:r>
    </w:p>
    <w:p w:rsidR="00832CDE" w:rsidRDefault="00832CDE" w:rsidP="00174833">
      <w:pPr>
        <w:pStyle w:val="NoSpacing"/>
        <w:numPr>
          <w:ilvl w:val="0"/>
          <w:numId w:val="3"/>
        </w:numPr>
        <w:rPr>
          <w:rFonts w:ascii="Bookman Old Style" w:hAnsi="Bookman Old Style"/>
        </w:rPr>
      </w:pPr>
      <w:r>
        <w:rPr>
          <w:rFonts w:ascii="Bookman Old Style" w:hAnsi="Bookman Old Style"/>
        </w:rPr>
        <w:t>Prevent Duty Guidance (2015)</w:t>
      </w:r>
    </w:p>
    <w:p w:rsidR="00BF19EB" w:rsidRDefault="003304A9" w:rsidP="00174833">
      <w:pPr>
        <w:pStyle w:val="NoSpacing"/>
        <w:numPr>
          <w:ilvl w:val="0"/>
          <w:numId w:val="3"/>
        </w:numPr>
        <w:rPr>
          <w:rFonts w:ascii="Bookman Old Style" w:hAnsi="Bookman Old Style"/>
        </w:rPr>
      </w:pPr>
      <w:r>
        <w:rPr>
          <w:rFonts w:ascii="Bookman Old Style" w:hAnsi="Bookman Old Style"/>
        </w:rPr>
        <w:t>Keeping Children Safe in Education (</w:t>
      </w:r>
      <w:r w:rsidR="00206D7F">
        <w:rPr>
          <w:rFonts w:ascii="Bookman Old Style" w:hAnsi="Bookman Old Style"/>
        </w:rPr>
        <w:t>September 20</w:t>
      </w:r>
      <w:r w:rsidR="00136571">
        <w:rPr>
          <w:rFonts w:ascii="Bookman Old Style" w:hAnsi="Bookman Old Style"/>
        </w:rPr>
        <w:t>23</w:t>
      </w:r>
      <w:r>
        <w:rPr>
          <w:rFonts w:ascii="Bookman Old Style" w:hAnsi="Bookman Old Style"/>
        </w:rPr>
        <w:t>)</w:t>
      </w:r>
    </w:p>
    <w:p w:rsidR="00C22421" w:rsidRPr="00440FFA" w:rsidRDefault="00C22421" w:rsidP="00C22421">
      <w:pPr>
        <w:pStyle w:val="NoSpacing"/>
        <w:ind w:left="720"/>
        <w:rPr>
          <w:rFonts w:ascii="Bookman Old Style" w:hAnsi="Bookman Old Style"/>
        </w:rPr>
      </w:pPr>
    </w:p>
    <w:p w:rsidR="00C22421" w:rsidRPr="00026DFC" w:rsidRDefault="00C22421" w:rsidP="00C22421">
      <w:pPr>
        <w:pStyle w:val="NoSpacing"/>
        <w:rPr>
          <w:rFonts w:ascii="Bookman Old Style" w:hAnsi="Bookman Old Style"/>
        </w:rPr>
      </w:pPr>
      <w:r w:rsidRPr="00026DFC">
        <w:rPr>
          <w:rFonts w:ascii="Bookman Old Style" w:hAnsi="Bookman Old Style"/>
        </w:rPr>
        <w:t>The Safeguarding Vulnerable Groups Act (2006) ensures that the staff, parents and users of the setting understand the need ‘to make provision in connection with the protection of children and vulnerable adults’</w:t>
      </w:r>
    </w:p>
    <w:p w:rsidR="00C22421" w:rsidRPr="003953F9" w:rsidRDefault="00C22421" w:rsidP="00C22421">
      <w:pPr>
        <w:pStyle w:val="NoSpacing"/>
        <w:rPr>
          <w:rFonts w:ascii="Bookman Old Style" w:hAnsi="Bookman Old Style"/>
        </w:rPr>
      </w:pPr>
    </w:p>
    <w:p w:rsidR="00174833" w:rsidRPr="001D378C" w:rsidRDefault="00174833" w:rsidP="00FF543D">
      <w:pPr>
        <w:pStyle w:val="NoSpacing"/>
        <w:rPr>
          <w:rFonts w:ascii="Bookman Old Style" w:hAnsi="Bookman Old Style"/>
          <w:sz w:val="24"/>
          <w:szCs w:val="24"/>
        </w:rPr>
      </w:pPr>
    </w:p>
    <w:p w:rsidR="00FF543D" w:rsidRDefault="00FF543D" w:rsidP="00FF543D">
      <w:pPr>
        <w:pStyle w:val="NoSpacing"/>
        <w:rPr>
          <w:rFonts w:ascii="Bookman Old Style" w:hAnsi="Bookman Old Style"/>
        </w:rPr>
      </w:pPr>
    </w:p>
    <w:p w:rsidR="00A67CE5" w:rsidRPr="00126607" w:rsidRDefault="00C22421" w:rsidP="00A67CE5">
      <w:pPr>
        <w:pStyle w:val="NoSpacing"/>
        <w:rPr>
          <w:rFonts w:ascii="Bookman Old Style" w:hAnsi="Bookman Old Style"/>
          <w:b/>
          <w:u w:val="single"/>
        </w:rPr>
      </w:pPr>
      <w:r>
        <w:rPr>
          <w:rFonts w:ascii="Bookman Old Style" w:hAnsi="Bookman Old Style"/>
          <w:b/>
          <w:u w:val="single"/>
        </w:rPr>
        <w:t>3. ROLES AND RESPONSIBILITIES</w:t>
      </w:r>
      <w:r w:rsidR="00A67CE5" w:rsidRPr="00126607">
        <w:rPr>
          <w:rFonts w:ascii="Bookman Old Style" w:hAnsi="Bookman Old Style"/>
          <w:b/>
          <w:u w:val="single"/>
        </w:rPr>
        <w:t xml:space="preserve">: </w:t>
      </w:r>
    </w:p>
    <w:p w:rsidR="00A654A0" w:rsidRDefault="00A654A0" w:rsidP="009F5B9A">
      <w:pPr>
        <w:pStyle w:val="NoSpacing"/>
        <w:rPr>
          <w:rFonts w:ascii="Bookman Old Style" w:hAnsi="Bookman Old Style"/>
        </w:rPr>
      </w:pPr>
    </w:p>
    <w:p w:rsidR="009F5B9A" w:rsidRPr="003953F9" w:rsidRDefault="009F5B9A" w:rsidP="009F5B9A">
      <w:pPr>
        <w:pStyle w:val="NoSpacing"/>
        <w:rPr>
          <w:rFonts w:ascii="Bookman Old Style" w:hAnsi="Bookman Old Style"/>
        </w:rPr>
      </w:pPr>
      <w:r w:rsidRPr="009F5B9A">
        <w:rPr>
          <w:rFonts w:ascii="Bookman Old Style" w:hAnsi="Bookman Old Style"/>
        </w:rPr>
        <w:t>3.1</w:t>
      </w:r>
      <w:r>
        <w:rPr>
          <w:rFonts w:ascii="Bookman Old Style" w:hAnsi="Bookman Old Style"/>
          <w:b/>
        </w:rPr>
        <w:t xml:space="preserve"> </w:t>
      </w:r>
      <w:r w:rsidR="00AD7921" w:rsidRPr="00D641CF">
        <w:rPr>
          <w:rFonts w:ascii="Bookman Old Style" w:hAnsi="Bookman Old Style"/>
          <w:b/>
          <w:color w:val="FF0000"/>
        </w:rPr>
        <w:t>Aoife Morgan</w:t>
      </w:r>
      <w:r w:rsidRPr="00D641CF">
        <w:rPr>
          <w:rFonts w:ascii="Bookman Old Style" w:hAnsi="Bookman Old Style"/>
          <w:color w:val="FF0000"/>
        </w:rPr>
        <w:t xml:space="preserve"> </w:t>
      </w:r>
      <w:r w:rsidRPr="003953F9">
        <w:rPr>
          <w:rFonts w:ascii="Bookman Old Style" w:hAnsi="Bookman Old Style"/>
        </w:rPr>
        <w:t xml:space="preserve">(Manager) is the </w:t>
      </w:r>
      <w:r w:rsidR="00026DFC" w:rsidRPr="00026DFC">
        <w:rPr>
          <w:rFonts w:ascii="Bookman Old Style" w:hAnsi="Bookman Old Style"/>
        </w:rPr>
        <w:t xml:space="preserve">Named </w:t>
      </w:r>
      <w:r w:rsidRPr="003953F9">
        <w:rPr>
          <w:rFonts w:ascii="Bookman Old Style" w:hAnsi="Bookman Old Style"/>
        </w:rPr>
        <w:t>Safeguarding Officer and has been employed by the nursery for over 2</w:t>
      </w:r>
      <w:r w:rsidR="00067142">
        <w:rPr>
          <w:rFonts w:ascii="Bookman Old Style" w:hAnsi="Bookman Old Style"/>
        </w:rPr>
        <w:t>6</w:t>
      </w:r>
      <w:r w:rsidRPr="003953F9">
        <w:rPr>
          <w:rFonts w:ascii="Bookman Old Style" w:hAnsi="Bookman Old Style"/>
        </w:rPr>
        <w:t xml:space="preserve"> years.  </w:t>
      </w:r>
      <w:r w:rsidR="00AD7921">
        <w:rPr>
          <w:rFonts w:ascii="Bookman Old Style" w:hAnsi="Bookman Old Style"/>
        </w:rPr>
        <w:t>Aoife</w:t>
      </w:r>
      <w:r w:rsidRPr="003953F9">
        <w:rPr>
          <w:rFonts w:ascii="Bookman Old Style" w:hAnsi="Bookman Old Style"/>
        </w:rPr>
        <w:t xml:space="preserve"> has received training in this area such as Safer Recruitment, Multi-Agency Training and Managing allegations against staff. </w:t>
      </w:r>
    </w:p>
    <w:p w:rsidR="009F5B9A" w:rsidRPr="003953F9" w:rsidRDefault="00AD7921" w:rsidP="009F5B9A">
      <w:pPr>
        <w:pStyle w:val="NoSpacing"/>
        <w:rPr>
          <w:rFonts w:ascii="Bookman Old Style" w:hAnsi="Bookman Old Style"/>
        </w:rPr>
      </w:pPr>
      <w:r>
        <w:rPr>
          <w:rFonts w:ascii="Bookman Old Style" w:hAnsi="Bookman Old Style"/>
        </w:rPr>
        <w:t>Aoife</w:t>
      </w:r>
      <w:r w:rsidR="009F5B9A" w:rsidRPr="003953F9">
        <w:rPr>
          <w:rFonts w:ascii="Bookman Old Style" w:hAnsi="Bookman Old Style"/>
        </w:rPr>
        <w:t xml:space="preserve"> can be contacted on </w:t>
      </w:r>
      <w:r w:rsidR="009F5B9A" w:rsidRPr="003953F9">
        <w:rPr>
          <w:rFonts w:ascii="Bookman Old Style" w:hAnsi="Bookman Old Style"/>
          <w:b/>
        </w:rPr>
        <w:t>020 7281 2832</w:t>
      </w:r>
    </w:p>
    <w:p w:rsidR="009F5B9A" w:rsidRPr="003953F9" w:rsidRDefault="009F5B9A" w:rsidP="009F5B9A">
      <w:pPr>
        <w:pStyle w:val="NoSpacing"/>
        <w:rPr>
          <w:rFonts w:ascii="Bookman Old Style" w:hAnsi="Bookman Old Style"/>
        </w:rPr>
      </w:pPr>
    </w:p>
    <w:p w:rsidR="009F5B9A" w:rsidRPr="003953F9" w:rsidRDefault="009F5B9A" w:rsidP="009F5B9A">
      <w:pPr>
        <w:pStyle w:val="NoSpacing"/>
        <w:rPr>
          <w:rFonts w:ascii="Bookman Old Style" w:hAnsi="Bookman Old Style"/>
        </w:rPr>
      </w:pPr>
      <w:r w:rsidRPr="003953F9">
        <w:rPr>
          <w:rFonts w:ascii="Bookman Old Style" w:hAnsi="Bookman Old Style"/>
        </w:rPr>
        <w:t xml:space="preserve">Should an incident occur in </w:t>
      </w:r>
      <w:r w:rsidR="00AD7921">
        <w:rPr>
          <w:rFonts w:ascii="Bookman Old Style" w:hAnsi="Bookman Old Style"/>
        </w:rPr>
        <w:t>Aoife</w:t>
      </w:r>
      <w:r w:rsidRPr="003953F9">
        <w:rPr>
          <w:rFonts w:ascii="Bookman Old Style" w:hAnsi="Bookman Old Style"/>
        </w:rPr>
        <w:t>’s absence the responsibility will fall to the Deputy Nominated Safeguarding Officer (</w:t>
      </w:r>
      <w:r w:rsidR="00AD7921" w:rsidRPr="00D641CF">
        <w:rPr>
          <w:rFonts w:ascii="Bookman Old Style" w:hAnsi="Bookman Old Style"/>
          <w:b/>
          <w:color w:val="FF0000"/>
        </w:rPr>
        <w:t>Janet Abraham</w:t>
      </w:r>
      <w:r w:rsidRPr="003953F9">
        <w:rPr>
          <w:rFonts w:ascii="Bookman Old Style" w:hAnsi="Bookman Old Style"/>
        </w:rPr>
        <w:t xml:space="preserve">– </w:t>
      </w:r>
      <w:r w:rsidR="00AD7921">
        <w:rPr>
          <w:rFonts w:ascii="Bookman Old Style" w:hAnsi="Bookman Old Style"/>
        </w:rPr>
        <w:t>Senior member of staff</w:t>
      </w:r>
      <w:r w:rsidRPr="003953F9">
        <w:rPr>
          <w:rFonts w:ascii="Bookman Old Style" w:hAnsi="Bookman Old Style"/>
        </w:rPr>
        <w:t>) (contact number as stated above)</w:t>
      </w:r>
    </w:p>
    <w:p w:rsidR="009F5B9A" w:rsidRPr="003953F9" w:rsidRDefault="009F5B9A" w:rsidP="009F5B9A">
      <w:pPr>
        <w:pStyle w:val="NoSpacing"/>
        <w:rPr>
          <w:rFonts w:ascii="Bookman Old Style" w:hAnsi="Bookman Old Style"/>
        </w:rPr>
      </w:pPr>
    </w:p>
    <w:p w:rsidR="009F5B9A" w:rsidRDefault="009F5B9A" w:rsidP="009F5B9A">
      <w:pPr>
        <w:pStyle w:val="NoSpacing"/>
        <w:rPr>
          <w:rFonts w:ascii="Bookman Old Style" w:hAnsi="Bookman Old Style"/>
        </w:rPr>
      </w:pPr>
      <w:r w:rsidRPr="003953F9">
        <w:rPr>
          <w:rFonts w:ascii="Bookman Old Style" w:hAnsi="Bookman Old Style"/>
        </w:rPr>
        <w:t>The Named Person for Child Protection</w:t>
      </w:r>
      <w:r w:rsidR="00C04662">
        <w:rPr>
          <w:rFonts w:ascii="Bookman Old Style" w:hAnsi="Bookman Old Style"/>
        </w:rPr>
        <w:t xml:space="preserve">/Parent Advisor </w:t>
      </w:r>
      <w:r w:rsidRPr="003953F9">
        <w:rPr>
          <w:rFonts w:ascii="Bookman Old Style" w:hAnsi="Bookman Old Style"/>
        </w:rPr>
        <w:t>on the Management Committee is (</w:t>
      </w:r>
      <w:proofErr w:type="spellStart"/>
      <w:r w:rsidR="00781573">
        <w:rPr>
          <w:rFonts w:ascii="Bookman Old Style" w:hAnsi="Bookman Old Style"/>
          <w:b/>
          <w:bCs/>
          <w:color w:val="FF0000"/>
        </w:rPr>
        <w:t>Joia</w:t>
      </w:r>
      <w:proofErr w:type="spellEnd"/>
      <w:r w:rsidR="00781573">
        <w:rPr>
          <w:rFonts w:ascii="Bookman Old Style" w:hAnsi="Bookman Old Style"/>
          <w:b/>
          <w:bCs/>
          <w:color w:val="FF0000"/>
        </w:rPr>
        <w:t xml:space="preserve"> De Sa</w:t>
      </w:r>
      <w:r w:rsidRPr="003953F9">
        <w:rPr>
          <w:rFonts w:ascii="Bookman Old Style" w:hAnsi="Bookman Old Style"/>
        </w:rPr>
        <w:t>)</w:t>
      </w:r>
    </w:p>
    <w:p w:rsidR="00D641CF" w:rsidRDefault="00D641CF" w:rsidP="009F5B9A">
      <w:pPr>
        <w:pStyle w:val="NoSpacing"/>
        <w:rPr>
          <w:rFonts w:ascii="Bookman Old Style" w:hAnsi="Bookman Old Style"/>
        </w:rPr>
      </w:pPr>
    </w:p>
    <w:p w:rsidR="00BF19EB" w:rsidRDefault="00BF19EB" w:rsidP="00E559C6">
      <w:pPr>
        <w:pStyle w:val="NoSpacing"/>
        <w:rPr>
          <w:rFonts w:ascii="Bookman Old Style" w:hAnsi="Bookman Old Style"/>
        </w:rPr>
      </w:pPr>
    </w:p>
    <w:p w:rsidR="00C22421" w:rsidRDefault="00C22421" w:rsidP="00E559C6">
      <w:pPr>
        <w:pStyle w:val="NoSpacing"/>
        <w:rPr>
          <w:rFonts w:ascii="Bookman Old Style" w:hAnsi="Bookman Old Style"/>
        </w:rPr>
      </w:pPr>
    </w:p>
    <w:p w:rsidR="00A67CE5" w:rsidRPr="00E559C6" w:rsidRDefault="009F5B9A" w:rsidP="00E559C6">
      <w:pPr>
        <w:pStyle w:val="NoSpacing"/>
        <w:rPr>
          <w:rFonts w:ascii="Bookman Old Style" w:hAnsi="Bookman Old Style"/>
        </w:rPr>
      </w:pPr>
      <w:r>
        <w:rPr>
          <w:rFonts w:ascii="Bookman Old Style" w:hAnsi="Bookman Old Style"/>
        </w:rPr>
        <w:t xml:space="preserve">3.2 </w:t>
      </w:r>
      <w:r w:rsidR="00C22421">
        <w:rPr>
          <w:rFonts w:ascii="Bookman Old Style" w:hAnsi="Bookman Old Style"/>
        </w:rPr>
        <w:t xml:space="preserve">The role of the </w:t>
      </w:r>
      <w:r w:rsidR="00026DFC">
        <w:rPr>
          <w:rFonts w:ascii="Bookman Old Style" w:hAnsi="Bookman Old Style"/>
        </w:rPr>
        <w:t>Named</w:t>
      </w:r>
      <w:r w:rsidR="00C22421">
        <w:rPr>
          <w:rFonts w:ascii="Bookman Old Style" w:hAnsi="Bookman Old Style"/>
        </w:rPr>
        <w:t xml:space="preserve"> Safeguarding officer</w:t>
      </w:r>
      <w:r>
        <w:rPr>
          <w:rStyle w:val="FootnoteReference"/>
          <w:rFonts w:ascii="Bookman Old Style" w:hAnsi="Bookman Old Style"/>
        </w:rPr>
        <w:footnoteReference w:id="1"/>
      </w:r>
      <w:r w:rsidR="00C22421">
        <w:rPr>
          <w:rFonts w:ascii="Bookman Old Style" w:hAnsi="Bookman Old Style"/>
        </w:rPr>
        <w:t xml:space="preserve"> is to</w:t>
      </w:r>
    </w:p>
    <w:p w:rsidR="00C22421" w:rsidRDefault="00E559C6" w:rsidP="00C22421">
      <w:pPr>
        <w:pStyle w:val="NoSpacing"/>
        <w:ind w:left="720"/>
        <w:rPr>
          <w:rFonts w:ascii="Bookman Old Style" w:hAnsi="Bookman Old Style"/>
        </w:rPr>
      </w:pPr>
      <w:r w:rsidRPr="00F73F0E">
        <w:rPr>
          <w:rFonts w:ascii="Bookman Old Style" w:hAnsi="Bookman Old Style"/>
        </w:rPr>
        <w:t>Ensur</w:t>
      </w:r>
      <w:r w:rsidR="00C22421">
        <w:rPr>
          <w:rFonts w:ascii="Bookman Old Style" w:hAnsi="Bookman Old Style"/>
        </w:rPr>
        <w:t>e</w:t>
      </w:r>
      <w:r w:rsidRPr="00F73F0E">
        <w:rPr>
          <w:rFonts w:ascii="Bookman Old Style" w:hAnsi="Bookman Old Style"/>
        </w:rPr>
        <w:t xml:space="preserve"> the </w:t>
      </w:r>
      <w:r w:rsidRPr="00F73F0E">
        <w:rPr>
          <w:rFonts w:ascii="Bookman Old Style" w:hAnsi="Bookman Old Style"/>
          <w:i/>
          <w:iCs/>
        </w:rPr>
        <w:t xml:space="preserve">London Child Protection Procedures </w:t>
      </w:r>
      <w:r w:rsidRPr="00F73F0E">
        <w:rPr>
          <w:rFonts w:ascii="Bookman Old Style" w:hAnsi="Bookman Old Style"/>
        </w:rPr>
        <w:t>and Bowlers Nursery’s procedures are easily accessible to all staff and volunteers</w:t>
      </w:r>
    </w:p>
    <w:p w:rsidR="000E16B2" w:rsidRPr="00C22421" w:rsidRDefault="000E16B2" w:rsidP="00C22421">
      <w:pPr>
        <w:pStyle w:val="NoSpacing"/>
        <w:ind w:left="720"/>
        <w:rPr>
          <w:rFonts w:ascii="Bookman Old Style" w:hAnsi="Bookman Old Style"/>
        </w:rPr>
      </w:pPr>
    </w:p>
    <w:p w:rsidR="00C22421" w:rsidRPr="00F73F0E" w:rsidRDefault="008F75BD" w:rsidP="00C22421">
      <w:pPr>
        <w:pStyle w:val="NoSpacing"/>
        <w:ind w:left="720"/>
        <w:rPr>
          <w:rFonts w:ascii="Bookman Old Style" w:hAnsi="Bookman Old Style"/>
        </w:rPr>
      </w:pPr>
      <w:r>
        <w:rPr>
          <w:rFonts w:ascii="Bookman Old Style" w:hAnsi="Bookman Old Style"/>
        </w:rPr>
        <w:t>Ensure the reporting procedures are effectively followed to prevent any del</w:t>
      </w:r>
      <w:r w:rsidR="000E16B2">
        <w:rPr>
          <w:rFonts w:ascii="Bookman Old Style" w:hAnsi="Bookman Old Style"/>
        </w:rPr>
        <w:t>a</w:t>
      </w:r>
      <w:r>
        <w:rPr>
          <w:rFonts w:ascii="Bookman Old Style" w:hAnsi="Bookman Old Style"/>
        </w:rPr>
        <w:t>y in notifying or following up procedures.</w:t>
      </w:r>
    </w:p>
    <w:p w:rsidR="00E559C6" w:rsidRPr="00C22421" w:rsidRDefault="00E559C6" w:rsidP="00C22421">
      <w:pPr>
        <w:pStyle w:val="NoSpacing"/>
        <w:ind w:left="720"/>
        <w:rPr>
          <w:rFonts w:ascii="Bookman Old Style" w:hAnsi="Bookman Old Style"/>
        </w:rPr>
      </w:pPr>
    </w:p>
    <w:p w:rsidR="00C22421" w:rsidRDefault="00E559C6" w:rsidP="00E559C6">
      <w:pPr>
        <w:pStyle w:val="NoSpacing"/>
        <w:numPr>
          <w:ilvl w:val="0"/>
          <w:numId w:val="6"/>
        </w:numPr>
        <w:rPr>
          <w:rFonts w:ascii="Bookman Old Style" w:hAnsi="Bookman Old Style"/>
        </w:rPr>
      </w:pPr>
      <w:r w:rsidRPr="00F73F0E">
        <w:rPr>
          <w:rFonts w:ascii="Bookman Old Style" w:hAnsi="Bookman Old Style"/>
        </w:rPr>
        <w:t>Keep all staff updated with current procedure and practic</w:t>
      </w:r>
      <w:r w:rsidR="00C22421">
        <w:rPr>
          <w:rFonts w:ascii="Bookman Old Style" w:hAnsi="Bookman Old Style"/>
        </w:rPr>
        <w:t>e</w:t>
      </w:r>
    </w:p>
    <w:p w:rsidR="00E559C6" w:rsidRPr="00C22421" w:rsidRDefault="00E559C6" w:rsidP="00C22421">
      <w:pPr>
        <w:pStyle w:val="NoSpacing"/>
        <w:ind w:left="720"/>
        <w:rPr>
          <w:rFonts w:ascii="Bookman Old Style" w:hAnsi="Bookman Old Style"/>
        </w:rPr>
      </w:pPr>
    </w:p>
    <w:p w:rsidR="00E559C6" w:rsidRDefault="00C22421" w:rsidP="00E559C6">
      <w:pPr>
        <w:pStyle w:val="NoSpacing"/>
        <w:numPr>
          <w:ilvl w:val="0"/>
          <w:numId w:val="6"/>
        </w:numPr>
        <w:rPr>
          <w:rFonts w:ascii="Bookman Old Style" w:hAnsi="Bookman Old Style"/>
        </w:rPr>
      </w:pPr>
      <w:r>
        <w:rPr>
          <w:rFonts w:ascii="Bookman Old Style" w:hAnsi="Bookman Old Style"/>
        </w:rPr>
        <w:lastRenderedPageBreak/>
        <w:t>E</w:t>
      </w:r>
      <w:r w:rsidR="00E559C6" w:rsidRPr="00F73F0E">
        <w:rPr>
          <w:rFonts w:ascii="Bookman Old Style" w:hAnsi="Bookman Old Style"/>
        </w:rPr>
        <w:t>nsur</w:t>
      </w:r>
      <w:r>
        <w:rPr>
          <w:rFonts w:ascii="Bookman Old Style" w:hAnsi="Bookman Old Style"/>
        </w:rPr>
        <w:t>e</w:t>
      </w:r>
      <w:r w:rsidR="00E559C6" w:rsidRPr="00F73F0E">
        <w:rPr>
          <w:rFonts w:ascii="Bookman Old Style" w:hAnsi="Bookman Old Style"/>
        </w:rPr>
        <w:t xml:space="preserve"> all new and temporary staff receive the necessary training to familiarise them</w:t>
      </w:r>
      <w:r w:rsidR="00F7712A" w:rsidRPr="00F73F0E">
        <w:rPr>
          <w:rFonts w:ascii="Bookman Old Style" w:hAnsi="Bookman Old Style"/>
        </w:rPr>
        <w:t>selves</w:t>
      </w:r>
      <w:r w:rsidR="00E559C6" w:rsidRPr="00F73F0E">
        <w:rPr>
          <w:rFonts w:ascii="Bookman Old Style" w:hAnsi="Bookman Old Style"/>
        </w:rPr>
        <w:t xml:space="preserve"> with their child protection responsibilities</w:t>
      </w:r>
    </w:p>
    <w:p w:rsidR="00A742CD" w:rsidRPr="00A742CD" w:rsidRDefault="00A742CD" w:rsidP="00A742CD">
      <w:pPr>
        <w:pStyle w:val="NoSpacing"/>
        <w:numPr>
          <w:ilvl w:val="0"/>
          <w:numId w:val="6"/>
        </w:numPr>
        <w:rPr>
          <w:rFonts w:ascii="Bookman Old Style" w:hAnsi="Bookman Old Style"/>
          <w:sz w:val="24"/>
          <w:szCs w:val="24"/>
        </w:rPr>
      </w:pPr>
      <w:r w:rsidRPr="00A742CD">
        <w:rPr>
          <w:sz w:val="24"/>
          <w:szCs w:val="24"/>
        </w:rPr>
        <w:t>Training and development • 1:1 support/supervision • Their own and staff/volunteer training and ongoing development re safeguarding and child protection, including – Induction – Updates to legislation, policies and procedures – Training audits completed and updated for self, staff and volunteers – DSL and DDSL– Group 3 and 5 in Competence Still Matters (2014) • For education staff - DSL training every two years plus annual update (e.g. Year 1 DSL – Year 2 ISCB Update/Refresher, Year 3 DSL  • All others – training requirement is every three years for DSL training and for update/refresher training • DSL training and update/refresher training are two different courses • ISCB courses will have 3 year expiry date automatically printed</w:t>
      </w:r>
      <w:r>
        <w:rPr>
          <w:sz w:val="24"/>
          <w:szCs w:val="24"/>
        </w:rPr>
        <w:t>.</w:t>
      </w:r>
    </w:p>
    <w:p w:rsidR="00A742CD" w:rsidRDefault="00A742CD" w:rsidP="00A742CD">
      <w:pPr>
        <w:pStyle w:val="ListParagraph"/>
        <w:rPr>
          <w:rFonts w:ascii="Bookman Old Style" w:hAnsi="Bookman Old Style"/>
        </w:rPr>
      </w:pPr>
    </w:p>
    <w:p w:rsidR="00A742CD" w:rsidRDefault="00A742CD" w:rsidP="00A742CD">
      <w:pPr>
        <w:pStyle w:val="NoSpacing"/>
        <w:ind w:left="720"/>
        <w:rPr>
          <w:rFonts w:ascii="Bookman Old Style" w:hAnsi="Bookman Old Style"/>
        </w:rPr>
      </w:pPr>
    </w:p>
    <w:p w:rsidR="00E559C6" w:rsidRDefault="00E559C6" w:rsidP="00E559C6">
      <w:pPr>
        <w:pStyle w:val="NoSpacing"/>
        <w:numPr>
          <w:ilvl w:val="0"/>
          <w:numId w:val="6"/>
        </w:numPr>
        <w:rPr>
          <w:rFonts w:ascii="Bookman Old Style" w:hAnsi="Bookman Old Style"/>
        </w:rPr>
      </w:pPr>
      <w:r w:rsidRPr="00F73F0E">
        <w:rPr>
          <w:rFonts w:ascii="Bookman Old Style" w:hAnsi="Bookman Old Style"/>
        </w:rPr>
        <w:t xml:space="preserve">Refer any concerns as soon as they arise to </w:t>
      </w:r>
      <w:r w:rsidR="00E2787B" w:rsidRPr="00F73F0E">
        <w:rPr>
          <w:rFonts w:ascii="Bookman Old Style" w:hAnsi="Bookman Old Style"/>
        </w:rPr>
        <w:t xml:space="preserve">the </w:t>
      </w:r>
      <w:r w:rsidRPr="00F73F0E">
        <w:rPr>
          <w:rFonts w:ascii="Bookman Old Style" w:hAnsi="Bookman Old Style"/>
        </w:rPr>
        <w:t>L</w:t>
      </w:r>
      <w:r w:rsidR="00E2787B" w:rsidRPr="00F73F0E">
        <w:rPr>
          <w:rFonts w:ascii="Bookman Old Style" w:hAnsi="Bookman Old Style"/>
        </w:rPr>
        <w:t xml:space="preserve">ocal </w:t>
      </w:r>
      <w:r w:rsidRPr="00F73F0E">
        <w:rPr>
          <w:rFonts w:ascii="Bookman Old Style" w:hAnsi="Bookman Old Style"/>
        </w:rPr>
        <w:t>A</w:t>
      </w:r>
      <w:r w:rsidR="00E2787B" w:rsidRPr="00F73F0E">
        <w:rPr>
          <w:rFonts w:ascii="Bookman Old Style" w:hAnsi="Bookman Old Style"/>
        </w:rPr>
        <w:t>uthority</w:t>
      </w:r>
      <w:r w:rsidR="00712B19" w:rsidRPr="00F73F0E">
        <w:rPr>
          <w:rFonts w:ascii="Bookman Old Style" w:hAnsi="Bookman Old Style"/>
        </w:rPr>
        <w:t xml:space="preserve"> </w:t>
      </w:r>
      <w:r w:rsidR="00C22421">
        <w:rPr>
          <w:rFonts w:ascii="Bookman Old Style" w:hAnsi="Bookman Old Style"/>
        </w:rPr>
        <w:t>Children</w:t>
      </w:r>
      <w:r w:rsidR="008D6555">
        <w:rPr>
          <w:rFonts w:ascii="Bookman Old Style" w:hAnsi="Bookman Old Style"/>
        </w:rPr>
        <w:t>’</w:t>
      </w:r>
      <w:r w:rsidR="00C22421" w:rsidRPr="00F73F0E">
        <w:rPr>
          <w:rFonts w:ascii="Bookman Old Style" w:hAnsi="Bookman Old Style"/>
        </w:rPr>
        <w:t>s</w:t>
      </w:r>
      <w:r w:rsidRPr="00F73F0E">
        <w:rPr>
          <w:rFonts w:ascii="Bookman Old Style" w:hAnsi="Bookman Old Style"/>
        </w:rPr>
        <w:t xml:space="preserve"> </w:t>
      </w:r>
      <w:r w:rsidR="00712B19" w:rsidRPr="00F73F0E">
        <w:rPr>
          <w:rFonts w:ascii="Bookman Old Style" w:hAnsi="Bookman Old Style"/>
        </w:rPr>
        <w:t>S</w:t>
      </w:r>
      <w:r w:rsidRPr="00F73F0E">
        <w:rPr>
          <w:rFonts w:ascii="Bookman Old Style" w:hAnsi="Bookman Old Style"/>
        </w:rPr>
        <w:t xml:space="preserve">ocial </w:t>
      </w:r>
      <w:r w:rsidR="00712B19" w:rsidRPr="00F73F0E">
        <w:rPr>
          <w:rFonts w:ascii="Bookman Old Style" w:hAnsi="Bookman Old Style"/>
        </w:rPr>
        <w:t>C</w:t>
      </w:r>
      <w:r w:rsidRPr="00F73F0E">
        <w:rPr>
          <w:rFonts w:ascii="Bookman Old Style" w:hAnsi="Bookman Old Style"/>
        </w:rPr>
        <w:t xml:space="preserve">are </w:t>
      </w:r>
      <w:r w:rsidR="008E0964">
        <w:rPr>
          <w:rFonts w:ascii="Bookman Old Style" w:hAnsi="Bookman Old Style"/>
        </w:rPr>
        <w:t>Team.</w:t>
      </w:r>
    </w:p>
    <w:p w:rsidR="008E0964" w:rsidRPr="00F73F0E" w:rsidRDefault="008E0964" w:rsidP="008E0964">
      <w:pPr>
        <w:pStyle w:val="NoSpacing"/>
        <w:ind w:left="720"/>
        <w:rPr>
          <w:rFonts w:ascii="Bookman Old Style" w:hAnsi="Bookman Old Style"/>
        </w:rPr>
      </w:pPr>
    </w:p>
    <w:p w:rsidR="00E2787B" w:rsidRPr="00F73F0E" w:rsidRDefault="00712B19" w:rsidP="00E2787B">
      <w:pPr>
        <w:pStyle w:val="NoSpacing"/>
        <w:numPr>
          <w:ilvl w:val="0"/>
          <w:numId w:val="6"/>
        </w:numPr>
        <w:rPr>
          <w:rFonts w:ascii="Bookman Old Style" w:hAnsi="Bookman Old Style"/>
        </w:rPr>
      </w:pPr>
      <w:r w:rsidRPr="00F73F0E">
        <w:rPr>
          <w:rFonts w:ascii="Bookman Old Style" w:hAnsi="Bookman Old Style"/>
        </w:rPr>
        <w:t>Monitor the use of services</w:t>
      </w:r>
      <w:r w:rsidR="00E2787B" w:rsidRPr="00F73F0E">
        <w:rPr>
          <w:rFonts w:ascii="Bookman Old Style" w:hAnsi="Bookman Old Style"/>
        </w:rPr>
        <w:t>/attendance and the development and well</w:t>
      </w:r>
      <w:r w:rsidR="00EC46C8" w:rsidRPr="00F73F0E">
        <w:rPr>
          <w:rFonts w:ascii="Bookman Old Style" w:hAnsi="Bookman Old Style"/>
        </w:rPr>
        <w:t>-</w:t>
      </w:r>
      <w:r w:rsidR="00E2787B" w:rsidRPr="00F73F0E">
        <w:rPr>
          <w:rFonts w:ascii="Bookman Old Style" w:hAnsi="Bookman Old Style"/>
        </w:rPr>
        <w:t>being of children who are the subject of child protection plans</w:t>
      </w:r>
    </w:p>
    <w:p w:rsidR="00E2787B" w:rsidRPr="00F73F0E" w:rsidRDefault="00E2787B" w:rsidP="00E2787B">
      <w:pPr>
        <w:pStyle w:val="NoSpacing"/>
        <w:ind w:left="720"/>
        <w:rPr>
          <w:rFonts w:ascii="Bookman Old Style" w:hAnsi="Bookman Old Style"/>
        </w:rPr>
      </w:pPr>
    </w:p>
    <w:p w:rsidR="00E2787B" w:rsidRPr="00F73F0E" w:rsidRDefault="00E2787B" w:rsidP="00E2787B">
      <w:pPr>
        <w:pStyle w:val="NoSpacing"/>
        <w:numPr>
          <w:ilvl w:val="0"/>
          <w:numId w:val="6"/>
        </w:numPr>
        <w:rPr>
          <w:rFonts w:ascii="Bookman Old Style" w:hAnsi="Bookman Old Style"/>
        </w:rPr>
      </w:pPr>
      <w:r w:rsidRPr="00F73F0E">
        <w:rPr>
          <w:rFonts w:ascii="Bookman Old Style" w:hAnsi="Bookman Old Style"/>
        </w:rPr>
        <w:t>Highlight</w:t>
      </w:r>
      <w:r w:rsidR="00C22421">
        <w:rPr>
          <w:rFonts w:ascii="Bookman Old Style" w:hAnsi="Bookman Old Style"/>
        </w:rPr>
        <w:t xml:space="preserve"> </w:t>
      </w:r>
      <w:r w:rsidRPr="00F73F0E">
        <w:rPr>
          <w:rFonts w:ascii="Bookman Old Style" w:hAnsi="Bookman Old Style"/>
        </w:rPr>
        <w:t>any deficiencies which come to light in Bowlers Nursery’s arrangements to safeguard and promote the well-being of children</w:t>
      </w:r>
    </w:p>
    <w:p w:rsidR="00E2787B" w:rsidRPr="00F73F0E" w:rsidRDefault="00E2787B" w:rsidP="00E2787B">
      <w:pPr>
        <w:pStyle w:val="NoSpacing"/>
        <w:rPr>
          <w:rFonts w:ascii="Bookman Old Style" w:hAnsi="Bookman Old Style"/>
        </w:rPr>
      </w:pPr>
    </w:p>
    <w:p w:rsidR="00E2787B" w:rsidRPr="00F73F0E" w:rsidRDefault="00E2787B" w:rsidP="00E2787B">
      <w:pPr>
        <w:pStyle w:val="NoSpacing"/>
        <w:numPr>
          <w:ilvl w:val="0"/>
          <w:numId w:val="6"/>
        </w:numPr>
        <w:rPr>
          <w:rFonts w:ascii="Bookman Old Style" w:hAnsi="Bookman Old Style"/>
        </w:rPr>
      </w:pPr>
      <w:r w:rsidRPr="00F73F0E">
        <w:rPr>
          <w:rFonts w:ascii="Bookman Old Style" w:hAnsi="Bookman Old Style"/>
        </w:rPr>
        <w:t>Maintain accurate and secure child protection records</w:t>
      </w:r>
    </w:p>
    <w:p w:rsidR="00E2787B" w:rsidRPr="00F73F0E" w:rsidRDefault="00E2787B" w:rsidP="00E2787B">
      <w:pPr>
        <w:pStyle w:val="Default"/>
        <w:rPr>
          <w:sz w:val="22"/>
          <w:szCs w:val="22"/>
        </w:rPr>
      </w:pPr>
    </w:p>
    <w:p w:rsidR="00E2787B" w:rsidRPr="00F73F0E" w:rsidRDefault="00E2787B" w:rsidP="00E2787B">
      <w:pPr>
        <w:pStyle w:val="NoSpacing"/>
        <w:numPr>
          <w:ilvl w:val="0"/>
          <w:numId w:val="6"/>
        </w:numPr>
        <w:rPr>
          <w:rFonts w:ascii="Bookman Old Style" w:hAnsi="Bookman Old Style"/>
        </w:rPr>
      </w:pPr>
      <w:r w:rsidRPr="00F73F0E">
        <w:rPr>
          <w:rFonts w:ascii="Bookman Old Style" w:hAnsi="Bookman Old Style"/>
        </w:rPr>
        <w:t>Be</w:t>
      </w:r>
      <w:r w:rsidR="00C22421">
        <w:rPr>
          <w:rFonts w:ascii="Bookman Old Style" w:hAnsi="Bookman Old Style"/>
        </w:rPr>
        <w:t xml:space="preserve"> </w:t>
      </w:r>
      <w:r w:rsidRPr="00F73F0E">
        <w:rPr>
          <w:rFonts w:ascii="Bookman Old Style" w:hAnsi="Bookman Old Style"/>
        </w:rPr>
        <w:t>a source of advice and expertise on child protection matters to all staff at the point of need</w:t>
      </w:r>
    </w:p>
    <w:p w:rsidR="00E2787B" w:rsidRPr="00F73F0E" w:rsidRDefault="00E2787B" w:rsidP="00E2787B">
      <w:pPr>
        <w:pStyle w:val="NoSpacing"/>
        <w:rPr>
          <w:rFonts w:ascii="Bookman Old Style" w:hAnsi="Bookman Old Style"/>
        </w:rPr>
      </w:pPr>
    </w:p>
    <w:p w:rsidR="00E2787B" w:rsidRPr="00F73F0E" w:rsidRDefault="00E2787B" w:rsidP="00E2787B">
      <w:pPr>
        <w:pStyle w:val="NoSpacing"/>
        <w:numPr>
          <w:ilvl w:val="0"/>
          <w:numId w:val="6"/>
        </w:numPr>
        <w:rPr>
          <w:rFonts w:ascii="Bookman Old Style" w:hAnsi="Bookman Old Style"/>
        </w:rPr>
      </w:pPr>
      <w:r w:rsidRPr="00F73F0E">
        <w:rPr>
          <w:rFonts w:ascii="Bookman Old Style" w:hAnsi="Bookman Old Style"/>
        </w:rPr>
        <w:t>Promot</w:t>
      </w:r>
      <w:r w:rsidR="00C22421">
        <w:rPr>
          <w:rFonts w:ascii="Bookman Old Style" w:hAnsi="Bookman Old Style"/>
        </w:rPr>
        <w:t>e</w:t>
      </w:r>
      <w:r w:rsidRPr="00F73F0E">
        <w:rPr>
          <w:rFonts w:ascii="Bookman Old Style" w:hAnsi="Bookman Old Style"/>
        </w:rPr>
        <w:t xml:space="preserve"> good practice and effective communication internally and externally between agencies, on all matters relating to the protection of children</w:t>
      </w:r>
    </w:p>
    <w:p w:rsidR="00E2787B" w:rsidRPr="00F73F0E" w:rsidRDefault="00E2787B" w:rsidP="00E2787B">
      <w:pPr>
        <w:pStyle w:val="NoSpacing"/>
        <w:rPr>
          <w:rFonts w:ascii="Bookman Old Style" w:hAnsi="Bookman Old Style"/>
        </w:rPr>
      </w:pPr>
    </w:p>
    <w:p w:rsidR="00E2787B" w:rsidRPr="00F73F0E" w:rsidRDefault="00E2787B" w:rsidP="00E2787B">
      <w:pPr>
        <w:pStyle w:val="NoSpacing"/>
        <w:numPr>
          <w:ilvl w:val="0"/>
          <w:numId w:val="6"/>
        </w:numPr>
        <w:rPr>
          <w:rFonts w:ascii="Bookman Old Style" w:hAnsi="Bookman Old Style"/>
        </w:rPr>
      </w:pPr>
      <w:r w:rsidRPr="00F73F0E">
        <w:rPr>
          <w:rFonts w:ascii="Bookman Old Style" w:hAnsi="Bookman Old Style"/>
        </w:rPr>
        <w:t>Ensur</w:t>
      </w:r>
      <w:r w:rsidR="00C22421">
        <w:rPr>
          <w:rFonts w:ascii="Bookman Old Style" w:hAnsi="Bookman Old Style"/>
        </w:rPr>
        <w:t>e</w:t>
      </w:r>
      <w:r w:rsidRPr="00F73F0E">
        <w:rPr>
          <w:rFonts w:ascii="Bookman Old Style" w:hAnsi="Bookman Old Style"/>
        </w:rPr>
        <w:t xml:space="preserve"> arrangements are in place for child protection training for all staff involved in providing services to children and families and vulnerable adults who are parents and/or who may pose a risk to children</w:t>
      </w:r>
    </w:p>
    <w:p w:rsidR="00E2787B" w:rsidRPr="00F73F0E" w:rsidRDefault="00E2787B" w:rsidP="00E2787B">
      <w:pPr>
        <w:pStyle w:val="Default"/>
        <w:rPr>
          <w:sz w:val="22"/>
          <w:szCs w:val="22"/>
        </w:rPr>
      </w:pPr>
    </w:p>
    <w:p w:rsidR="00E2787B" w:rsidRPr="00F73F0E" w:rsidRDefault="00E2787B" w:rsidP="00E2787B">
      <w:pPr>
        <w:pStyle w:val="NoSpacing"/>
        <w:numPr>
          <w:ilvl w:val="0"/>
          <w:numId w:val="6"/>
        </w:numPr>
        <w:rPr>
          <w:rFonts w:ascii="Bookman Old Style" w:hAnsi="Bookman Old Style"/>
        </w:rPr>
      </w:pPr>
      <w:r w:rsidRPr="00F73F0E">
        <w:rPr>
          <w:rFonts w:ascii="Bookman Old Style" w:hAnsi="Bookman Old Style"/>
        </w:rPr>
        <w:t>Ensur</w:t>
      </w:r>
      <w:r w:rsidR="00C22421">
        <w:rPr>
          <w:rFonts w:ascii="Bookman Old Style" w:hAnsi="Bookman Old Style"/>
        </w:rPr>
        <w:t>e</w:t>
      </w:r>
      <w:r w:rsidRPr="00F73F0E">
        <w:rPr>
          <w:rFonts w:ascii="Bookman Old Style" w:hAnsi="Bookman Old Style"/>
        </w:rPr>
        <w:t xml:space="preserve"> arrangements are in place for child protection supervision of all staff involved in providing services to children and families and vulnerab</w:t>
      </w:r>
      <w:r w:rsidR="00D8052D">
        <w:rPr>
          <w:rFonts w:ascii="Bookman Old Style" w:hAnsi="Bookman Old Style"/>
        </w:rPr>
        <w:t>le adults who are parents and/</w:t>
      </w:r>
      <w:r w:rsidRPr="00F73F0E">
        <w:rPr>
          <w:rFonts w:ascii="Bookman Old Style" w:hAnsi="Bookman Old Style"/>
        </w:rPr>
        <w:t>or who may pose a risk to children</w:t>
      </w:r>
    </w:p>
    <w:p w:rsidR="00E2787B" w:rsidRPr="00F73F0E" w:rsidRDefault="00E2787B" w:rsidP="00E2787B">
      <w:pPr>
        <w:pStyle w:val="NoSpacing"/>
        <w:rPr>
          <w:rFonts w:ascii="Bookman Old Style" w:hAnsi="Bookman Old Style"/>
        </w:rPr>
      </w:pPr>
    </w:p>
    <w:p w:rsidR="00E2787B" w:rsidRDefault="00E2787B" w:rsidP="00E2787B">
      <w:pPr>
        <w:pStyle w:val="NoSpacing"/>
        <w:numPr>
          <w:ilvl w:val="0"/>
          <w:numId w:val="6"/>
        </w:numPr>
        <w:rPr>
          <w:rFonts w:ascii="Bookman Old Style" w:hAnsi="Bookman Old Style"/>
        </w:rPr>
      </w:pPr>
      <w:r w:rsidRPr="00F73F0E">
        <w:rPr>
          <w:rFonts w:ascii="Bookman Old Style" w:hAnsi="Bookman Old Style"/>
        </w:rPr>
        <w:t>Ensur</w:t>
      </w:r>
      <w:r w:rsidR="00C22421">
        <w:rPr>
          <w:rFonts w:ascii="Bookman Old Style" w:hAnsi="Bookman Old Style"/>
        </w:rPr>
        <w:t>e</w:t>
      </w:r>
      <w:r w:rsidRPr="00F73F0E">
        <w:rPr>
          <w:rFonts w:ascii="Bookman Old Style" w:hAnsi="Bookman Old Style"/>
        </w:rPr>
        <w:t xml:space="preserve"> child protection is an integral part of Bowlers Nursery’s risk management strategy and that key staff are aware of the thresholds for triggering child protection enquiries and an assessment of risk of harm</w:t>
      </w:r>
    </w:p>
    <w:p w:rsidR="00F73F0E" w:rsidRPr="00F73F0E" w:rsidRDefault="00F73F0E" w:rsidP="00F73F0E">
      <w:pPr>
        <w:pStyle w:val="NoSpacing"/>
        <w:ind w:left="720"/>
        <w:rPr>
          <w:rFonts w:ascii="Bookman Old Style" w:hAnsi="Bookman Old Style"/>
        </w:rPr>
      </w:pPr>
    </w:p>
    <w:p w:rsidR="00F73F0E" w:rsidRPr="00C22421" w:rsidRDefault="00F73F0E" w:rsidP="00E2787B">
      <w:pPr>
        <w:pStyle w:val="NoSpacing"/>
        <w:numPr>
          <w:ilvl w:val="0"/>
          <w:numId w:val="6"/>
        </w:numPr>
        <w:rPr>
          <w:rFonts w:ascii="Bookman Old Style" w:hAnsi="Bookman Old Style"/>
        </w:rPr>
      </w:pPr>
      <w:r w:rsidRPr="00F73F0E">
        <w:rPr>
          <w:rFonts w:ascii="Bookman Old Style" w:hAnsi="Bookman Old Style" w:cs="Arial"/>
        </w:rPr>
        <w:t xml:space="preserve">When necessary, conduct internal case reviews (except when they have had personal involvement in the case, when it will be </w:t>
      </w:r>
      <w:r w:rsidR="00D8052D">
        <w:rPr>
          <w:rFonts w:ascii="Bookman Old Style" w:hAnsi="Bookman Old Style" w:cs="Arial"/>
        </w:rPr>
        <w:t>more appropriate for the deputy/</w:t>
      </w:r>
      <w:r w:rsidRPr="00F73F0E">
        <w:rPr>
          <w:rFonts w:ascii="Bookman Old Style" w:hAnsi="Bookman Old Style" w:cs="Arial"/>
        </w:rPr>
        <w:t>designated professional to conduct the review). The named professional will also be able to ensure the resulting action plan is followed up</w:t>
      </w:r>
    </w:p>
    <w:p w:rsidR="00C22421" w:rsidRPr="00F73F0E" w:rsidRDefault="00C22421" w:rsidP="00C22421">
      <w:pPr>
        <w:pStyle w:val="NoSpacing"/>
        <w:rPr>
          <w:rFonts w:ascii="Bookman Old Style" w:hAnsi="Bookman Old Style"/>
        </w:rPr>
      </w:pPr>
    </w:p>
    <w:p w:rsidR="00370E0B" w:rsidRPr="00F73F0E" w:rsidRDefault="00370E0B" w:rsidP="007748AC">
      <w:pPr>
        <w:pStyle w:val="NoSpacing"/>
        <w:numPr>
          <w:ilvl w:val="0"/>
          <w:numId w:val="6"/>
        </w:numPr>
        <w:rPr>
          <w:rFonts w:ascii="Bookman Old Style" w:hAnsi="Bookman Old Style"/>
        </w:rPr>
      </w:pPr>
      <w:r w:rsidRPr="00F73F0E">
        <w:rPr>
          <w:rFonts w:ascii="Bookman Old Style" w:hAnsi="Bookman Old Style"/>
        </w:rPr>
        <w:t xml:space="preserve">Develop, monitor and review procedures, specifications and standards, in line with the </w:t>
      </w:r>
      <w:r w:rsidRPr="00F73F0E">
        <w:rPr>
          <w:rFonts w:ascii="Bookman Old Style" w:hAnsi="Bookman Old Style"/>
          <w:i/>
          <w:iCs/>
        </w:rPr>
        <w:t xml:space="preserve">London Child Protection Procedures </w:t>
      </w:r>
      <w:r w:rsidRPr="00F73F0E">
        <w:rPr>
          <w:rFonts w:ascii="Bookman Old Style" w:hAnsi="Bookman Old Style"/>
        </w:rPr>
        <w:t>and government guidance and regulations, for child protection practice</w:t>
      </w:r>
    </w:p>
    <w:p w:rsidR="00370E0B" w:rsidRPr="00F73F0E" w:rsidRDefault="00370E0B" w:rsidP="00370E0B">
      <w:pPr>
        <w:pStyle w:val="NoSpacing"/>
        <w:ind w:left="720"/>
        <w:rPr>
          <w:rFonts w:ascii="Bookman Old Style" w:hAnsi="Bookman Old Style"/>
        </w:rPr>
      </w:pPr>
    </w:p>
    <w:p w:rsidR="00370E0B" w:rsidRDefault="00370E0B" w:rsidP="007748AC">
      <w:pPr>
        <w:pStyle w:val="NoSpacing"/>
        <w:numPr>
          <w:ilvl w:val="0"/>
          <w:numId w:val="6"/>
        </w:numPr>
        <w:rPr>
          <w:rFonts w:ascii="Bookman Old Style" w:hAnsi="Bookman Old Style"/>
        </w:rPr>
      </w:pPr>
      <w:r w:rsidRPr="00F73F0E">
        <w:rPr>
          <w:rFonts w:ascii="Bookman Old Style" w:hAnsi="Bookman Old Style"/>
        </w:rPr>
        <w:t>Ensur</w:t>
      </w:r>
      <w:r w:rsidR="00C22421">
        <w:rPr>
          <w:rFonts w:ascii="Bookman Old Style" w:hAnsi="Bookman Old Style"/>
        </w:rPr>
        <w:t>e</w:t>
      </w:r>
      <w:r w:rsidRPr="00F73F0E">
        <w:rPr>
          <w:rFonts w:ascii="Bookman Old Style" w:hAnsi="Bookman Old Style"/>
        </w:rPr>
        <w:t xml:space="preserve"> there are effective systems of child protection audit to monitor the application of agreed child protection standards. </w:t>
      </w:r>
    </w:p>
    <w:p w:rsidR="00686530" w:rsidRDefault="00686530" w:rsidP="007748AC">
      <w:pPr>
        <w:pStyle w:val="NoSpacing"/>
        <w:ind w:left="720"/>
        <w:rPr>
          <w:rFonts w:ascii="Bookman Old Style" w:hAnsi="Bookman Old Style"/>
        </w:rPr>
      </w:pPr>
    </w:p>
    <w:p w:rsidR="00686530" w:rsidRPr="00C22421" w:rsidRDefault="00686530" w:rsidP="007748AC">
      <w:pPr>
        <w:pStyle w:val="NoSpacing"/>
        <w:rPr>
          <w:rFonts w:ascii="Bookman Old Style" w:hAnsi="Bookman Old Style"/>
        </w:rPr>
      </w:pPr>
      <w:r>
        <w:rPr>
          <w:rStyle w:val="FootnoteReference"/>
        </w:rPr>
        <w:footnoteRef/>
      </w:r>
      <w:r>
        <w:t xml:space="preserve"> </w:t>
      </w:r>
      <w:r w:rsidRPr="00C22421">
        <w:rPr>
          <w:rFonts w:ascii="Bookman Old Style" w:hAnsi="Bookman Old Style"/>
        </w:rPr>
        <w:t>(Taken from the London Child Protection Procedures)</w:t>
      </w:r>
    </w:p>
    <w:p w:rsidR="00686530" w:rsidRDefault="00686530" w:rsidP="007748AC">
      <w:pPr>
        <w:pStyle w:val="ListParagraph"/>
        <w:rPr>
          <w:rFonts w:ascii="Bookman Old Style" w:hAnsi="Bookman Old Style"/>
        </w:rPr>
      </w:pPr>
    </w:p>
    <w:p w:rsidR="00686530" w:rsidRDefault="00686530" w:rsidP="007748AC">
      <w:pPr>
        <w:pStyle w:val="NoSpacing"/>
        <w:rPr>
          <w:rFonts w:ascii="Bookman Old Style" w:hAnsi="Bookman Old Style"/>
        </w:rPr>
      </w:pPr>
      <w:r>
        <w:rPr>
          <w:rFonts w:ascii="Bookman Old Style" w:hAnsi="Bookman Old Style"/>
        </w:rPr>
        <w:t>Bowlers will ensure that there is a designated person for child protection available at all times to discuss concerns.</w:t>
      </w:r>
    </w:p>
    <w:p w:rsidR="00686530" w:rsidRDefault="00686530" w:rsidP="007748AC">
      <w:pPr>
        <w:pStyle w:val="NoSpacing"/>
        <w:rPr>
          <w:rFonts w:ascii="Bookman Old Style" w:hAnsi="Bookman Old Style"/>
        </w:rPr>
      </w:pPr>
    </w:p>
    <w:p w:rsidR="00686530" w:rsidRDefault="00686530" w:rsidP="007748AC">
      <w:pPr>
        <w:pStyle w:val="NoSpacing"/>
        <w:rPr>
          <w:rFonts w:ascii="Bookman Old Style" w:hAnsi="Bookman Old Style"/>
        </w:rPr>
      </w:pPr>
      <w:r>
        <w:rPr>
          <w:rFonts w:ascii="Bookman Old Style" w:hAnsi="Bookman Old Style"/>
        </w:rPr>
        <w:t xml:space="preserve">As </w:t>
      </w:r>
      <w:r w:rsidR="008E0964">
        <w:rPr>
          <w:rFonts w:ascii="Bookman Old Style" w:hAnsi="Bookman Old Style"/>
        </w:rPr>
        <w:t xml:space="preserve">Aoife Morgan </w:t>
      </w:r>
      <w:r>
        <w:rPr>
          <w:rFonts w:ascii="Bookman Old Style" w:hAnsi="Bookman Old Style"/>
        </w:rPr>
        <w:t xml:space="preserve">is the </w:t>
      </w:r>
      <w:r w:rsidR="009944A9">
        <w:rPr>
          <w:rFonts w:ascii="Bookman Old Style" w:hAnsi="Bookman Old Style"/>
        </w:rPr>
        <w:t>L</w:t>
      </w:r>
      <w:r>
        <w:rPr>
          <w:rFonts w:ascii="Bookman Old Style" w:hAnsi="Bookman Old Style"/>
        </w:rPr>
        <w:t>e</w:t>
      </w:r>
      <w:r w:rsidR="009944A9">
        <w:rPr>
          <w:rFonts w:ascii="Bookman Old Style" w:hAnsi="Bookman Old Style"/>
        </w:rPr>
        <w:t>a</w:t>
      </w:r>
      <w:r>
        <w:rPr>
          <w:rFonts w:ascii="Bookman Old Style" w:hAnsi="Bookman Old Style"/>
        </w:rPr>
        <w:t>d P</w:t>
      </w:r>
      <w:r w:rsidR="009944A9">
        <w:rPr>
          <w:rFonts w:ascii="Bookman Old Style" w:hAnsi="Bookman Old Style"/>
        </w:rPr>
        <w:t>ractitioner</w:t>
      </w:r>
      <w:r>
        <w:rPr>
          <w:rFonts w:ascii="Bookman Old Style" w:hAnsi="Bookman Old Style"/>
        </w:rPr>
        <w:t xml:space="preserve"> for Safeguarding</w:t>
      </w:r>
      <w:r w:rsidR="00703DF1">
        <w:rPr>
          <w:rFonts w:ascii="Bookman Old Style" w:hAnsi="Bookman Old Style"/>
        </w:rPr>
        <w:t>,</w:t>
      </w:r>
      <w:r>
        <w:rPr>
          <w:rFonts w:ascii="Bookman Old Style" w:hAnsi="Bookman Old Style"/>
        </w:rPr>
        <w:t xml:space="preserve"> she will work closely with </w:t>
      </w:r>
      <w:proofErr w:type="spellStart"/>
      <w:r w:rsidR="00EE7EDF">
        <w:rPr>
          <w:rFonts w:ascii="Bookman Old Style" w:hAnsi="Bookman Old Style"/>
        </w:rPr>
        <w:t>Joia</w:t>
      </w:r>
      <w:proofErr w:type="spellEnd"/>
      <w:r w:rsidR="00EE7EDF">
        <w:rPr>
          <w:rFonts w:ascii="Bookman Old Style" w:hAnsi="Bookman Old Style"/>
        </w:rPr>
        <w:t xml:space="preserve"> De Sa</w:t>
      </w:r>
      <w:bookmarkStart w:id="1" w:name="_GoBack"/>
      <w:bookmarkEnd w:id="1"/>
      <w:r w:rsidR="00703DF1">
        <w:rPr>
          <w:rFonts w:ascii="Bookman Old Style" w:hAnsi="Bookman Old Style"/>
        </w:rPr>
        <w:t xml:space="preserve"> </w:t>
      </w:r>
      <w:r>
        <w:rPr>
          <w:rFonts w:ascii="Bookman Old Style" w:hAnsi="Bookman Old Style"/>
        </w:rPr>
        <w:t>(Safeguarding Parent Advisor for the Management Committee) to ensure that she is meeting her safeguarding responsibilities</w:t>
      </w:r>
      <w:r w:rsidR="008E0964">
        <w:rPr>
          <w:rFonts w:ascii="Bookman Old Style" w:hAnsi="Bookman Old Style"/>
        </w:rPr>
        <w:t>.</w:t>
      </w:r>
    </w:p>
    <w:p w:rsidR="00A742CD" w:rsidRDefault="00A742CD" w:rsidP="007748AC">
      <w:pPr>
        <w:pStyle w:val="NoSpacing"/>
        <w:rPr>
          <w:rFonts w:ascii="Bookman Old Style" w:hAnsi="Bookman Old Style"/>
        </w:rPr>
      </w:pPr>
    </w:p>
    <w:p w:rsidR="00A742CD" w:rsidRDefault="00A742CD" w:rsidP="007748AC">
      <w:pPr>
        <w:pStyle w:val="NoSpacing"/>
        <w:rPr>
          <w:rFonts w:ascii="Bookman Old Style" w:hAnsi="Bookman Old Style"/>
        </w:rPr>
      </w:pPr>
    </w:p>
    <w:p w:rsidR="00A742CD" w:rsidRDefault="00A742CD" w:rsidP="007748AC">
      <w:pPr>
        <w:pStyle w:val="NoSpacing"/>
        <w:rPr>
          <w:rFonts w:ascii="Bookman Old Style" w:hAnsi="Bookman Old Style"/>
        </w:rPr>
      </w:pPr>
    </w:p>
    <w:p w:rsidR="00A375FD" w:rsidRPr="003953F9" w:rsidRDefault="009F5B9A" w:rsidP="00FF543D">
      <w:pPr>
        <w:pStyle w:val="NoSpacing"/>
        <w:rPr>
          <w:rFonts w:ascii="Bookman Old Style" w:hAnsi="Bookman Old Style"/>
          <w:b/>
          <w:u w:val="single"/>
        </w:rPr>
      </w:pPr>
      <w:r>
        <w:rPr>
          <w:rFonts w:ascii="Bookman Old Style" w:hAnsi="Bookman Old Style"/>
          <w:b/>
          <w:u w:val="single"/>
        </w:rPr>
        <w:t xml:space="preserve">4. </w:t>
      </w:r>
      <w:r w:rsidR="008B18C9">
        <w:rPr>
          <w:rFonts w:ascii="Bookman Old Style" w:hAnsi="Bookman Old Style"/>
          <w:b/>
          <w:u w:val="single"/>
        </w:rPr>
        <w:t>SAFER RECRUITMENT</w:t>
      </w:r>
      <w:r w:rsidR="00A375FD" w:rsidRPr="003953F9">
        <w:rPr>
          <w:rFonts w:ascii="Bookman Old Style" w:hAnsi="Bookman Old Style"/>
          <w:b/>
          <w:u w:val="single"/>
        </w:rPr>
        <w:t>:</w:t>
      </w:r>
    </w:p>
    <w:p w:rsidR="00A375FD" w:rsidRPr="003953F9" w:rsidRDefault="00A375FD" w:rsidP="00FF543D">
      <w:pPr>
        <w:pStyle w:val="NoSpacing"/>
        <w:rPr>
          <w:rFonts w:ascii="Bookman Old Style" w:hAnsi="Bookman Old Style"/>
        </w:rPr>
      </w:pPr>
    </w:p>
    <w:p w:rsidR="00FF543D" w:rsidRPr="003953F9" w:rsidRDefault="00F87104" w:rsidP="00FF543D">
      <w:pPr>
        <w:pStyle w:val="NoSpacing"/>
        <w:rPr>
          <w:rFonts w:ascii="Bookman Old Style" w:hAnsi="Bookman Old Style"/>
        </w:rPr>
      </w:pPr>
      <w:r>
        <w:rPr>
          <w:rFonts w:ascii="Bookman Old Style" w:hAnsi="Bookman Old Style"/>
        </w:rPr>
        <w:t xml:space="preserve">4.1 </w:t>
      </w:r>
      <w:r w:rsidR="00A375FD" w:rsidRPr="003953F9">
        <w:rPr>
          <w:rFonts w:ascii="Bookman Old Style" w:hAnsi="Bookman Old Style"/>
        </w:rPr>
        <w:t xml:space="preserve">The Manager </w:t>
      </w:r>
      <w:r w:rsidR="00AB3A50">
        <w:rPr>
          <w:rFonts w:ascii="Bookman Old Style" w:hAnsi="Bookman Old Style"/>
        </w:rPr>
        <w:t>(</w:t>
      </w:r>
      <w:r w:rsidR="00AD7921">
        <w:rPr>
          <w:rFonts w:ascii="Bookman Old Style" w:hAnsi="Bookman Old Style"/>
        </w:rPr>
        <w:t>Aoife Morgan</w:t>
      </w:r>
      <w:r w:rsidR="00AB3A50">
        <w:rPr>
          <w:rFonts w:ascii="Bookman Old Style" w:hAnsi="Bookman Old Style"/>
        </w:rPr>
        <w:t xml:space="preserve">) </w:t>
      </w:r>
      <w:r w:rsidR="00A375FD" w:rsidRPr="003953F9">
        <w:rPr>
          <w:rFonts w:ascii="Bookman Old Style" w:hAnsi="Bookman Old Style"/>
        </w:rPr>
        <w:t xml:space="preserve">has the duty to ensure that all staff that work with children are fit to do </w:t>
      </w:r>
      <w:r w:rsidR="00771262" w:rsidRPr="003953F9">
        <w:rPr>
          <w:rFonts w:ascii="Bookman Old Style" w:hAnsi="Bookman Old Style"/>
        </w:rPr>
        <w:t xml:space="preserve">so </w:t>
      </w:r>
      <w:r w:rsidR="00A375FD" w:rsidRPr="003953F9">
        <w:rPr>
          <w:rFonts w:ascii="Bookman Old Style" w:hAnsi="Bookman Old Style"/>
        </w:rPr>
        <w:t xml:space="preserve">and </w:t>
      </w:r>
      <w:r w:rsidR="002329F8" w:rsidRPr="003953F9">
        <w:rPr>
          <w:rFonts w:ascii="Bookman Old Style" w:hAnsi="Bookman Old Style"/>
        </w:rPr>
        <w:t xml:space="preserve">ensure </w:t>
      </w:r>
      <w:r w:rsidR="00C6237C" w:rsidRPr="003953F9">
        <w:rPr>
          <w:rFonts w:ascii="Bookman Old Style" w:hAnsi="Bookman Old Style"/>
        </w:rPr>
        <w:t>the following checks and procedures take place</w:t>
      </w:r>
    </w:p>
    <w:p w:rsidR="00A375FD" w:rsidRDefault="00A375FD" w:rsidP="00FF543D">
      <w:pPr>
        <w:pStyle w:val="NoSpacing"/>
        <w:rPr>
          <w:rFonts w:ascii="Bookman Old Style" w:hAnsi="Bookman Old Style"/>
        </w:rPr>
      </w:pPr>
    </w:p>
    <w:p w:rsidR="00D509D0" w:rsidRPr="003953F9" w:rsidRDefault="00D509D0" w:rsidP="00FF543D">
      <w:pPr>
        <w:pStyle w:val="NoSpacing"/>
        <w:rPr>
          <w:rFonts w:ascii="Bookman Old Style" w:hAnsi="Bookman Old Style"/>
        </w:rPr>
      </w:pPr>
    </w:p>
    <w:p w:rsidR="00A375FD" w:rsidRPr="003953F9" w:rsidRDefault="00771262" w:rsidP="00F87104">
      <w:pPr>
        <w:pStyle w:val="NoSpacing"/>
        <w:numPr>
          <w:ilvl w:val="0"/>
          <w:numId w:val="22"/>
        </w:numPr>
        <w:rPr>
          <w:rFonts w:ascii="Bookman Old Style" w:hAnsi="Bookman Old Style"/>
        </w:rPr>
      </w:pPr>
      <w:r w:rsidRPr="003953F9">
        <w:rPr>
          <w:rFonts w:ascii="Bookman Old Style" w:hAnsi="Bookman Old Style"/>
        </w:rPr>
        <w:t>2 s</w:t>
      </w:r>
      <w:r w:rsidR="00A375FD" w:rsidRPr="003953F9">
        <w:rPr>
          <w:rFonts w:ascii="Bookman Old Style" w:hAnsi="Bookman Old Style"/>
        </w:rPr>
        <w:t>atisfactory references</w:t>
      </w:r>
      <w:r w:rsidR="00C6237C" w:rsidRPr="003953F9">
        <w:rPr>
          <w:rFonts w:ascii="Bookman Old Style" w:hAnsi="Bookman Old Style"/>
        </w:rPr>
        <w:t xml:space="preserve"> obtained</w:t>
      </w:r>
      <w:r w:rsidR="001D378C" w:rsidRPr="003953F9">
        <w:rPr>
          <w:rFonts w:ascii="Bookman Old Style" w:hAnsi="Bookman Old Style"/>
        </w:rPr>
        <w:t xml:space="preserve"> prior to start date</w:t>
      </w:r>
    </w:p>
    <w:p w:rsidR="00A375FD" w:rsidRPr="003953F9" w:rsidRDefault="00A375FD" w:rsidP="00F87104">
      <w:pPr>
        <w:pStyle w:val="NoSpacing"/>
        <w:numPr>
          <w:ilvl w:val="0"/>
          <w:numId w:val="22"/>
        </w:numPr>
        <w:rPr>
          <w:rFonts w:ascii="Bookman Old Style" w:hAnsi="Bookman Old Style"/>
        </w:rPr>
      </w:pPr>
      <w:r w:rsidRPr="003953F9">
        <w:rPr>
          <w:rFonts w:ascii="Bookman Old Style" w:hAnsi="Bookman Old Style"/>
        </w:rPr>
        <w:t>Employment history verified</w:t>
      </w:r>
    </w:p>
    <w:p w:rsidR="00A375FD" w:rsidRDefault="00A375FD" w:rsidP="00F87104">
      <w:pPr>
        <w:pStyle w:val="NoSpacing"/>
        <w:numPr>
          <w:ilvl w:val="0"/>
          <w:numId w:val="22"/>
        </w:numPr>
        <w:rPr>
          <w:rFonts w:ascii="Bookman Old Style" w:hAnsi="Bookman Old Style"/>
        </w:rPr>
      </w:pPr>
      <w:r w:rsidRPr="003953F9">
        <w:rPr>
          <w:rFonts w:ascii="Bookman Old Style" w:hAnsi="Bookman Old Style"/>
        </w:rPr>
        <w:t>Enhance</w:t>
      </w:r>
      <w:r w:rsidR="004B6E81" w:rsidRPr="003953F9">
        <w:rPr>
          <w:rFonts w:ascii="Bookman Old Style" w:hAnsi="Bookman Old Style"/>
        </w:rPr>
        <w:t>d Disclosure &amp; Barring checks (DBS) are</w:t>
      </w:r>
      <w:r w:rsidR="0037571C" w:rsidRPr="003953F9">
        <w:rPr>
          <w:rFonts w:ascii="Bookman Old Style" w:hAnsi="Bookman Old Style"/>
        </w:rPr>
        <w:t xml:space="preserve"> carried out</w:t>
      </w:r>
      <w:r w:rsidRPr="003953F9">
        <w:rPr>
          <w:rFonts w:ascii="Bookman Old Style" w:hAnsi="Bookman Old Style"/>
        </w:rPr>
        <w:t xml:space="preserve"> (</w:t>
      </w:r>
      <w:r w:rsidR="004B6E81" w:rsidRPr="003953F9">
        <w:rPr>
          <w:rFonts w:ascii="Bookman Old Style" w:hAnsi="Bookman Old Style"/>
        </w:rPr>
        <w:t>and updat</w:t>
      </w:r>
      <w:r w:rsidR="00C6237C" w:rsidRPr="003953F9">
        <w:rPr>
          <w:rFonts w:ascii="Bookman Old Style" w:hAnsi="Bookman Old Style"/>
        </w:rPr>
        <w:t>ed every 3yrs)</w:t>
      </w:r>
      <w:r w:rsidR="00CD2695">
        <w:rPr>
          <w:rFonts w:ascii="Bookman Old Style" w:hAnsi="Bookman Old Style"/>
        </w:rPr>
        <w:t xml:space="preserve"> (adverts include references to DBS checks)</w:t>
      </w:r>
    </w:p>
    <w:p w:rsidR="008F75BD" w:rsidRPr="00BF19EB" w:rsidRDefault="008F75BD" w:rsidP="00F87104">
      <w:pPr>
        <w:pStyle w:val="NoSpacing"/>
        <w:numPr>
          <w:ilvl w:val="0"/>
          <w:numId w:val="22"/>
        </w:numPr>
        <w:rPr>
          <w:rFonts w:ascii="Bookman Old Style" w:hAnsi="Bookman Old Style"/>
        </w:rPr>
      </w:pPr>
      <w:r>
        <w:rPr>
          <w:rFonts w:ascii="Bookman Old Style" w:hAnsi="Bookman Old Style"/>
        </w:rPr>
        <w:t xml:space="preserve">At recruitment stage and at annual </w:t>
      </w:r>
      <w:r w:rsidR="000E16B2">
        <w:rPr>
          <w:rFonts w:ascii="Bookman Old Style" w:hAnsi="Bookman Old Style"/>
        </w:rPr>
        <w:t>appraisals</w:t>
      </w:r>
      <w:r>
        <w:rPr>
          <w:rFonts w:ascii="Bookman Old Style" w:hAnsi="Bookman Old Style"/>
        </w:rPr>
        <w:t xml:space="preserve">, a disclaimer </w:t>
      </w:r>
      <w:r w:rsidR="00886E25">
        <w:rPr>
          <w:rFonts w:ascii="Bookman Old Style" w:hAnsi="Bookman Old Style"/>
        </w:rPr>
        <w:t>must</w:t>
      </w:r>
      <w:r>
        <w:rPr>
          <w:rFonts w:ascii="Bookman Old Style" w:hAnsi="Bookman Old Style"/>
        </w:rPr>
        <w:t xml:space="preserve"> be signed and completed by staff regarding members of their household not being disqualified persons. (EYFS disqualification by association)</w:t>
      </w:r>
      <w:r w:rsidR="00BF19EB">
        <w:rPr>
          <w:rFonts w:ascii="Bookman Old Style" w:hAnsi="Bookman Old Style"/>
        </w:rPr>
        <w:t xml:space="preserve">. </w:t>
      </w:r>
      <w:r w:rsidR="00BF19EB" w:rsidRPr="00026DFC">
        <w:rPr>
          <w:rFonts w:ascii="Bookman Old Style" w:hAnsi="Bookman Old Style"/>
        </w:rPr>
        <w:t>If</w:t>
      </w:r>
      <w:r w:rsidR="005D3F5F" w:rsidRPr="00026DFC">
        <w:rPr>
          <w:rFonts w:ascii="Bookman Old Style" w:hAnsi="Bookman Old Style"/>
        </w:rPr>
        <w:t xml:space="preserve"> a member of staff admits or is found to be living with someone who is disqualified</w:t>
      </w:r>
      <w:r w:rsidR="00BF19EB" w:rsidRPr="00026DFC">
        <w:rPr>
          <w:rFonts w:ascii="Bookman Old Style" w:hAnsi="Bookman Old Style"/>
        </w:rPr>
        <w:t xml:space="preserve"> </w:t>
      </w:r>
      <w:r w:rsidR="004249D1" w:rsidRPr="00026DFC">
        <w:rPr>
          <w:rFonts w:ascii="Bookman Old Style" w:hAnsi="Bookman Old Style"/>
        </w:rPr>
        <w:t>at recruitment stage then</w:t>
      </w:r>
      <w:r w:rsidR="00BF19EB" w:rsidRPr="00026DFC">
        <w:rPr>
          <w:rFonts w:ascii="Bookman Old Style" w:hAnsi="Bookman Old Style"/>
        </w:rPr>
        <w:t xml:space="preserve"> the</w:t>
      </w:r>
      <w:r w:rsidR="004249D1" w:rsidRPr="00026DFC">
        <w:rPr>
          <w:rFonts w:ascii="Bookman Old Style" w:hAnsi="Bookman Old Style"/>
        </w:rPr>
        <w:t xml:space="preserve"> offer</w:t>
      </w:r>
      <w:r w:rsidR="00BF19EB" w:rsidRPr="00026DFC">
        <w:rPr>
          <w:rFonts w:ascii="Bookman Old Style" w:hAnsi="Bookman Old Style"/>
        </w:rPr>
        <w:t xml:space="preserve"> of employment will be withdrawn.</w:t>
      </w:r>
      <w:r w:rsidR="004249D1" w:rsidRPr="00026DFC">
        <w:rPr>
          <w:rFonts w:ascii="Bookman Old Style" w:hAnsi="Bookman Old Style"/>
        </w:rPr>
        <w:t xml:space="preserve"> </w:t>
      </w:r>
      <w:r w:rsidR="00BF19EB" w:rsidRPr="00026DFC">
        <w:rPr>
          <w:rFonts w:ascii="Bookman Old Style" w:hAnsi="Bookman Old Style"/>
        </w:rPr>
        <w:t xml:space="preserve"> I</w:t>
      </w:r>
      <w:r w:rsidR="004249D1" w:rsidRPr="00026DFC">
        <w:rPr>
          <w:rFonts w:ascii="Bookman Old Style" w:hAnsi="Bookman Old Style"/>
        </w:rPr>
        <w:t xml:space="preserve">f </w:t>
      </w:r>
      <w:r w:rsidR="00BF19EB" w:rsidRPr="00026DFC">
        <w:rPr>
          <w:rFonts w:ascii="Bookman Old Style" w:hAnsi="Bookman Old Style"/>
        </w:rPr>
        <w:t xml:space="preserve">admission occurs </w:t>
      </w:r>
      <w:r w:rsidR="004249D1" w:rsidRPr="00026DFC">
        <w:rPr>
          <w:rFonts w:ascii="Bookman Old Style" w:hAnsi="Bookman Old Style"/>
        </w:rPr>
        <w:t xml:space="preserve">at </w:t>
      </w:r>
      <w:r w:rsidR="00BF19EB" w:rsidRPr="00026DFC">
        <w:rPr>
          <w:rFonts w:ascii="Bookman Old Style" w:hAnsi="Bookman Old Style"/>
        </w:rPr>
        <w:t xml:space="preserve">an </w:t>
      </w:r>
      <w:r w:rsidR="004249D1" w:rsidRPr="00026DFC">
        <w:rPr>
          <w:rFonts w:ascii="Bookman Old Style" w:hAnsi="Bookman Old Style"/>
        </w:rPr>
        <w:t xml:space="preserve">annual appraisal then </w:t>
      </w:r>
      <w:r w:rsidR="00BF19EB" w:rsidRPr="00026DFC">
        <w:rPr>
          <w:rFonts w:ascii="Bookman Old Style" w:hAnsi="Bookman Old Style"/>
        </w:rPr>
        <w:t xml:space="preserve">the member of staff will be </w:t>
      </w:r>
      <w:r w:rsidR="004249D1" w:rsidRPr="00026DFC">
        <w:rPr>
          <w:rFonts w:ascii="Bookman Old Style" w:hAnsi="Bookman Old Style"/>
        </w:rPr>
        <w:t xml:space="preserve">suspended on full pay until </w:t>
      </w:r>
      <w:r w:rsidR="00BF19EB" w:rsidRPr="00026DFC">
        <w:rPr>
          <w:rFonts w:ascii="Bookman Old Style" w:hAnsi="Bookman Old Style"/>
        </w:rPr>
        <w:t xml:space="preserve">an </w:t>
      </w:r>
      <w:r w:rsidR="004249D1" w:rsidRPr="00026DFC">
        <w:rPr>
          <w:rFonts w:ascii="Bookman Old Style" w:hAnsi="Bookman Old Style"/>
        </w:rPr>
        <w:t>Ofsted waiver comes through</w:t>
      </w:r>
      <w:r w:rsidR="004249D1">
        <w:rPr>
          <w:rFonts w:ascii="Bookman Old Style" w:hAnsi="Bookman Old Style"/>
          <w:color w:val="FF0000"/>
        </w:rPr>
        <w:t>.</w:t>
      </w:r>
    </w:p>
    <w:p w:rsidR="00A375FD" w:rsidRPr="003953F9" w:rsidRDefault="00A375FD" w:rsidP="00F87104">
      <w:pPr>
        <w:pStyle w:val="NoSpacing"/>
        <w:numPr>
          <w:ilvl w:val="0"/>
          <w:numId w:val="22"/>
        </w:numPr>
        <w:rPr>
          <w:rFonts w:ascii="Bookman Old Style" w:hAnsi="Bookman Old Style"/>
        </w:rPr>
      </w:pPr>
      <w:r w:rsidRPr="003953F9">
        <w:rPr>
          <w:rFonts w:ascii="Bookman Old Style" w:hAnsi="Bookman Old Style"/>
        </w:rPr>
        <w:t>Qualification</w:t>
      </w:r>
      <w:r w:rsidR="00771262" w:rsidRPr="003953F9">
        <w:rPr>
          <w:rFonts w:ascii="Bookman Old Style" w:hAnsi="Bookman Old Style"/>
        </w:rPr>
        <w:t xml:space="preserve"> &amp; Identity </w:t>
      </w:r>
      <w:r w:rsidRPr="003953F9">
        <w:rPr>
          <w:rFonts w:ascii="Bookman Old Style" w:hAnsi="Bookman Old Style"/>
        </w:rPr>
        <w:t>checks</w:t>
      </w:r>
    </w:p>
    <w:p w:rsidR="00A375FD" w:rsidRPr="003953F9" w:rsidRDefault="00A375FD" w:rsidP="00F87104">
      <w:pPr>
        <w:pStyle w:val="NoSpacing"/>
        <w:numPr>
          <w:ilvl w:val="0"/>
          <w:numId w:val="22"/>
        </w:numPr>
        <w:rPr>
          <w:rFonts w:ascii="Bookman Old Style" w:hAnsi="Bookman Old Style"/>
        </w:rPr>
      </w:pPr>
      <w:r w:rsidRPr="003953F9">
        <w:rPr>
          <w:rFonts w:ascii="Bookman Old Style" w:hAnsi="Bookman Old Style"/>
        </w:rPr>
        <w:t>Working in the UK verification</w:t>
      </w:r>
    </w:p>
    <w:p w:rsidR="00A375FD" w:rsidRPr="003953F9" w:rsidRDefault="004B6E81" w:rsidP="00F87104">
      <w:pPr>
        <w:pStyle w:val="NoSpacing"/>
        <w:numPr>
          <w:ilvl w:val="0"/>
          <w:numId w:val="22"/>
        </w:numPr>
        <w:rPr>
          <w:rFonts w:ascii="Bookman Old Style" w:hAnsi="Bookman Old Style"/>
        </w:rPr>
      </w:pPr>
      <w:r w:rsidRPr="003953F9">
        <w:rPr>
          <w:rFonts w:ascii="Bookman Old Style" w:hAnsi="Bookman Old Style"/>
        </w:rPr>
        <w:t>3</w:t>
      </w:r>
      <w:r w:rsidR="00C6237C" w:rsidRPr="003953F9">
        <w:rPr>
          <w:rFonts w:ascii="Bookman Old Style" w:hAnsi="Bookman Old Style"/>
        </w:rPr>
        <w:t>month probationary period</w:t>
      </w:r>
      <w:r w:rsidR="007651D2">
        <w:rPr>
          <w:rFonts w:ascii="Bookman Old Style" w:hAnsi="Bookman Old Style"/>
        </w:rPr>
        <w:t xml:space="preserve"> (6 if necessary)</w:t>
      </w:r>
      <w:r w:rsidR="002329F8" w:rsidRPr="003953F9">
        <w:rPr>
          <w:rFonts w:ascii="Bookman Old Style" w:hAnsi="Bookman Old Style"/>
        </w:rPr>
        <w:t xml:space="preserve"> with regular meetings</w:t>
      </w:r>
      <w:r w:rsidR="007651D2">
        <w:rPr>
          <w:rFonts w:ascii="Bookman Old Style" w:hAnsi="Bookman Old Style"/>
        </w:rPr>
        <w:t xml:space="preserve"> </w:t>
      </w:r>
    </w:p>
    <w:p w:rsidR="00C6237C" w:rsidRPr="003953F9" w:rsidRDefault="00C6237C" w:rsidP="00A375FD">
      <w:pPr>
        <w:pStyle w:val="NoSpacing"/>
        <w:numPr>
          <w:ilvl w:val="0"/>
          <w:numId w:val="7"/>
        </w:numPr>
        <w:rPr>
          <w:rFonts w:ascii="Bookman Old Style" w:hAnsi="Bookman Old Style"/>
        </w:rPr>
      </w:pPr>
      <w:r w:rsidRPr="003953F9">
        <w:rPr>
          <w:rFonts w:ascii="Bookman Old Style" w:hAnsi="Bookman Old Style"/>
        </w:rPr>
        <w:t>Thorough Induction Process including discussing Safeguarding &amp; all other policies</w:t>
      </w:r>
    </w:p>
    <w:p w:rsidR="0037571C" w:rsidRDefault="0037571C" w:rsidP="0037571C">
      <w:pPr>
        <w:pStyle w:val="NoSpacing"/>
        <w:ind w:left="720"/>
        <w:rPr>
          <w:rFonts w:ascii="Bookman Old Style" w:hAnsi="Bookman Old Style"/>
        </w:rPr>
      </w:pPr>
    </w:p>
    <w:p w:rsidR="00D509D0" w:rsidRDefault="00D509D0" w:rsidP="00D509D0">
      <w:pPr>
        <w:pStyle w:val="NoSpacing"/>
        <w:rPr>
          <w:rFonts w:ascii="Bookman Old Style" w:hAnsi="Bookman Old Style"/>
          <w:color w:val="FF0000"/>
        </w:rPr>
      </w:pPr>
      <w:r>
        <w:rPr>
          <w:rFonts w:ascii="Bookman Old Style" w:hAnsi="Bookman Old Style"/>
        </w:rPr>
        <w:t>See Safer Recruitment Statement which includes Islington Safeguarding Children</w:t>
      </w:r>
      <w:r w:rsidR="004C59FA">
        <w:rPr>
          <w:rFonts w:ascii="Bookman Old Style" w:hAnsi="Bookman Old Style"/>
        </w:rPr>
        <w:t>’</w:t>
      </w:r>
      <w:r>
        <w:rPr>
          <w:rFonts w:ascii="Bookman Old Style" w:hAnsi="Bookman Old Style"/>
        </w:rPr>
        <w:t>s Board safe recruitment guidance</w:t>
      </w:r>
    </w:p>
    <w:p w:rsidR="00395269" w:rsidRPr="005D3F5F" w:rsidRDefault="00395269" w:rsidP="00E41FA3">
      <w:pPr>
        <w:pStyle w:val="NoSpacing"/>
        <w:rPr>
          <w:rFonts w:ascii="Bookman Old Style" w:hAnsi="Bookman Old Style"/>
          <w:color w:val="FF0000"/>
        </w:rPr>
      </w:pPr>
    </w:p>
    <w:p w:rsidR="009F5B9A" w:rsidRDefault="009F5B9A" w:rsidP="00346D7C">
      <w:pPr>
        <w:pStyle w:val="NoSpacing"/>
        <w:rPr>
          <w:rFonts w:ascii="Bookman Old Style" w:hAnsi="Bookman Old Style"/>
          <w:b/>
          <w:u w:val="single"/>
        </w:rPr>
      </w:pPr>
    </w:p>
    <w:p w:rsidR="00827BD5" w:rsidRPr="009F5B9A" w:rsidRDefault="009F5B9A" w:rsidP="00346D7C">
      <w:pPr>
        <w:pStyle w:val="NoSpacing"/>
        <w:rPr>
          <w:rFonts w:ascii="Bookman Old Style" w:hAnsi="Bookman Old Style"/>
          <w:u w:val="single"/>
        </w:rPr>
      </w:pPr>
      <w:r>
        <w:rPr>
          <w:rFonts w:ascii="Bookman Old Style" w:hAnsi="Bookman Old Style"/>
          <w:u w:val="single"/>
        </w:rPr>
        <w:t>4.2 Students and volunteers</w:t>
      </w:r>
    </w:p>
    <w:p w:rsidR="00827BD5" w:rsidRDefault="00827BD5" w:rsidP="00827BD5">
      <w:pPr>
        <w:pStyle w:val="NoSpacing"/>
        <w:rPr>
          <w:rFonts w:ascii="Bookman Old Style" w:hAnsi="Bookman Old Style"/>
        </w:rPr>
      </w:pPr>
      <w:r w:rsidRPr="003953F9">
        <w:rPr>
          <w:rFonts w:ascii="Bookman Old Style" w:hAnsi="Bookman Old Style"/>
        </w:rPr>
        <w:t xml:space="preserve">Students and </w:t>
      </w:r>
      <w:r w:rsidR="009F5B9A">
        <w:rPr>
          <w:rFonts w:ascii="Bookman Old Style" w:hAnsi="Bookman Old Style"/>
        </w:rPr>
        <w:t>v</w:t>
      </w:r>
      <w:r w:rsidRPr="003953F9">
        <w:rPr>
          <w:rFonts w:ascii="Bookman Old Style" w:hAnsi="Bookman Old Style"/>
        </w:rPr>
        <w:t xml:space="preserve">olunteers </w:t>
      </w:r>
      <w:r w:rsidR="00346D7C" w:rsidRPr="003953F9">
        <w:rPr>
          <w:rFonts w:ascii="Bookman Old Style" w:hAnsi="Bookman Old Style"/>
        </w:rPr>
        <w:t xml:space="preserve">who have a placement </w:t>
      </w:r>
      <w:r w:rsidRPr="003953F9">
        <w:rPr>
          <w:rFonts w:ascii="Bookman Old Style" w:hAnsi="Bookman Old Style"/>
        </w:rPr>
        <w:t xml:space="preserve">will </w:t>
      </w:r>
      <w:r w:rsidR="00346D7C" w:rsidRPr="003953F9">
        <w:rPr>
          <w:rFonts w:ascii="Bookman Old Style" w:hAnsi="Bookman Old Style"/>
        </w:rPr>
        <w:t>have documentation from their organisation stating that similar checks have been carried out and they are fit to work with children; t</w:t>
      </w:r>
      <w:r w:rsidRPr="003953F9">
        <w:rPr>
          <w:rFonts w:ascii="Bookman Old Style" w:hAnsi="Bookman Old Style"/>
        </w:rPr>
        <w:t xml:space="preserve">hey </w:t>
      </w:r>
      <w:r w:rsidR="004B6E81" w:rsidRPr="003953F9">
        <w:rPr>
          <w:rFonts w:ascii="Bookman Old Style" w:hAnsi="Bookman Old Style"/>
        </w:rPr>
        <w:t>w</w:t>
      </w:r>
      <w:r w:rsidRPr="003953F9">
        <w:rPr>
          <w:rFonts w:ascii="Bookman Old Style" w:hAnsi="Bookman Old Style"/>
        </w:rPr>
        <w:t xml:space="preserve">ill have limitations placed on them </w:t>
      </w:r>
      <w:r w:rsidR="004B6E81" w:rsidRPr="003953F9">
        <w:rPr>
          <w:rFonts w:ascii="Bookman Old Style" w:hAnsi="Bookman Old Style"/>
        </w:rPr>
        <w:t xml:space="preserve">(that they will not be left unsupervised) </w:t>
      </w:r>
      <w:r w:rsidRPr="003953F9">
        <w:rPr>
          <w:rFonts w:ascii="Bookman Old Style" w:hAnsi="Bookman Old Style"/>
        </w:rPr>
        <w:t>to safeguard both the</w:t>
      </w:r>
      <w:r w:rsidR="00346D7C" w:rsidRPr="003953F9">
        <w:rPr>
          <w:rFonts w:ascii="Bookman Old Style" w:hAnsi="Bookman Old Style"/>
        </w:rPr>
        <w:t>mselves and the</w:t>
      </w:r>
      <w:r w:rsidRPr="003953F9">
        <w:rPr>
          <w:rFonts w:ascii="Bookman Old Style" w:hAnsi="Bookman Old Style"/>
        </w:rPr>
        <w:t xml:space="preserve"> childre</w:t>
      </w:r>
      <w:r w:rsidR="00346D7C" w:rsidRPr="003953F9">
        <w:rPr>
          <w:rFonts w:ascii="Bookman Old Style" w:hAnsi="Bookman Old Style"/>
        </w:rPr>
        <w:t xml:space="preserve">n.  </w:t>
      </w:r>
      <w:r w:rsidRPr="003953F9">
        <w:rPr>
          <w:rFonts w:ascii="Bookman Old Style" w:hAnsi="Bookman Old Style"/>
        </w:rPr>
        <w:t>Students and Volunteers will also undergo an Induction Process</w:t>
      </w:r>
      <w:r w:rsidR="004249D1">
        <w:rPr>
          <w:rFonts w:ascii="Bookman Old Style" w:hAnsi="Bookman Old Style"/>
        </w:rPr>
        <w:t xml:space="preserve"> which includes safeguarding</w:t>
      </w:r>
      <w:r w:rsidRPr="003953F9">
        <w:rPr>
          <w:rFonts w:ascii="Bookman Old Style" w:hAnsi="Bookman Old Style"/>
        </w:rPr>
        <w:t xml:space="preserve"> and will regularly meet with their Supervisor for guidance and support.</w:t>
      </w:r>
    </w:p>
    <w:p w:rsidR="002C4C45" w:rsidRDefault="002C4C45" w:rsidP="00827BD5">
      <w:pPr>
        <w:pStyle w:val="NoSpacing"/>
        <w:rPr>
          <w:rFonts w:ascii="Bookman Old Style" w:hAnsi="Bookman Old Style"/>
        </w:rPr>
      </w:pPr>
    </w:p>
    <w:p w:rsidR="002C4C45" w:rsidRDefault="002C4C45" w:rsidP="00827BD5">
      <w:pPr>
        <w:pStyle w:val="NoSpacing"/>
        <w:rPr>
          <w:rFonts w:ascii="Bookman Old Style" w:hAnsi="Bookman Old Style"/>
          <w:u w:val="single"/>
        </w:rPr>
      </w:pPr>
      <w:r w:rsidRPr="002C4C45">
        <w:rPr>
          <w:rFonts w:ascii="Bookman Old Style" w:hAnsi="Bookman Old Style"/>
          <w:u w:val="single"/>
        </w:rPr>
        <w:t>4.3 Single Central Record</w:t>
      </w:r>
    </w:p>
    <w:p w:rsidR="00A15DAE" w:rsidRDefault="00A15DAE" w:rsidP="00827BD5">
      <w:pPr>
        <w:pStyle w:val="NoSpacing"/>
        <w:rPr>
          <w:rFonts w:ascii="Bookman Old Style" w:hAnsi="Bookman Old Style"/>
          <w:u w:val="single"/>
        </w:rPr>
      </w:pPr>
    </w:p>
    <w:p w:rsidR="00A15DAE" w:rsidRPr="00A15DAE" w:rsidRDefault="00A15DAE" w:rsidP="00A15DAE">
      <w:pPr>
        <w:autoSpaceDE w:val="0"/>
        <w:autoSpaceDN w:val="0"/>
        <w:adjustRightInd w:val="0"/>
        <w:spacing w:after="0" w:line="240" w:lineRule="auto"/>
        <w:rPr>
          <w:rFonts w:ascii="Arial" w:eastAsiaTheme="minorHAnsi" w:hAnsi="Arial" w:cs="Arial"/>
          <w:color w:val="000000"/>
        </w:rPr>
      </w:pPr>
      <w:r>
        <w:rPr>
          <w:rFonts w:ascii="Arial" w:eastAsiaTheme="minorHAnsi" w:hAnsi="Arial" w:cs="Arial"/>
          <w:color w:val="000000"/>
        </w:rPr>
        <w:t>Bowlers Nursery</w:t>
      </w:r>
      <w:r w:rsidRPr="00A15DAE">
        <w:rPr>
          <w:rFonts w:ascii="Arial" w:eastAsiaTheme="minorHAnsi" w:hAnsi="Arial" w:cs="Arial"/>
          <w:color w:val="000000"/>
        </w:rPr>
        <w:t xml:space="preserve"> will keep a single central record, covering the following people: </w:t>
      </w:r>
    </w:p>
    <w:p w:rsidR="00A15DAE" w:rsidRPr="00A15DAE" w:rsidRDefault="00A15DAE" w:rsidP="00A15DAE">
      <w:pPr>
        <w:numPr>
          <w:ilvl w:val="0"/>
          <w:numId w:val="38"/>
        </w:numPr>
        <w:autoSpaceDE w:val="0"/>
        <w:autoSpaceDN w:val="0"/>
        <w:adjustRightInd w:val="0"/>
        <w:spacing w:before="120" w:after="120" w:line="240" w:lineRule="auto"/>
        <w:ind w:left="470" w:hanging="357"/>
        <w:rPr>
          <w:rFonts w:ascii="Arial" w:eastAsiaTheme="minorHAnsi" w:hAnsi="Arial" w:cs="Arial"/>
          <w:color w:val="000000"/>
        </w:rPr>
      </w:pPr>
      <w:r w:rsidRPr="00A15DAE">
        <w:rPr>
          <w:rFonts w:ascii="Arial" w:eastAsiaTheme="minorHAnsi" w:hAnsi="Arial" w:cs="Arial"/>
          <w:color w:val="000000"/>
        </w:rPr>
        <w:lastRenderedPageBreak/>
        <w:t xml:space="preserve">all staff (including supply staff) who work at </w:t>
      </w:r>
      <w:r>
        <w:rPr>
          <w:rFonts w:ascii="Arial" w:eastAsiaTheme="minorHAnsi" w:hAnsi="Arial" w:cs="Arial"/>
          <w:color w:val="000000"/>
        </w:rPr>
        <w:t>Bowlers.</w:t>
      </w:r>
    </w:p>
    <w:p w:rsidR="00A15DAE" w:rsidRPr="00A15DAE" w:rsidRDefault="00A15DAE" w:rsidP="00A15DAE">
      <w:pPr>
        <w:autoSpaceDE w:val="0"/>
        <w:autoSpaceDN w:val="0"/>
        <w:adjustRightInd w:val="0"/>
        <w:spacing w:after="0" w:line="240" w:lineRule="auto"/>
        <w:ind w:left="113"/>
        <w:rPr>
          <w:rFonts w:ascii="Arial" w:eastAsiaTheme="minorHAnsi" w:hAnsi="Arial" w:cs="Arial"/>
        </w:rPr>
      </w:pPr>
      <w:r w:rsidRPr="00A15DAE">
        <w:rPr>
          <w:rFonts w:ascii="Arial" w:eastAsiaTheme="minorHAnsi" w:hAnsi="Arial" w:cs="Arial"/>
        </w:rPr>
        <w:t xml:space="preserve">The SCR is verification that the following checks have been carried out or certificates obtained, and the date on which each check was completed/certificate obtained: </w:t>
      </w:r>
    </w:p>
    <w:p w:rsidR="00A15DAE" w:rsidRPr="00A15DAE" w:rsidRDefault="00A15DAE" w:rsidP="00A15DAE">
      <w:pPr>
        <w:autoSpaceDE w:val="0"/>
        <w:autoSpaceDN w:val="0"/>
        <w:adjustRightInd w:val="0"/>
        <w:spacing w:after="0" w:line="240" w:lineRule="auto"/>
        <w:ind w:left="113"/>
        <w:rPr>
          <w:rFonts w:ascii="Arial" w:eastAsiaTheme="minorHAnsi" w:hAnsi="Arial" w:cs="Arial"/>
        </w:rPr>
      </w:pPr>
    </w:p>
    <w:p w:rsidR="00A15DAE" w:rsidRPr="00A15DAE" w:rsidRDefault="00A15DAE" w:rsidP="00A15DAE">
      <w:pPr>
        <w:numPr>
          <w:ilvl w:val="0"/>
          <w:numId w:val="39"/>
        </w:numPr>
        <w:autoSpaceDE w:val="0"/>
        <w:autoSpaceDN w:val="0"/>
        <w:adjustRightInd w:val="0"/>
        <w:spacing w:after="0" w:line="240" w:lineRule="auto"/>
        <w:ind w:left="470" w:hanging="357"/>
        <w:rPr>
          <w:rFonts w:ascii="Arial" w:eastAsiaTheme="minorHAnsi" w:hAnsi="Arial" w:cs="Arial"/>
          <w:color w:val="000000"/>
        </w:rPr>
      </w:pPr>
      <w:r w:rsidRPr="00A15DAE">
        <w:rPr>
          <w:rFonts w:ascii="Arial" w:eastAsiaTheme="minorHAnsi" w:hAnsi="Arial" w:cs="Arial"/>
          <w:color w:val="000000"/>
        </w:rPr>
        <w:t xml:space="preserve">an identity check; </w:t>
      </w:r>
    </w:p>
    <w:p w:rsidR="00A15DAE" w:rsidRPr="00A15DAE" w:rsidRDefault="00A15DAE" w:rsidP="00A15DAE">
      <w:pPr>
        <w:numPr>
          <w:ilvl w:val="0"/>
          <w:numId w:val="39"/>
        </w:numPr>
        <w:autoSpaceDE w:val="0"/>
        <w:autoSpaceDN w:val="0"/>
        <w:adjustRightInd w:val="0"/>
        <w:spacing w:after="0" w:line="240" w:lineRule="auto"/>
        <w:ind w:left="470" w:hanging="357"/>
        <w:rPr>
          <w:rFonts w:ascii="Arial" w:eastAsiaTheme="minorHAnsi" w:hAnsi="Arial" w:cs="Arial"/>
          <w:color w:val="000000"/>
        </w:rPr>
      </w:pPr>
      <w:r w:rsidRPr="00A15DAE">
        <w:rPr>
          <w:rFonts w:ascii="Arial" w:eastAsiaTheme="minorHAnsi" w:hAnsi="Arial" w:cs="Arial"/>
          <w:color w:val="000000"/>
        </w:rPr>
        <w:t xml:space="preserve">a barred list check; </w:t>
      </w:r>
    </w:p>
    <w:p w:rsidR="00A15DAE" w:rsidRPr="00A15DAE" w:rsidRDefault="00A15DAE" w:rsidP="00A15DAE">
      <w:pPr>
        <w:numPr>
          <w:ilvl w:val="0"/>
          <w:numId w:val="39"/>
        </w:numPr>
        <w:autoSpaceDE w:val="0"/>
        <w:autoSpaceDN w:val="0"/>
        <w:adjustRightInd w:val="0"/>
        <w:spacing w:after="0" w:line="240" w:lineRule="auto"/>
        <w:ind w:left="470" w:hanging="357"/>
        <w:rPr>
          <w:rFonts w:ascii="Arial" w:eastAsiaTheme="minorHAnsi" w:hAnsi="Arial" w:cs="Arial"/>
          <w:color w:val="000000"/>
        </w:rPr>
      </w:pPr>
      <w:r w:rsidRPr="00A15DAE">
        <w:rPr>
          <w:rFonts w:ascii="Arial" w:eastAsiaTheme="minorHAnsi" w:hAnsi="Arial" w:cs="Arial"/>
          <w:color w:val="000000"/>
        </w:rPr>
        <w:t xml:space="preserve">an enhanced DBS check/certificate; </w:t>
      </w:r>
    </w:p>
    <w:p w:rsidR="00A15DAE" w:rsidRPr="00A15DAE" w:rsidRDefault="00A15DAE" w:rsidP="00A15DAE">
      <w:pPr>
        <w:numPr>
          <w:ilvl w:val="0"/>
          <w:numId w:val="39"/>
        </w:numPr>
        <w:autoSpaceDE w:val="0"/>
        <w:autoSpaceDN w:val="0"/>
        <w:adjustRightInd w:val="0"/>
        <w:spacing w:after="0" w:line="240" w:lineRule="auto"/>
        <w:ind w:left="470" w:hanging="357"/>
        <w:rPr>
          <w:rFonts w:ascii="Arial" w:eastAsiaTheme="minorHAnsi" w:hAnsi="Arial" w:cs="Arial"/>
          <w:color w:val="000000"/>
        </w:rPr>
      </w:pPr>
      <w:r w:rsidRPr="00A15DAE">
        <w:rPr>
          <w:rFonts w:ascii="Arial" w:eastAsiaTheme="minorHAnsi" w:hAnsi="Arial" w:cs="Arial"/>
          <w:color w:val="000000"/>
        </w:rPr>
        <w:t xml:space="preserve">a prohibition from teaching check; </w:t>
      </w:r>
    </w:p>
    <w:p w:rsidR="00A15DAE" w:rsidRPr="00A15DAE" w:rsidRDefault="00A15DAE" w:rsidP="00A15DAE">
      <w:pPr>
        <w:numPr>
          <w:ilvl w:val="0"/>
          <w:numId w:val="39"/>
        </w:numPr>
        <w:autoSpaceDE w:val="0"/>
        <w:autoSpaceDN w:val="0"/>
        <w:adjustRightInd w:val="0"/>
        <w:spacing w:after="0" w:line="240" w:lineRule="auto"/>
        <w:ind w:left="470" w:hanging="357"/>
        <w:rPr>
          <w:rFonts w:ascii="Arial" w:eastAsiaTheme="minorHAnsi" w:hAnsi="Arial" w:cs="Arial"/>
          <w:color w:val="000000"/>
        </w:rPr>
      </w:pPr>
      <w:r w:rsidRPr="00A15DAE">
        <w:rPr>
          <w:rFonts w:ascii="Arial" w:eastAsiaTheme="minorHAnsi" w:hAnsi="Arial" w:cs="Arial"/>
          <w:color w:val="000000"/>
        </w:rPr>
        <w:t>further checks on people who have lived or worked outside the UK; this would include recording checks for those EEA teacher sanctions and restrictions</w:t>
      </w:r>
    </w:p>
    <w:p w:rsidR="00A15DAE" w:rsidRPr="00A15DAE" w:rsidRDefault="00A15DAE" w:rsidP="00A15DAE">
      <w:pPr>
        <w:numPr>
          <w:ilvl w:val="0"/>
          <w:numId w:val="39"/>
        </w:numPr>
        <w:autoSpaceDE w:val="0"/>
        <w:autoSpaceDN w:val="0"/>
        <w:adjustRightInd w:val="0"/>
        <w:spacing w:after="0" w:line="240" w:lineRule="auto"/>
        <w:ind w:left="470" w:hanging="357"/>
        <w:rPr>
          <w:rFonts w:ascii="Arial" w:eastAsiaTheme="minorHAnsi" w:hAnsi="Arial" w:cs="Arial"/>
          <w:color w:val="000000"/>
        </w:rPr>
      </w:pPr>
      <w:r w:rsidRPr="00A15DAE">
        <w:rPr>
          <w:rFonts w:ascii="Arial" w:eastAsiaTheme="minorHAnsi" w:hAnsi="Arial" w:cs="Arial"/>
          <w:color w:val="000000"/>
        </w:rPr>
        <w:t xml:space="preserve">a check of professional qualifications; and </w:t>
      </w:r>
    </w:p>
    <w:p w:rsidR="00A15DAE" w:rsidRPr="00A15DAE" w:rsidRDefault="00A15DAE" w:rsidP="00A15DAE">
      <w:pPr>
        <w:numPr>
          <w:ilvl w:val="0"/>
          <w:numId w:val="39"/>
        </w:numPr>
        <w:autoSpaceDE w:val="0"/>
        <w:autoSpaceDN w:val="0"/>
        <w:adjustRightInd w:val="0"/>
        <w:spacing w:after="0" w:line="240" w:lineRule="auto"/>
        <w:ind w:left="470" w:hanging="357"/>
        <w:rPr>
          <w:rFonts w:ascii="Arial" w:eastAsiaTheme="minorHAnsi" w:hAnsi="Arial" w:cs="Arial"/>
          <w:color w:val="000000"/>
        </w:rPr>
      </w:pPr>
      <w:r w:rsidRPr="00A15DAE">
        <w:rPr>
          <w:rFonts w:ascii="Arial" w:eastAsiaTheme="minorHAnsi" w:hAnsi="Arial" w:cs="Arial"/>
          <w:color w:val="000000"/>
        </w:rPr>
        <w:t xml:space="preserve">a check to establish the person’s right to work in the United Kingdom. </w:t>
      </w:r>
    </w:p>
    <w:p w:rsidR="00A15DAE" w:rsidRPr="00A15DAE" w:rsidRDefault="00A15DAE" w:rsidP="00A15DAE">
      <w:pPr>
        <w:autoSpaceDE w:val="0"/>
        <w:autoSpaceDN w:val="0"/>
        <w:adjustRightInd w:val="0"/>
        <w:spacing w:after="0" w:line="240" w:lineRule="auto"/>
        <w:ind w:left="113"/>
        <w:rPr>
          <w:rFonts w:ascii="Arial" w:eastAsiaTheme="minorHAnsi" w:hAnsi="Arial" w:cs="Arial"/>
        </w:rPr>
      </w:pPr>
    </w:p>
    <w:p w:rsidR="00A15DAE" w:rsidRPr="00A15DAE" w:rsidRDefault="00A15DAE" w:rsidP="00A15DAE">
      <w:pPr>
        <w:autoSpaceDE w:val="0"/>
        <w:autoSpaceDN w:val="0"/>
        <w:adjustRightInd w:val="0"/>
        <w:spacing w:after="0" w:line="240" w:lineRule="auto"/>
        <w:ind w:left="113"/>
        <w:rPr>
          <w:rFonts w:ascii="Arial" w:eastAsiaTheme="minorHAnsi" w:hAnsi="Arial" w:cs="Arial"/>
        </w:rPr>
      </w:pPr>
      <w:r w:rsidRPr="00A15DAE">
        <w:rPr>
          <w:rFonts w:ascii="Arial" w:eastAsia="Times New Roman" w:hAnsi="Arial" w:cs="Arial"/>
          <w:lang w:eastAsia="en-GB"/>
        </w:rPr>
        <w:t>We will ensure that DBS checks are renewed every three years for all staff, and will be a condition of service. Staff may subscribe to the DBS Update Service allowing a status check to be carried out regularly.</w:t>
      </w:r>
    </w:p>
    <w:p w:rsidR="00A15DAE" w:rsidRPr="00A15DAE" w:rsidRDefault="00A15DAE" w:rsidP="00A15DAE">
      <w:pPr>
        <w:spacing w:after="0" w:line="240" w:lineRule="auto"/>
        <w:ind w:left="113"/>
        <w:rPr>
          <w:rFonts w:ascii="Arial" w:eastAsia="Times New Roman" w:hAnsi="Arial" w:cs="Arial"/>
        </w:rPr>
      </w:pPr>
    </w:p>
    <w:p w:rsidR="00A15DAE" w:rsidRPr="00A15DAE" w:rsidRDefault="00A15DAE" w:rsidP="00A15DAE">
      <w:pPr>
        <w:spacing w:after="0" w:line="240" w:lineRule="auto"/>
        <w:ind w:left="113"/>
        <w:rPr>
          <w:rFonts w:ascii="Arial" w:eastAsia="Times New Roman" w:hAnsi="Arial" w:cs="Arial"/>
        </w:rPr>
      </w:pPr>
    </w:p>
    <w:p w:rsidR="00A15DAE" w:rsidRPr="00A15DAE" w:rsidRDefault="00A15DAE" w:rsidP="00A15DAE">
      <w:pPr>
        <w:keepNext/>
        <w:spacing w:after="0" w:line="240" w:lineRule="auto"/>
        <w:outlineLvl w:val="0"/>
        <w:rPr>
          <w:rFonts w:ascii="Arial" w:eastAsia="Times New Roman" w:hAnsi="Arial" w:cs="Arial"/>
        </w:rPr>
      </w:pPr>
      <w:r>
        <w:rPr>
          <w:rFonts w:ascii="Arial" w:eastAsiaTheme="minorHAnsi" w:hAnsi="Arial" w:cs="Arial"/>
          <w:color w:val="000000"/>
        </w:rPr>
        <w:t>Bowlers</w:t>
      </w:r>
      <w:r w:rsidRPr="00A15DAE">
        <w:rPr>
          <w:rFonts w:ascii="Arial" w:eastAsiaTheme="minorHAnsi" w:hAnsi="Arial" w:cs="Arial"/>
          <w:b/>
          <w:color w:val="000000"/>
        </w:rPr>
        <w:t xml:space="preserve"> </w:t>
      </w:r>
      <w:r w:rsidRPr="00A15DAE">
        <w:rPr>
          <w:rFonts w:ascii="Arial" w:eastAsia="Times New Roman" w:hAnsi="Arial" w:cs="Arial"/>
        </w:rPr>
        <w:t>has a legal duty to refer to the Disclosure and Barring Service (DBS) anyone who has harmed, or poses a risk of harm, to a child or if we have a reason to believe the member of staff has committed one of a number of listed offences and as a result we have removed them from working in Regulated Activity</w:t>
      </w:r>
      <w:r w:rsidRPr="00A15DAE">
        <w:rPr>
          <w:rFonts w:ascii="Arial" w:eastAsia="Times New Roman" w:hAnsi="Arial" w:cs="Arial"/>
          <w:b/>
        </w:rPr>
        <w:t xml:space="preserve">.  </w:t>
      </w:r>
      <w:r w:rsidRPr="00A15DAE">
        <w:rPr>
          <w:rFonts w:ascii="Arial" w:eastAsia="Times New Roman" w:hAnsi="Arial" w:cs="Arial"/>
        </w:rPr>
        <w:t xml:space="preserve">Such referrals to the DBS apply to paid or unpaid staff where we are the employer and also applies where we would have removed that person from Regulated Activity had that person not resigned from our employment. </w:t>
      </w:r>
    </w:p>
    <w:p w:rsidR="00A15DAE" w:rsidRPr="002C4C45" w:rsidRDefault="00A15DAE" w:rsidP="00827BD5">
      <w:pPr>
        <w:pStyle w:val="NoSpacing"/>
        <w:rPr>
          <w:rFonts w:ascii="Bookman Old Style" w:hAnsi="Bookman Old Style"/>
          <w:u w:val="single"/>
        </w:rPr>
      </w:pPr>
    </w:p>
    <w:p w:rsidR="000E09AA" w:rsidRDefault="000E09AA" w:rsidP="00827BD5">
      <w:pPr>
        <w:pStyle w:val="NoSpacing"/>
        <w:rPr>
          <w:rFonts w:ascii="Bookman Old Style" w:hAnsi="Bookman Old Style"/>
        </w:rPr>
      </w:pPr>
    </w:p>
    <w:p w:rsidR="000E09AA" w:rsidRDefault="000E09AA" w:rsidP="00827BD5">
      <w:pPr>
        <w:pStyle w:val="NoSpacing"/>
        <w:rPr>
          <w:rFonts w:ascii="Bookman Old Style" w:hAnsi="Bookman Old Style"/>
        </w:rPr>
      </w:pPr>
    </w:p>
    <w:p w:rsidR="009F5B9A" w:rsidRDefault="00F87104" w:rsidP="009F5B9A">
      <w:pPr>
        <w:pStyle w:val="NoSpacing"/>
        <w:rPr>
          <w:rFonts w:ascii="Bookman Old Style" w:hAnsi="Bookman Old Style"/>
          <w:b/>
          <w:u w:val="single"/>
        </w:rPr>
      </w:pPr>
      <w:r>
        <w:rPr>
          <w:rFonts w:ascii="Bookman Old Style" w:hAnsi="Bookman Old Style"/>
          <w:b/>
          <w:u w:val="single"/>
        </w:rPr>
        <w:t>5. PROCESSES FOR MANAGING A DISCLOSURE OR ALLEGATION</w:t>
      </w:r>
    </w:p>
    <w:p w:rsidR="00F87104" w:rsidRPr="00554187" w:rsidRDefault="00F87104" w:rsidP="009F5B9A">
      <w:pPr>
        <w:pStyle w:val="NoSpacing"/>
        <w:rPr>
          <w:rFonts w:ascii="Bookman Old Style" w:hAnsi="Bookman Old Style"/>
          <w:b/>
          <w:u w:val="single"/>
        </w:rPr>
      </w:pPr>
    </w:p>
    <w:p w:rsidR="009F5B9A" w:rsidRPr="00F87104" w:rsidRDefault="00F87104" w:rsidP="009F5B9A">
      <w:pPr>
        <w:pStyle w:val="NoSpacing"/>
        <w:rPr>
          <w:rFonts w:ascii="Bookman Old Style" w:hAnsi="Bookman Old Style"/>
          <w:u w:val="single"/>
        </w:rPr>
      </w:pPr>
      <w:r>
        <w:rPr>
          <w:rFonts w:ascii="Bookman Old Style" w:hAnsi="Bookman Old Style"/>
          <w:u w:val="single"/>
        </w:rPr>
        <w:t>5.1 Managing a Disclosure</w:t>
      </w:r>
    </w:p>
    <w:p w:rsidR="009F5B9A" w:rsidRDefault="009F5B9A" w:rsidP="009F5B9A">
      <w:pPr>
        <w:pStyle w:val="NoSpacing"/>
        <w:rPr>
          <w:rFonts w:ascii="Bookman Old Style" w:hAnsi="Bookman Old Style"/>
        </w:rPr>
      </w:pPr>
      <w:r>
        <w:rPr>
          <w:rFonts w:ascii="Bookman Old Style" w:hAnsi="Bookman Old Style"/>
        </w:rPr>
        <w:t xml:space="preserve">It is very important that staff listen to </w:t>
      </w:r>
      <w:r w:rsidR="0078505D">
        <w:rPr>
          <w:rFonts w:ascii="Bookman Old Style" w:hAnsi="Bookman Old Style"/>
        </w:rPr>
        <w:t>a</w:t>
      </w:r>
      <w:r>
        <w:rPr>
          <w:rFonts w:ascii="Bookman Old Style" w:hAnsi="Bookman Old Style"/>
        </w:rPr>
        <w:t xml:space="preserve"> child’s disclosure without judgement, panic or disbelief. Staff should not interview or question the child unduly unless they are clarifying what was said. Interviews can only be conducted by specialists in child protection.</w:t>
      </w:r>
    </w:p>
    <w:p w:rsidR="009F5B9A" w:rsidRDefault="009F5B9A" w:rsidP="009F5B9A">
      <w:pPr>
        <w:pStyle w:val="NoSpacing"/>
        <w:rPr>
          <w:rFonts w:ascii="Bookman Old Style" w:hAnsi="Bookman Old Style"/>
        </w:rPr>
      </w:pPr>
      <w:r>
        <w:rPr>
          <w:rFonts w:ascii="Bookman Old Style" w:hAnsi="Bookman Old Style"/>
        </w:rPr>
        <w:t>Staff should reassure the child for disclosing any information and try to recall as much as possible in order to record it accurately as soon as possible after the disclosure. Members of staff, parents or users must follow the procedure as detailed below</w:t>
      </w:r>
    </w:p>
    <w:p w:rsidR="009F5B9A" w:rsidRDefault="009F5B9A" w:rsidP="00F87104">
      <w:pPr>
        <w:pStyle w:val="NoSpacing"/>
        <w:rPr>
          <w:rFonts w:ascii="Bookman Old Style" w:hAnsi="Bookman Old Style"/>
          <w:b/>
          <w:u w:val="single"/>
        </w:rPr>
      </w:pPr>
    </w:p>
    <w:p w:rsidR="009F5B9A" w:rsidRPr="00F87104" w:rsidRDefault="00F87104" w:rsidP="009F5B9A">
      <w:pPr>
        <w:pStyle w:val="NoSpacing"/>
        <w:rPr>
          <w:rFonts w:ascii="Bookman Old Style" w:hAnsi="Bookman Old Style"/>
          <w:u w:val="single"/>
        </w:rPr>
      </w:pPr>
      <w:r>
        <w:rPr>
          <w:rFonts w:ascii="Bookman Old Style" w:hAnsi="Bookman Old Style"/>
          <w:u w:val="single"/>
        </w:rPr>
        <w:t xml:space="preserve">5.2 </w:t>
      </w:r>
      <w:r w:rsidRPr="00F87104">
        <w:rPr>
          <w:rFonts w:ascii="Bookman Old Style" w:hAnsi="Bookman Old Style"/>
          <w:u w:val="single"/>
        </w:rPr>
        <w:t>Procedure for reporting concerns and making a referral</w:t>
      </w:r>
      <w:r w:rsidRPr="00F87104">
        <w:rPr>
          <w:rStyle w:val="FootnoteReference"/>
          <w:rFonts w:ascii="Bookman Old Style" w:hAnsi="Bookman Old Style"/>
          <w:u w:val="single"/>
        </w:rPr>
        <w:footnoteReference w:id="2"/>
      </w:r>
    </w:p>
    <w:p w:rsidR="009F5B9A" w:rsidRPr="00FC52FC" w:rsidRDefault="009F5B9A" w:rsidP="009F5B9A">
      <w:pPr>
        <w:pStyle w:val="NoSpacing"/>
        <w:rPr>
          <w:rFonts w:ascii="Bookman Old Style" w:hAnsi="Bookman Old Style"/>
        </w:rPr>
      </w:pPr>
    </w:p>
    <w:p w:rsidR="009F5B9A" w:rsidRDefault="009F5B9A" w:rsidP="00F87104">
      <w:pPr>
        <w:pStyle w:val="NoSpacing"/>
        <w:numPr>
          <w:ilvl w:val="0"/>
          <w:numId w:val="18"/>
        </w:numPr>
        <w:rPr>
          <w:rFonts w:ascii="Bookman Old Style" w:hAnsi="Bookman Old Style"/>
        </w:rPr>
      </w:pPr>
      <w:r>
        <w:rPr>
          <w:rFonts w:ascii="Bookman Old Style" w:hAnsi="Bookman Old Style"/>
        </w:rPr>
        <w:t xml:space="preserve">Practitioner or Parent has a concern about a child’s welfare they should raise this with the </w:t>
      </w:r>
      <w:r w:rsidR="00A252BB">
        <w:rPr>
          <w:rFonts w:ascii="Bookman Old Style" w:hAnsi="Bookman Old Style"/>
        </w:rPr>
        <w:t>Lead Practitioner for</w:t>
      </w:r>
      <w:r>
        <w:rPr>
          <w:rFonts w:ascii="Bookman Old Style" w:hAnsi="Bookman Old Style"/>
        </w:rPr>
        <w:t xml:space="preserve"> </w:t>
      </w:r>
      <w:r w:rsidRPr="00635410">
        <w:rPr>
          <w:rFonts w:ascii="Bookman Old Style" w:hAnsi="Bookman Old Style"/>
        </w:rPr>
        <w:t xml:space="preserve">Safeguarding </w:t>
      </w:r>
      <w:r w:rsidR="007651D2">
        <w:rPr>
          <w:rFonts w:ascii="Bookman Old Style" w:hAnsi="Bookman Old Style"/>
        </w:rPr>
        <w:t>(</w:t>
      </w:r>
      <w:r w:rsidR="00A252BB">
        <w:rPr>
          <w:rFonts w:ascii="Bookman Old Style" w:hAnsi="Bookman Old Style"/>
        </w:rPr>
        <w:t>LPS</w:t>
      </w:r>
      <w:r w:rsidR="007651D2">
        <w:rPr>
          <w:rFonts w:ascii="Bookman Old Style" w:hAnsi="Bookman Old Style"/>
        </w:rPr>
        <w:t>)</w:t>
      </w:r>
      <w:r>
        <w:rPr>
          <w:rFonts w:ascii="Bookman Old Style" w:hAnsi="Bookman Old Style"/>
        </w:rPr>
        <w:t xml:space="preserve"> (</w:t>
      </w:r>
      <w:r w:rsidR="008E0964" w:rsidRPr="00781573">
        <w:rPr>
          <w:rFonts w:ascii="Bookman Old Style" w:hAnsi="Bookman Old Style"/>
          <w:b/>
          <w:color w:val="FF0000"/>
        </w:rPr>
        <w:t>Aoife Morgan</w:t>
      </w:r>
      <w:r>
        <w:rPr>
          <w:rFonts w:ascii="Bookman Old Style" w:hAnsi="Bookman Old Style"/>
        </w:rPr>
        <w:t>)</w:t>
      </w:r>
      <w:r w:rsidR="00FC772C">
        <w:rPr>
          <w:rFonts w:ascii="Bookman Old Style" w:hAnsi="Bookman Old Style"/>
        </w:rPr>
        <w:t xml:space="preserve"> and in </w:t>
      </w:r>
      <w:r w:rsidR="00A53E36">
        <w:rPr>
          <w:rFonts w:ascii="Bookman Old Style" w:hAnsi="Bookman Old Style"/>
        </w:rPr>
        <w:t>t</w:t>
      </w:r>
      <w:r w:rsidR="00FC772C">
        <w:rPr>
          <w:rFonts w:ascii="Bookman Old Style" w:hAnsi="Bookman Old Style"/>
        </w:rPr>
        <w:t>he</w:t>
      </w:r>
      <w:r w:rsidR="00A53E36">
        <w:rPr>
          <w:rFonts w:ascii="Bookman Old Style" w:hAnsi="Bookman Old Style"/>
        </w:rPr>
        <w:t>i</w:t>
      </w:r>
      <w:r w:rsidR="00FC772C">
        <w:rPr>
          <w:rFonts w:ascii="Bookman Old Style" w:hAnsi="Bookman Old Style"/>
        </w:rPr>
        <w:t>r absence the Deputy LPS (</w:t>
      </w:r>
      <w:r w:rsidR="008E0964" w:rsidRPr="00781573">
        <w:rPr>
          <w:rFonts w:ascii="Bookman Old Style" w:hAnsi="Bookman Old Style"/>
          <w:b/>
          <w:color w:val="FF0000"/>
        </w:rPr>
        <w:t>Janet Abraham</w:t>
      </w:r>
      <w:r w:rsidR="00FC772C">
        <w:rPr>
          <w:rFonts w:ascii="Bookman Old Style" w:hAnsi="Bookman Old Style"/>
        </w:rPr>
        <w:t>)</w:t>
      </w:r>
    </w:p>
    <w:p w:rsidR="009F5B9A" w:rsidRDefault="009F5B9A" w:rsidP="009F5B9A">
      <w:pPr>
        <w:pStyle w:val="NoSpacing"/>
        <w:ind w:left="720"/>
        <w:rPr>
          <w:rFonts w:ascii="Bookman Old Style" w:hAnsi="Bookman Old Style"/>
        </w:rPr>
      </w:pPr>
    </w:p>
    <w:p w:rsidR="009F5B9A" w:rsidRDefault="00A252BB" w:rsidP="00F87104">
      <w:pPr>
        <w:pStyle w:val="NoSpacing"/>
        <w:numPr>
          <w:ilvl w:val="0"/>
          <w:numId w:val="18"/>
        </w:numPr>
        <w:rPr>
          <w:rFonts w:ascii="Bookman Old Style" w:hAnsi="Bookman Old Style"/>
        </w:rPr>
      </w:pPr>
      <w:r>
        <w:rPr>
          <w:rFonts w:ascii="Bookman Old Style" w:hAnsi="Bookman Old Style"/>
        </w:rPr>
        <w:t>LPS</w:t>
      </w:r>
      <w:r w:rsidR="009F5B9A">
        <w:rPr>
          <w:rFonts w:ascii="Bookman Old Style" w:hAnsi="Bookman Old Style"/>
        </w:rPr>
        <w:t xml:space="preserve"> to telephone Children</w:t>
      </w:r>
      <w:r w:rsidR="0082339C">
        <w:rPr>
          <w:rFonts w:ascii="Bookman Old Style" w:hAnsi="Bookman Old Style"/>
        </w:rPr>
        <w:t>’</w:t>
      </w:r>
      <w:r w:rsidR="009F5B9A">
        <w:rPr>
          <w:rFonts w:ascii="Bookman Old Style" w:hAnsi="Bookman Old Style"/>
        </w:rPr>
        <w:t>s Social Care in the Borough that the child resides</w:t>
      </w:r>
    </w:p>
    <w:p w:rsidR="009F5B9A" w:rsidRDefault="009F5B9A" w:rsidP="009F5B9A">
      <w:pPr>
        <w:pStyle w:val="NoSpacing"/>
        <w:rPr>
          <w:rFonts w:ascii="Bookman Old Style" w:hAnsi="Bookman Old Style"/>
        </w:rPr>
      </w:pPr>
    </w:p>
    <w:p w:rsidR="009F5B9A" w:rsidRDefault="009F5B9A" w:rsidP="00F87104">
      <w:pPr>
        <w:pStyle w:val="NoSpacing"/>
        <w:numPr>
          <w:ilvl w:val="0"/>
          <w:numId w:val="18"/>
        </w:numPr>
        <w:rPr>
          <w:rFonts w:ascii="Bookman Old Style" w:hAnsi="Bookman Old Style"/>
        </w:rPr>
      </w:pPr>
      <w:r>
        <w:rPr>
          <w:rFonts w:ascii="Bookman Old Style" w:hAnsi="Bookman Old Style"/>
        </w:rPr>
        <w:lastRenderedPageBreak/>
        <w:t xml:space="preserve">The </w:t>
      </w:r>
      <w:r w:rsidR="00CA1F7F">
        <w:rPr>
          <w:rFonts w:ascii="Bookman Old Style" w:hAnsi="Bookman Old Style"/>
        </w:rPr>
        <w:t xml:space="preserve">LPS </w:t>
      </w:r>
      <w:r>
        <w:rPr>
          <w:rFonts w:ascii="Bookman Old Style" w:hAnsi="Bookman Old Style"/>
        </w:rPr>
        <w:t xml:space="preserve">to follow up the telephone referral in writing within 24hours by completing </w:t>
      </w:r>
      <w:r w:rsidR="00FC772C">
        <w:rPr>
          <w:rFonts w:ascii="Bookman Old Style" w:hAnsi="Bookman Old Style"/>
        </w:rPr>
        <w:t xml:space="preserve">a </w:t>
      </w:r>
      <w:r>
        <w:rPr>
          <w:rFonts w:ascii="Bookman Old Style" w:hAnsi="Bookman Old Style"/>
        </w:rPr>
        <w:t>Children</w:t>
      </w:r>
      <w:r w:rsidR="0082339C">
        <w:rPr>
          <w:rFonts w:ascii="Bookman Old Style" w:hAnsi="Bookman Old Style"/>
        </w:rPr>
        <w:t>’</w:t>
      </w:r>
      <w:r>
        <w:rPr>
          <w:rFonts w:ascii="Bookman Old Style" w:hAnsi="Bookman Old Style"/>
        </w:rPr>
        <w:t xml:space="preserve">s Social Care Referral </w:t>
      </w:r>
      <w:r w:rsidR="00FC772C">
        <w:rPr>
          <w:rFonts w:ascii="Bookman Old Style" w:hAnsi="Bookman Old Style"/>
        </w:rPr>
        <w:t xml:space="preserve">&amp; Request for Services </w:t>
      </w:r>
      <w:r>
        <w:rPr>
          <w:rFonts w:ascii="Bookman Old Style" w:hAnsi="Bookman Old Style"/>
        </w:rPr>
        <w:t>Form</w:t>
      </w:r>
    </w:p>
    <w:p w:rsidR="00F87104" w:rsidRDefault="00F87104" w:rsidP="00F87104">
      <w:pPr>
        <w:pStyle w:val="NoSpacing"/>
        <w:rPr>
          <w:rFonts w:ascii="Bookman Old Style" w:hAnsi="Bookman Old Style"/>
        </w:rPr>
      </w:pPr>
    </w:p>
    <w:p w:rsidR="009F5B9A" w:rsidRPr="007748AC" w:rsidRDefault="009F5B9A" w:rsidP="007748AC">
      <w:pPr>
        <w:pStyle w:val="NoSpacing"/>
        <w:numPr>
          <w:ilvl w:val="0"/>
          <w:numId w:val="18"/>
        </w:numPr>
        <w:rPr>
          <w:rFonts w:ascii="Bookman Old Style" w:hAnsi="Bookman Old Style"/>
        </w:rPr>
      </w:pPr>
      <w:r>
        <w:rPr>
          <w:rFonts w:ascii="Bookman Old Style" w:hAnsi="Bookman Old Style"/>
        </w:rPr>
        <w:t xml:space="preserve">A copy of the written referral to be sent to the </w:t>
      </w:r>
      <w:r w:rsidR="00A53E36">
        <w:rPr>
          <w:rFonts w:ascii="Bookman Old Style" w:hAnsi="Bookman Old Style"/>
        </w:rPr>
        <w:t>E</w:t>
      </w:r>
      <w:r w:rsidRPr="007748AC">
        <w:rPr>
          <w:rFonts w:ascii="Bookman Old Style" w:hAnsi="Bookman Old Style"/>
        </w:rPr>
        <w:t xml:space="preserve">arly </w:t>
      </w:r>
      <w:r w:rsidR="00A53E36">
        <w:rPr>
          <w:rFonts w:ascii="Bookman Old Style" w:hAnsi="Bookman Old Style"/>
        </w:rPr>
        <w:t>Y</w:t>
      </w:r>
      <w:r w:rsidRPr="009153EA">
        <w:rPr>
          <w:rFonts w:ascii="Bookman Old Style" w:hAnsi="Bookman Old Style"/>
        </w:rPr>
        <w:t xml:space="preserve">ears </w:t>
      </w:r>
      <w:r w:rsidR="00A53E36">
        <w:rPr>
          <w:rFonts w:ascii="Bookman Old Style" w:hAnsi="Bookman Old Style"/>
        </w:rPr>
        <w:t>S</w:t>
      </w:r>
      <w:r w:rsidRPr="009153EA">
        <w:rPr>
          <w:rFonts w:ascii="Bookman Old Style" w:hAnsi="Bookman Old Style"/>
        </w:rPr>
        <w:t xml:space="preserve">afeguarding </w:t>
      </w:r>
      <w:r w:rsidR="00A53E36">
        <w:rPr>
          <w:rFonts w:ascii="Bookman Old Style" w:hAnsi="Bookman Old Style"/>
        </w:rPr>
        <w:t>L</w:t>
      </w:r>
      <w:r w:rsidRPr="009153EA">
        <w:rPr>
          <w:rFonts w:ascii="Bookman Old Style" w:hAnsi="Bookman Old Style"/>
        </w:rPr>
        <w:t>ead</w:t>
      </w:r>
      <w:r w:rsidRPr="007748AC">
        <w:rPr>
          <w:rFonts w:ascii="Bookman Old Style" w:hAnsi="Bookman Old Style"/>
        </w:rPr>
        <w:t xml:space="preserve"> </w:t>
      </w:r>
      <w:r w:rsidR="00A53E36">
        <w:rPr>
          <w:rFonts w:ascii="Bookman Old Style" w:hAnsi="Bookman Old Style"/>
        </w:rPr>
        <w:t>(</w:t>
      </w:r>
      <w:r w:rsidRPr="00781573">
        <w:rPr>
          <w:rFonts w:ascii="Bookman Old Style" w:hAnsi="Bookman Old Style"/>
          <w:b/>
          <w:color w:val="FF0000"/>
        </w:rPr>
        <w:t>Gwen Fitzpatrick</w:t>
      </w:r>
      <w:r w:rsidR="00A53E36">
        <w:rPr>
          <w:rFonts w:ascii="Bookman Old Style" w:hAnsi="Bookman Old Style"/>
        </w:rPr>
        <w:t>)</w:t>
      </w:r>
    </w:p>
    <w:p w:rsidR="009F5B9A" w:rsidRDefault="009F5B9A" w:rsidP="009F5B9A">
      <w:pPr>
        <w:pStyle w:val="NoSpacing"/>
        <w:rPr>
          <w:rFonts w:ascii="Bookman Old Style" w:hAnsi="Bookman Old Style"/>
        </w:rPr>
      </w:pPr>
    </w:p>
    <w:p w:rsidR="009F5B9A" w:rsidRDefault="009F5B9A" w:rsidP="009153EA">
      <w:pPr>
        <w:pStyle w:val="NoSpacing"/>
        <w:numPr>
          <w:ilvl w:val="0"/>
          <w:numId w:val="18"/>
        </w:numPr>
        <w:rPr>
          <w:rFonts w:ascii="Bookman Old Style" w:hAnsi="Bookman Old Style"/>
        </w:rPr>
      </w:pPr>
      <w:r>
        <w:rPr>
          <w:rFonts w:ascii="Bookman Old Style" w:hAnsi="Bookman Old Style"/>
        </w:rPr>
        <w:t>Children</w:t>
      </w:r>
      <w:r w:rsidR="0082339C">
        <w:rPr>
          <w:rFonts w:ascii="Bookman Old Style" w:hAnsi="Bookman Old Style"/>
        </w:rPr>
        <w:t>’</w:t>
      </w:r>
      <w:r>
        <w:rPr>
          <w:rFonts w:ascii="Bookman Old Style" w:hAnsi="Bookman Old Style"/>
        </w:rPr>
        <w:t xml:space="preserve">s Social Care to decide the next course of action and will inform the </w:t>
      </w:r>
      <w:r w:rsidR="00A53E36">
        <w:rPr>
          <w:rFonts w:ascii="Bookman Old Style" w:hAnsi="Bookman Old Style"/>
        </w:rPr>
        <w:t>Lead Practitioner for Safeguarding</w:t>
      </w:r>
    </w:p>
    <w:p w:rsidR="009F5B9A" w:rsidRDefault="009F5B9A" w:rsidP="009F5B9A">
      <w:pPr>
        <w:pStyle w:val="NoSpacing"/>
        <w:rPr>
          <w:rFonts w:ascii="Bookman Old Style" w:hAnsi="Bookman Old Style"/>
        </w:rPr>
      </w:pPr>
    </w:p>
    <w:p w:rsidR="00A53E36" w:rsidRDefault="00A53E36" w:rsidP="00F87104">
      <w:pPr>
        <w:pStyle w:val="NoSpacing"/>
        <w:numPr>
          <w:ilvl w:val="0"/>
          <w:numId w:val="18"/>
        </w:numPr>
        <w:rPr>
          <w:rFonts w:ascii="Bookman Old Style" w:hAnsi="Bookman Old Style"/>
        </w:rPr>
      </w:pPr>
      <w:r>
        <w:rPr>
          <w:rFonts w:ascii="Bookman Old Style" w:hAnsi="Bookman Old Style"/>
        </w:rPr>
        <w:t xml:space="preserve">LPS to start a chronology </w:t>
      </w:r>
    </w:p>
    <w:p w:rsidR="00A53E36" w:rsidRDefault="00A53E36" w:rsidP="007748AC">
      <w:pPr>
        <w:pStyle w:val="ListParagraph"/>
        <w:rPr>
          <w:rFonts w:ascii="Bookman Old Style" w:hAnsi="Bookman Old Style"/>
        </w:rPr>
      </w:pPr>
    </w:p>
    <w:p w:rsidR="009F5B9A" w:rsidRDefault="009F5B9A" w:rsidP="00F87104">
      <w:pPr>
        <w:pStyle w:val="NoSpacing"/>
        <w:numPr>
          <w:ilvl w:val="0"/>
          <w:numId w:val="18"/>
        </w:numPr>
        <w:rPr>
          <w:rFonts w:ascii="Bookman Old Style" w:hAnsi="Bookman Old Style"/>
        </w:rPr>
      </w:pPr>
      <w:r>
        <w:rPr>
          <w:rFonts w:ascii="Bookman Old Style" w:hAnsi="Bookman Old Style"/>
        </w:rPr>
        <w:t xml:space="preserve">Tracking Record to be maintained (if applicable) </w:t>
      </w:r>
    </w:p>
    <w:p w:rsidR="009F5B9A" w:rsidRDefault="009F5B9A" w:rsidP="009F5B9A">
      <w:pPr>
        <w:pStyle w:val="NoSpacing"/>
        <w:rPr>
          <w:rFonts w:ascii="Bookman Old Style" w:hAnsi="Bookman Old Style"/>
        </w:rPr>
      </w:pPr>
    </w:p>
    <w:p w:rsidR="009F5B9A" w:rsidRDefault="009F5B9A" w:rsidP="009F5B9A">
      <w:pPr>
        <w:pStyle w:val="NoSpacing"/>
        <w:rPr>
          <w:rFonts w:ascii="Bookman Old Style" w:hAnsi="Bookman Old Style"/>
        </w:rPr>
      </w:pPr>
      <w:r>
        <w:rPr>
          <w:rFonts w:ascii="Bookman Old Style" w:hAnsi="Bookman Old Style"/>
        </w:rPr>
        <w:t xml:space="preserve">The </w:t>
      </w:r>
      <w:r w:rsidR="00A243B9">
        <w:rPr>
          <w:rFonts w:ascii="Bookman Old Style" w:hAnsi="Bookman Old Style"/>
        </w:rPr>
        <w:t>Lea</w:t>
      </w:r>
      <w:r>
        <w:rPr>
          <w:rFonts w:ascii="Bookman Old Style" w:hAnsi="Bookman Old Style"/>
        </w:rPr>
        <w:t xml:space="preserve">d </w:t>
      </w:r>
      <w:r w:rsidR="00A243B9">
        <w:rPr>
          <w:rFonts w:ascii="Bookman Old Style" w:hAnsi="Bookman Old Style"/>
        </w:rPr>
        <w:t xml:space="preserve">Practitioner for </w:t>
      </w:r>
      <w:r w:rsidRPr="00635410">
        <w:rPr>
          <w:rFonts w:ascii="Bookman Old Style" w:hAnsi="Bookman Old Style"/>
        </w:rPr>
        <w:t xml:space="preserve">Safeguarding </w:t>
      </w:r>
      <w:r>
        <w:rPr>
          <w:rFonts w:ascii="Bookman Old Style" w:hAnsi="Bookman Old Style"/>
        </w:rPr>
        <w:t>will inform the parents of the allegation alongside the referral unless it is deemed that the child may suffer significant harm to do so; Children</w:t>
      </w:r>
      <w:r w:rsidR="0082339C">
        <w:rPr>
          <w:rFonts w:ascii="Bookman Old Style" w:hAnsi="Bookman Old Style"/>
        </w:rPr>
        <w:t>’</w:t>
      </w:r>
      <w:r>
        <w:rPr>
          <w:rFonts w:ascii="Bookman Old Style" w:hAnsi="Bookman Old Style"/>
        </w:rPr>
        <w:t xml:space="preserve">s Social Care will then inform the Parents of the referral. </w:t>
      </w:r>
    </w:p>
    <w:p w:rsidR="009F5B9A" w:rsidRDefault="009F5B9A" w:rsidP="009F5B9A">
      <w:pPr>
        <w:pStyle w:val="NoSpacing"/>
        <w:rPr>
          <w:rFonts w:ascii="Bookman Old Style" w:hAnsi="Bookman Old Style"/>
          <w:sz w:val="24"/>
          <w:szCs w:val="24"/>
        </w:rPr>
      </w:pPr>
    </w:p>
    <w:p w:rsidR="00BF19EB" w:rsidRDefault="00BF19EB" w:rsidP="009F5B9A">
      <w:pPr>
        <w:pStyle w:val="NoSpacing"/>
        <w:rPr>
          <w:rFonts w:ascii="Bookman Old Style" w:hAnsi="Bookman Old Style"/>
          <w:sz w:val="24"/>
          <w:szCs w:val="24"/>
        </w:rPr>
      </w:pPr>
    </w:p>
    <w:p w:rsidR="00250CE8" w:rsidRPr="00250CE8" w:rsidRDefault="00250CE8" w:rsidP="00250CE8">
      <w:pPr>
        <w:pStyle w:val="NoSpacing"/>
        <w:rPr>
          <w:rFonts w:ascii="Bookman Old Style" w:hAnsi="Bookman Old Style"/>
          <w:u w:val="single"/>
        </w:rPr>
      </w:pPr>
      <w:r w:rsidRPr="00250CE8">
        <w:rPr>
          <w:rFonts w:ascii="Bookman Old Style" w:hAnsi="Bookman Old Style"/>
          <w:u w:val="single"/>
        </w:rPr>
        <w:t>5.3 Escalation policy and procedure</w:t>
      </w:r>
    </w:p>
    <w:p w:rsidR="00250CE8" w:rsidRDefault="00250CE8" w:rsidP="00250CE8">
      <w:pPr>
        <w:pStyle w:val="NoSpacing"/>
        <w:rPr>
          <w:rFonts w:ascii="Bookman Old Style" w:hAnsi="Bookman Old Style"/>
        </w:rPr>
      </w:pPr>
      <w:r w:rsidRPr="00DF3915">
        <w:rPr>
          <w:rFonts w:ascii="Bookman Old Style" w:hAnsi="Bookman Old Style"/>
        </w:rPr>
        <w:t>Working Toge</w:t>
      </w:r>
      <w:r>
        <w:rPr>
          <w:rFonts w:ascii="Bookman Old Style" w:hAnsi="Bookman Old Style"/>
        </w:rPr>
        <w:t>ther to Safeguard Children (2015</w:t>
      </w:r>
      <w:r w:rsidRPr="00DF3915">
        <w:rPr>
          <w:rFonts w:ascii="Bookman Old Style" w:hAnsi="Bookman Old Style"/>
        </w:rPr>
        <w:t xml:space="preserve">) has devised an ‘Escalation Policy &amp; Procedure’ in which it highlights the importance of professional resolution of disagreements in regards to child protection. In the event that a member of staff disagrees with the </w:t>
      </w:r>
      <w:r w:rsidR="00A53E36">
        <w:rPr>
          <w:rFonts w:ascii="Bookman Old Style" w:hAnsi="Bookman Old Style"/>
        </w:rPr>
        <w:t>L</w:t>
      </w:r>
      <w:r w:rsidRPr="00DF3915">
        <w:rPr>
          <w:rFonts w:ascii="Bookman Old Style" w:hAnsi="Bookman Old Style"/>
        </w:rPr>
        <w:t>e</w:t>
      </w:r>
      <w:r w:rsidR="00A53E36">
        <w:rPr>
          <w:rFonts w:ascii="Bookman Old Style" w:hAnsi="Bookman Old Style"/>
        </w:rPr>
        <w:t>a</w:t>
      </w:r>
      <w:r w:rsidRPr="00DF3915">
        <w:rPr>
          <w:rFonts w:ascii="Bookman Old Style" w:hAnsi="Bookman Old Style"/>
        </w:rPr>
        <w:t>d Pr</w:t>
      </w:r>
      <w:r w:rsidR="00A53E36">
        <w:rPr>
          <w:rFonts w:ascii="Bookman Old Style" w:hAnsi="Bookman Old Style"/>
        </w:rPr>
        <w:t>actiti</w:t>
      </w:r>
      <w:r w:rsidRPr="00DF3915">
        <w:rPr>
          <w:rFonts w:ascii="Bookman Old Style" w:hAnsi="Bookman Old Style"/>
        </w:rPr>
        <w:t>on</w:t>
      </w:r>
      <w:r w:rsidR="00A53E36">
        <w:rPr>
          <w:rFonts w:ascii="Bookman Old Style" w:hAnsi="Bookman Old Style"/>
        </w:rPr>
        <w:t>er</w:t>
      </w:r>
      <w:r w:rsidRPr="00DF3915">
        <w:rPr>
          <w:rFonts w:ascii="Bookman Old Style" w:hAnsi="Bookman Old Style"/>
        </w:rPr>
        <w:t xml:space="preserve"> </w:t>
      </w:r>
      <w:r w:rsidR="00A53E36">
        <w:rPr>
          <w:rFonts w:ascii="Bookman Old Style" w:hAnsi="Bookman Old Style"/>
        </w:rPr>
        <w:t xml:space="preserve">for Safeguarding </w:t>
      </w:r>
      <w:r w:rsidRPr="00DF3915">
        <w:rPr>
          <w:rFonts w:ascii="Bookman Old Style" w:hAnsi="Bookman Old Style"/>
        </w:rPr>
        <w:t xml:space="preserve">not to refer a child protection concern they can contact Children’s Social Care directly and inform them of their concern.  The referrer must inform the </w:t>
      </w:r>
      <w:r w:rsidR="00A53E36">
        <w:rPr>
          <w:rFonts w:ascii="Bookman Old Style" w:hAnsi="Bookman Old Style"/>
        </w:rPr>
        <w:t>LPS</w:t>
      </w:r>
      <w:r w:rsidRPr="00DF3915">
        <w:rPr>
          <w:rFonts w:ascii="Bookman Old Style" w:hAnsi="Bookman Old Style"/>
        </w:rPr>
        <w:t xml:space="preserve"> that they have taken this course of action.</w:t>
      </w:r>
    </w:p>
    <w:p w:rsidR="00250CE8" w:rsidRDefault="00250CE8" w:rsidP="009F5B9A">
      <w:pPr>
        <w:pStyle w:val="NoSpacing"/>
        <w:rPr>
          <w:rFonts w:ascii="Bookman Old Style" w:hAnsi="Bookman Old Style"/>
          <w:sz w:val="24"/>
          <w:szCs w:val="24"/>
        </w:rPr>
      </w:pPr>
    </w:p>
    <w:p w:rsidR="00250CE8" w:rsidRDefault="00250CE8" w:rsidP="009F5B9A">
      <w:pPr>
        <w:pStyle w:val="NoSpacing"/>
        <w:rPr>
          <w:rFonts w:ascii="Bookman Old Style" w:hAnsi="Bookman Old Style"/>
          <w:sz w:val="24"/>
          <w:szCs w:val="24"/>
        </w:rPr>
      </w:pPr>
    </w:p>
    <w:p w:rsidR="009F5B9A" w:rsidRPr="00250CE8" w:rsidRDefault="00F87104" w:rsidP="009F5B9A">
      <w:pPr>
        <w:pStyle w:val="NoSpacing"/>
        <w:rPr>
          <w:rFonts w:ascii="Bookman Old Style" w:hAnsi="Bookman Old Style"/>
          <w:u w:val="single"/>
        </w:rPr>
      </w:pPr>
      <w:r w:rsidRPr="00250CE8">
        <w:rPr>
          <w:rFonts w:ascii="Bookman Old Style" w:hAnsi="Bookman Old Style"/>
          <w:u w:val="single"/>
        </w:rPr>
        <w:t>5.</w:t>
      </w:r>
      <w:r w:rsidR="00250CE8">
        <w:rPr>
          <w:rFonts w:ascii="Bookman Old Style" w:hAnsi="Bookman Old Style"/>
          <w:u w:val="single"/>
        </w:rPr>
        <w:t>4</w:t>
      </w:r>
      <w:r w:rsidRPr="00250CE8">
        <w:rPr>
          <w:rFonts w:ascii="Bookman Old Style" w:hAnsi="Bookman Old Style"/>
          <w:u w:val="single"/>
        </w:rPr>
        <w:t xml:space="preserve"> Procedure for allegations against a member of staff</w:t>
      </w:r>
    </w:p>
    <w:p w:rsidR="009F5B9A" w:rsidRPr="00F87104" w:rsidRDefault="009F5B9A" w:rsidP="009F5B9A">
      <w:pPr>
        <w:pStyle w:val="NoSpacing"/>
        <w:rPr>
          <w:rFonts w:ascii="Bookman Old Style" w:hAnsi="Bookman Old Style"/>
        </w:rPr>
      </w:pPr>
      <w:r w:rsidRPr="00893526">
        <w:rPr>
          <w:rFonts w:ascii="Bookman Old Style" w:hAnsi="Bookman Old Style"/>
        </w:rPr>
        <w:t>If there is an allegation or concern that any person who works with children, in connection with their employm</w:t>
      </w:r>
      <w:r w:rsidR="00F87104">
        <w:rPr>
          <w:rFonts w:ascii="Bookman Old Style" w:hAnsi="Bookman Old Style"/>
        </w:rPr>
        <w:t>ent or voluntary activity, has:</w:t>
      </w:r>
    </w:p>
    <w:p w:rsidR="009F5B9A" w:rsidRPr="00893526" w:rsidRDefault="009F5B9A" w:rsidP="00F87104">
      <w:pPr>
        <w:pStyle w:val="NoSpacing"/>
        <w:numPr>
          <w:ilvl w:val="0"/>
          <w:numId w:val="24"/>
        </w:numPr>
        <w:rPr>
          <w:rFonts w:ascii="Bookman Old Style" w:hAnsi="Bookman Old Style"/>
          <w:b/>
          <w:bCs/>
          <w:color w:val="000000"/>
        </w:rPr>
      </w:pPr>
      <w:r w:rsidRPr="00893526">
        <w:rPr>
          <w:rFonts w:ascii="Bookman Old Style" w:hAnsi="Bookman Old Style"/>
          <w:color w:val="000000"/>
        </w:rPr>
        <w:t>Behaved in a way that has harmed a child, or may have harmed a child;</w:t>
      </w:r>
    </w:p>
    <w:p w:rsidR="009F5B9A" w:rsidRPr="00893526" w:rsidRDefault="009F5B9A" w:rsidP="00F87104">
      <w:pPr>
        <w:pStyle w:val="NoSpacing"/>
        <w:numPr>
          <w:ilvl w:val="0"/>
          <w:numId w:val="24"/>
        </w:numPr>
        <w:rPr>
          <w:rFonts w:ascii="Bookman Old Style" w:hAnsi="Bookman Old Style"/>
          <w:b/>
          <w:bCs/>
          <w:color w:val="000000"/>
        </w:rPr>
      </w:pPr>
      <w:r w:rsidRPr="00893526">
        <w:rPr>
          <w:rFonts w:ascii="Bookman Old Style" w:hAnsi="Bookman Old Style"/>
          <w:color w:val="000000"/>
        </w:rPr>
        <w:t>Possibly committed a criminal offence against or related to a child;</w:t>
      </w:r>
    </w:p>
    <w:p w:rsidR="009F5B9A" w:rsidRPr="00893526" w:rsidRDefault="009F5B9A" w:rsidP="00F87104">
      <w:pPr>
        <w:pStyle w:val="NoSpacing"/>
        <w:numPr>
          <w:ilvl w:val="0"/>
          <w:numId w:val="24"/>
        </w:numPr>
        <w:rPr>
          <w:rFonts w:ascii="Bookman Old Style" w:hAnsi="Bookman Old Style"/>
          <w:b/>
          <w:bCs/>
          <w:color w:val="000000"/>
        </w:rPr>
      </w:pPr>
      <w:r w:rsidRPr="00893526">
        <w:rPr>
          <w:rFonts w:ascii="Bookman Old Style" w:hAnsi="Bookman Old Style"/>
          <w:color w:val="000000"/>
        </w:rPr>
        <w:t xml:space="preserve">Behaved towards a child or children in a way that indicates they are unsuitable to work with children </w:t>
      </w:r>
      <w:r w:rsidRPr="00893526">
        <w:rPr>
          <w:rFonts w:ascii="Bookman Old Style" w:hAnsi="Bookman Old Style"/>
          <w:b/>
          <w:color w:val="000000"/>
        </w:rPr>
        <w:t>(taken from London Child Protection Procedures)</w:t>
      </w:r>
    </w:p>
    <w:p w:rsidR="009F5B9A" w:rsidRPr="00893526" w:rsidRDefault="009F5B9A" w:rsidP="009F5B9A">
      <w:pPr>
        <w:pStyle w:val="NoSpacing"/>
        <w:rPr>
          <w:rFonts w:ascii="Bookman Old Style" w:hAnsi="Bookman Old Style"/>
          <w:b/>
        </w:rPr>
      </w:pPr>
      <w:r w:rsidRPr="00893526">
        <w:rPr>
          <w:rFonts w:ascii="Bookman Old Style" w:hAnsi="Bookman Old Style"/>
        </w:rPr>
        <w:t xml:space="preserve">This should be raised with the </w:t>
      </w:r>
      <w:r w:rsidR="00AE1599">
        <w:rPr>
          <w:rFonts w:ascii="Bookman Old Style" w:hAnsi="Bookman Old Style"/>
        </w:rPr>
        <w:t>LPS</w:t>
      </w:r>
      <w:r w:rsidRPr="00893526">
        <w:rPr>
          <w:rFonts w:ascii="Bookman Old Style" w:hAnsi="Bookman Old Style"/>
        </w:rPr>
        <w:t xml:space="preserve"> as a matter of urgency and it is important that the following procedure is observed and implemented </w:t>
      </w:r>
      <w:r w:rsidRPr="00893526">
        <w:rPr>
          <w:rFonts w:ascii="Bookman Old Style" w:hAnsi="Bookman Old Style"/>
          <w:b/>
        </w:rPr>
        <w:t>(taken from Islington Council’s Allegations made against a member of staff)</w:t>
      </w:r>
    </w:p>
    <w:p w:rsidR="009F5B9A" w:rsidRDefault="009F5B9A" w:rsidP="00F87104">
      <w:pPr>
        <w:pStyle w:val="NoSpacing"/>
        <w:numPr>
          <w:ilvl w:val="0"/>
          <w:numId w:val="19"/>
        </w:numPr>
        <w:rPr>
          <w:rFonts w:ascii="Bookman Old Style" w:hAnsi="Bookman Old Style"/>
        </w:rPr>
      </w:pPr>
      <w:r w:rsidRPr="00893526">
        <w:rPr>
          <w:rFonts w:ascii="Bookman Old Style" w:hAnsi="Bookman Old Style"/>
        </w:rPr>
        <w:t xml:space="preserve">Practitioner or Parent to inform the </w:t>
      </w:r>
      <w:r w:rsidR="00AE1599">
        <w:rPr>
          <w:rFonts w:ascii="Bookman Old Style" w:hAnsi="Bookman Old Style"/>
        </w:rPr>
        <w:t>L</w:t>
      </w:r>
      <w:r w:rsidR="007651D2">
        <w:rPr>
          <w:rFonts w:ascii="Bookman Old Style" w:hAnsi="Bookman Old Style"/>
        </w:rPr>
        <w:t>e</w:t>
      </w:r>
      <w:r w:rsidR="00AE1599">
        <w:rPr>
          <w:rFonts w:ascii="Bookman Old Style" w:hAnsi="Bookman Old Style"/>
        </w:rPr>
        <w:t>a</w:t>
      </w:r>
      <w:r w:rsidR="007651D2">
        <w:rPr>
          <w:rFonts w:ascii="Bookman Old Style" w:hAnsi="Bookman Old Style"/>
        </w:rPr>
        <w:t>d</w:t>
      </w:r>
      <w:r w:rsidRPr="00893526">
        <w:rPr>
          <w:rFonts w:ascii="Bookman Old Style" w:hAnsi="Bookman Old Style"/>
        </w:rPr>
        <w:t xml:space="preserve"> </w:t>
      </w:r>
      <w:r w:rsidR="00AE1599">
        <w:rPr>
          <w:rFonts w:ascii="Bookman Old Style" w:hAnsi="Bookman Old Style"/>
        </w:rPr>
        <w:t xml:space="preserve">Practitioner for </w:t>
      </w:r>
      <w:r w:rsidRPr="00893526">
        <w:rPr>
          <w:rFonts w:ascii="Bookman Old Style" w:hAnsi="Bookman Old Style"/>
        </w:rPr>
        <w:t>Safeguarding</w:t>
      </w:r>
      <w:r w:rsidR="00AE1599">
        <w:rPr>
          <w:rFonts w:ascii="Bookman Old Style" w:hAnsi="Bookman Old Style"/>
        </w:rPr>
        <w:t>.</w:t>
      </w:r>
      <w:r w:rsidRPr="00893526">
        <w:rPr>
          <w:rFonts w:ascii="Bookman Old Style" w:hAnsi="Bookman Old Style"/>
        </w:rPr>
        <w:t xml:space="preserve">  If the allegation is against the Manager or </w:t>
      </w:r>
      <w:r w:rsidR="00AE1599">
        <w:rPr>
          <w:rFonts w:ascii="Bookman Old Style" w:hAnsi="Bookman Old Style"/>
        </w:rPr>
        <w:t>LPS</w:t>
      </w:r>
      <w:r w:rsidRPr="00893526">
        <w:rPr>
          <w:rFonts w:ascii="Bookman Old Style" w:hAnsi="Bookman Old Style"/>
        </w:rPr>
        <w:t xml:space="preserve"> then the </w:t>
      </w:r>
      <w:r w:rsidR="00AE1599">
        <w:rPr>
          <w:rFonts w:ascii="Bookman Old Style" w:hAnsi="Bookman Old Style"/>
        </w:rPr>
        <w:t>Named Safeguarding Advisor</w:t>
      </w:r>
      <w:r w:rsidRPr="00893526">
        <w:rPr>
          <w:rFonts w:ascii="Bookman Old Style" w:hAnsi="Bookman Old Style"/>
        </w:rPr>
        <w:t xml:space="preserve"> on the Management Committee must be informed</w:t>
      </w:r>
      <w:r w:rsidR="00F87104">
        <w:rPr>
          <w:rFonts w:ascii="Bookman Old Style" w:hAnsi="Bookman Old Style"/>
        </w:rPr>
        <w:t>.</w:t>
      </w:r>
    </w:p>
    <w:p w:rsidR="00F87104" w:rsidRPr="00893526" w:rsidRDefault="00F87104" w:rsidP="00F87104">
      <w:pPr>
        <w:pStyle w:val="NoSpacing"/>
        <w:ind w:left="720"/>
        <w:rPr>
          <w:rFonts w:ascii="Bookman Old Style" w:hAnsi="Bookman Old Style"/>
        </w:rPr>
      </w:pPr>
    </w:p>
    <w:p w:rsidR="009F5B9A" w:rsidRPr="00893526" w:rsidRDefault="009F5B9A" w:rsidP="00F87104">
      <w:pPr>
        <w:pStyle w:val="NoSpacing"/>
        <w:numPr>
          <w:ilvl w:val="0"/>
          <w:numId w:val="19"/>
        </w:numPr>
        <w:rPr>
          <w:rFonts w:ascii="Bookman Old Style" w:hAnsi="Bookman Old Style"/>
        </w:rPr>
      </w:pPr>
      <w:r w:rsidRPr="00893526">
        <w:rPr>
          <w:rFonts w:ascii="Bookman Old Style" w:hAnsi="Bookman Old Style"/>
        </w:rPr>
        <w:t xml:space="preserve">To assess the most appropriate course of action pertinent information must be collected by the </w:t>
      </w:r>
      <w:r w:rsidR="00EB7408">
        <w:rPr>
          <w:rFonts w:ascii="Bookman Old Style" w:hAnsi="Bookman Old Style"/>
        </w:rPr>
        <w:t>LPS</w:t>
      </w:r>
      <w:r w:rsidRPr="00893526">
        <w:rPr>
          <w:rFonts w:ascii="Bookman Old Style" w:hAnsi="Bookman Old Style"/>
        </w:rPr>
        <w:t>: the date &amp; time of the alleged incident; an accurate account of what was said and by whom; the name of the person reporting the concern (including the date and time); the names of any other persons present; any other background information</w:t>
      </w:r>
    </w:p>
    <w:p w:rsidR="009F5B9A" w:rsidRPr="00893526" w:rsidRDefault="009F5B9A" w:rsidP="009F5B9A">
      <w:pPr>
        <w:pStyle w:val="NoSpacing"/>
        <w:rPr>
          <w:rFonts w:ascii="Bookman Old Style" w:hAnsi="Bookman Old Style"/>
        </w:rPr>
      </w:pPr>
    </w:p>
    <w:p w:rsidR="009F5B9A" w:rsidRPr="00893526" w:rsidRDefault="009F5B9A" w:rsidP="00F87104">
      <w:pPr>
        <w:pStyle w:val="NoSpacing"/>
        <w:numPr>
          <w:ilvl w:val="0"/>
          <w:numId w:val="19"/>
        </w:numPr>
        <w:rPr>
          <w:rFonts w:ascii="Bookman Old Style" w:hAnsi="Bookman Old Style"/>
        </w:rPr>
      </w:pPr>
      <w:r w:rsidRPr="00893526">
        <w:rPr>
          <w:rFonts w:ascii="Bookman Old Style" w:hAnsi="Bookman Old Style"/>
        </w:rPr>
        <w:t xml:space="preserve">The </w:t>
      </w:r>
      <w:r w:rsidR="00EB7408">
        <w:rPr>
          <w:rFonts w:ascii="Bookman Old Style" w:hAnsi="Bookman Old Style"/>
        </w:rPr>
        <w:t>LPS</w:t>
      </w:r>
      <w:r w:rsidRPr="00893526">
        <w:rPr>
          <w:rFonts w:ascii="Bookman Old Style" w:hAnsi="Bookman Old Style"/>
        </w:rPr>
        <w:t xml:space="preserve"> must inform the Local Authority Designated Officer (</w:t>
      </w:r>
      <w:r w:rsidRPr="00781573">
        <w:rPr>
          <w:rFonts w:ascii="Bookman Old Style" w:hAnsi="Bookman Old Style"/>
          <w:color w:val="FF0000"/>
        </w:rPr>
        <w:t>LADO</w:t>
      </w:r>
      <w:r w:rsidR="008E0964" w:rsidRPr="00781573">
        <w:rPr>
          <w:rFonts w:ascii="Bookman Old Style" w:hAnsi="Bookman Old Style"/>
          <w:color w:val="FF0000"/>
        </w:rPr>
        <w:t xml:space="preserve"> </w:t>
      </w:r>
      <w:r w:rsidR="008E0964" w:rsidRPr="00781573">
        <w:rPr>
          <w:rFonts w:ascii="Bookman Old Style" w:hAnsi="Bookman Old Style"/>
          <w:b/>
          <w:bCs/>
          <w:color w:val="FF0000"/>
        </w:rPr>
        <w:t>Tim</w:t>
      </w:r>
      <w:r w:rsidR="008E0964" w:rsidRPr="00781573">
        <w:rPr>
          <w:rFonts w:ascii="Bookman Old Style" w:hAnsi="Bookman Old Style"/>
          <w:color w:val="FF0000"/>
        </w:rPr>
        <w:t xml:space="preserve"> </w:t>
      </w:r>
      <w:proofErr w:type="spellStart"/>
      <w:r w:rsidR="00136571" w:rsidRPr="00781573">
        <w:rPr>
          <w:rFonts w:ascii="Bookman Old Style" w:hAnsi="Bookman Old Style"/>
          <w:b/>
          <w:bCs/>
          <w:color w:val="FF0000"/>
        </w:rPr>
        <w:t>Dj</w:t>
      </w:r>
      <w:r w:rsidR="008E0964" w:rsidRPr="00781573">
        <w:rPr>
          <w:rFonts w:ascii="Bookman Old Style" w:hAnsi="Bookman Old Style"/>
          <w:b/>
          <w:bCs/>
          <w:color w:val="FF0000"/>
        </w:rPr>
        <w:t>avit</w:t>
      </w:r>
      <w:proofErr w:type="spellEnd"/>
      <w:r w:rsidR="008E0964">
        <w:rPr>
          <w:rFonts w:ascii="Bookman Old Style" w:hAnsi="Bookman Old Style"/>
        </w:rPr>
        <w:t>)</w:t>
      </w:r>
      <w:r w:rsidRPr="00893526">
        <w:rPr>
          <w:rFonts w:ascii="Bookman Old Style" w:hAnsi="Bookman Old Style"/>
        </w:rPr>
        <w:t xml:space="preserve"> who will advise the next course of action</w:t>
      </w:r>
    </w:p>
    <w:p w:rsidR="009F5B9A" w:rsidRPr="00893526" w:rsidRDefault="009F5B9A" w:rsidP="009F5B9A">
      <w:pPr>
        <w:pStyle w:val="NoSpacing"/>
        <w:ind w:left="720"/>
        <w:jc w:val="center"/>
        <w:rPr>
          <w:rFonts w:ascii="Bookman Old Style" w:hAnsi="Bookman Old Style"/>
          <w:b/>
        </w:rPr>
      </w:pPr>
      <w:r w:rsidRPr="00893526">
        <w:rPr>
          <w:rFonts w:ascii="Bookman Old Style" w:hAnsi="Bookman Old Style"/>
          <w:b/>
        </w:rPr>
        <w:t>Either</w:t>
      </w:r>
    </w:p>
    <w:p w:rsidR="009F5B9A" w:rsidRPr="00893526" w:rsidRDefault="009F5B9A" w:rsidP="009F5B9A">
      <w:pPr>
        <w:pStyle w:val="NoSpacing"/>
        <w:rPr>
          <w:rFonts w:ascii="Bookman Old Style" w:hAnsi="Bookman Old Style"/>
        </w:rPr>
      </w:pPr>
    </w:p>
    <w:p w:rsidR="009F5B9A" w:rsidRPr="00F87104" w:rsidRDefault="009F5B9A" w:rsidP="00F87104">
      <w:pPr>
        <w:pStyle w:val="NoSpacing"/>
        <w:numPr>
          <w:ilvl w:val="0"/>
          <w:numId w:val="21"/>
        </w:numPr>
        <w:rPr>
          <w:rFonts w:ascii="Bookman Old Style" w:hAnsi="Bookman Old Style"/>
        </w:rPr>
      </w:pPr>
      <w:r w:rsidRPr="00893526">
        <w:rPr>
          <w:rFonts w:ascii="Bookman Old Style" w:hAnsi="Bookman Old Style"/>
        </w:rPr>
        <w:t>Children</w:t>
      </w:r>
      <w:r w:rsidR="0082339C">
        <w:rPr>
          <w:rFonts w:ascii="Bookman Old Style" w:hAnsi="Bookman Old Style"/>
        </w:rPr>
        <w:t>’</w:t>
      </w:r>
      <w:r w:rsidRPr="00893526">
        <w:rPr>
          <w:rFonts w:ascii="Bookman Old Style" w:hAnsi="Bookman Old Style"/>
        </w:rPr>
        <w:t>s Social Care will be contacted if the situation is deemed serious; initially by telephone conversation and then followed up in writing using the Children</w:t>
      </w:r>
      <w:r w:rsidR="0082339C">
        <w:rPr>
          <w:rFonts w:ascii="Bookman Old Style" w:hAnsi="Bookman Old Style"/>
        </w:rPr>
        <w:t>’</w:t>
      </w:r>
      <w:r w:rsidRPr="00893526">
        <w:rPr>
          <w:rFonts w:ascii="Bookman Old Style" w:hAnsi="Bookman Old Style"/>
        </w:rPr>
        <w:t>s Social Care Referral</w:t>
      </w:r>
      <w:r w:rsidR="00EB7408">
        <w:rPr>
          <w:rFonts w:ascii="Bookman Old Style" w:hAnsi="Bookman Old Style"/>
        </w:rPr>
        <w:t xml:space="preserve"> &amp; Request for Services</w:t>
      </w:r>
      <w:r w:rsidRPr="00893526">
        <w:rPr>
          <w:rFonts w:ascii="Bookman Old Style" w:hAnsi="Bookman Old Style"/>
        </w:rPr>
        <w:t xml:space="preserve"> Form</w:t>
      </w:r>
      <w:r w:rsidR="00F87104">
        <w:rPr>
          <w:rFonts w:ascii="Bookman Old Style" w:hAnsi="Bookman Old Style"/>
        </w:rPr>
        <w:t xml:space="preserve">. </w:t>
      </w:r>
      <w:r w:rsidRPr="00F87104">
        <w:rPr>
          <w:rFonts w:ascii="Bookman Old Style" w:hAnsi="Bookman Old Style"/>
        </w:rPr>
        <w:t>Children</w:t>
      </w:r>
      <w:r w:rsidR="0082339C">
        <w:rPr>
          <w:rFonts w:ascii="Bookman Old Style" w:hAnsi="Bookman Old Style"/>
        </w:rPr>
        <w:t>’</w:t>
      </w:r>
      <w:r w:rsidRPr="00F87104">
        <w:rPr>
          <w:rFonts w:ascii="Bookman Old Style" w:hAnsi="Bookman Old Style"/>
        </w:rPr>
        <w:t xml:space="preserve">s Social Care will decide how to proceed and inform the </w:t>
      </w:r>
      <w:r w:rsidR="00EB7408">
        <w:rPr>
          <w:rFonts w:ascii="Bookman Old Style" w:hAnsi="Bookman Old Style"/>
        </w:rPr>
        <w:t>LPS</w:t>
      </w:r>
    </w:p>
    <w:p w:rsidR="009F5B9A" w:rsidRPr="00893526" w:rsidRDefault="009F5B9A" w:rsidP="009F5B9A">
      <w:pPr>
        <w:pStyle w:val="NoSpacing"/>
        <w:ind w:left="720"/>
        <w:rPr>
          <w:rFonts w:ascii="Bookman Old Style" w:hAnsi="Bookman Old Style"/>
        </w:rPr>
      </w:pPr>
    </w:p>
    <w:p w:rsidR="009F5B9A" w:rsidRPr="00893526" w:rsidRDefault="009F5B9A" w:rsidP="009F5B9A">
      <w:pPr>
        <w:pStyle w:val="ListParagraph"/>
        <w:jc w:val="center"/>
        <w:rPr>
          <w:rFonts w:ascii="Bookman Old Style" w:hAnsi="Bookman Old Style"/>
          <w:b/>
        </w:rPr>
      </w:pPr>
      <w:r w:rsidRPr="00893526">
        <w:rPr>
          <w:rFonts w:ascii="Bookman Old Style" w:hAnsi="Bookman Old Style"/>
          <w:b/>
        </w:rPr>
        <w:t>Or</w:t>
      </w:r>
    </w:p>
    <w:p w:rsidR="00EB7408" w:rsidRDefault="009F5B9A" w:rsidP="00F87104">
      <w:pPr>
        <w:pStyle w:val="NoSpacing"/>
        <w:numPr>
          <w:ilvl w:val="0"/>
          <w:numId w:val="21"/>
        </w:numPr>
        <w:rPr>
          <w:rFonts w:ascii="Bookman Old Style" w:hAnsi="Bookman Old Style"/>
        </w:rPr>
      </w:pPr>
      <w:r w:rsidRPr="00893526">
        <w:rPr>
          <w:rFonts w:ascii="Bookman Old Style" w:hAnsi="Bookman Old Style"/>
        </w:rPr>
        <w:t>If the LADO decides that Children Social Care do not need to be informed then the Nursery must follow their own investigation, complaints and disciplinary procedures</w:t>
      </w:r>
      <w:r w:rsidR="00F87104">
        <w:rPr>
          <w:rFonts w:ascii="Bookman Old Style" w:hAnsi="Bookman Old Style"/>
        </w:rPr>
        <w:t xml:space="preserve">. </w:t>
      </w:r>
      <w:r w:rsidR="00F87104" w:rsidRPr="007651D2">
        <w:rPr>
          <w:rFonts w:ascii="Bookman Old Style" w:hAnsi="Bookman Old Style"/>
        </w:rPr>
        <w:t xml:space="preserve">All information will then be passed onto the </w:t>
      </w:r>
      <w:r w:rsidR="00EB7408">
        <w:rPr>
          <w:rFonts w:ascii="Bookman Old Style" w:hAnsi="Bookman Old Style"/>
        </w:rPr>
        <w:t>L</w:t>
      </w:r>
      <w:r w:rsidR="00F87104" w:rsidRPr="007651D2">
        <w:rPr>
          <w:rFonts w:ascii="Bookman Old Style" w:hAnsi="Bookman Old Style"/>
        </w:rPr>
        <w:t>e</w:t>
      </w:r>
      <w:r w:rsidR="00EB7408">
        <w:rPr>
          <w:rFonts w:ascii="Bookman Old Style" w:hAnsi="Bookman Old Style"/>
        </w:rPr>
        <w:t>a</w:t>
      </w:r>
      <w:r w:rsidR="00F87104" w:rsidRPr="007651D2">
        <w:rPr>
          <w:rFonts w:ascii="Bookman Old Style" w:hAnsi="Bookman Old Style"/>
        </w:rPr>
        <w:t xml:space="preserve">d </w:t>
      </w:r>
      <w:r w:rsidR="00EB7408">
        <w:rPr>
          <w:rFonts w:ascii="Bookman Old Style" w:hAnsi="Bookman Old Style"/>
        </w:rPr>
        <w:t xml:space="preserve">Practitioner for </w:t>
      </w:r>
      <w:r w:rsidR="00F87104" w:rsidRPr="007651D2">
        <w:rPr>
          <w:rFonts w:ascii="Bookman Old Style" w:hAnsi="Bookman Old Style"/>
        </w:rPr>
        <w:t xml:space="preserve">Safeguarding </w:t>
      </w:r>
      <w:r w:rsidR="00EB7408">
        <w:rPr>
          <w:rFonts w:ascii="Bookman Old Style" w:hAnsi="Bookman Old Style"/>
        </w:rPr>
        <w:t>and the Safeguarding Adviso</w:t>
      </w:r>
      <w:r w:rsidR="00F87104" w:rsidRPr="007651D2">
        <w:rPr>
          <w:rFonts w:ascii="Bookman Old Style" w:hAnsi="Bookman Old Style"/>
        </w:rPr>
        <w:t xml:space="preserve">r for the Management Committee and a panel will be convened to </w:t>
      </w:r>
      <w:proofErr w:type="gramStart"/>
      <w:r w:rsidR="00F87104" w:rsidRPr="007651D2">
        <w:rPr>
          <w:rFonts w:ascii="Bookman Old Style" w:hAnsi="Bookman Old Style"/>
        </w:rPr>
        <w:t>make a decision</w:t>
      </w:r>
      <w:proofErr w:type="gramEnd"/>
      <w:r w:rsidR="00F87104" w:rsidRPr="007651D2">
        <w:rPr>
          <w:rFonts w:ascii="Bookman Old Style" w:hAnsi="Bookman Old Style"/>
        </w:rPr>
        <w:t xml:space="preserve">. The timeframe for an investigation will follow that of a normal grievance procedure (28 days) </w:t>
      </w:r>
      <w:r w:rsidRPr="00440FFA">
        <w:rPr>
          <w:rFonts w:ascii="Bookman Old Style" w:hAnsi="Bookman Old Style"/>
        </w:rPr>
        <w:t>The incident will be documented and parents</w:t>
      </w:r>
      <w:r w:rsidRPr="00F87104">
        <w:rPr>
          <w:rFonts w:ascii="Bookman Old Style" w:hAnsi="Bookman Old Style"/>
        </w:rPr>
        <w:t xml:space="preserve"> informed; </w:t>
      </w:r>
    </w:p>
    <w:p w:rsidR="00EB7408" w:rsidRDefault="00EB7408" w:rsidP="007748AC">
      <w:pPr>
        <w:pStyle w:val="NoSpacing"/>
        <w:ind w:left="720"/>
        <w:rPr>
          <w:rFonts w:ascii="Bookman Old Style" w:hAnsi="Bookman Old Style"/>
        </w:rPr>
      </w:pPr>
    </w:p>
    <w:p w:rsidR="009F5B9A" w:rsidRPr="00F87104" w:rsidRDefault="009F5B9A" w:rsidP="007748AC">
      <w:pPr>
        <w:pStyle w:val="NoSpacing"/>
        <w:ind w:left="720"/>
        <w:rPr>
          <w:rFonts w:ascii="Bookman Old Style" w:hAnsi="Bookman Old Style"/>
        </w:rPr>
      </w:pPr>
      <w:r w:rsidRPr="00F87104">
        <w:rPr>
          <w:rFonts w:ascii="Bookman Old Style" w:hAnsi="Bookman Old Style"/>
        </w:rPr>
        <w:t xml:space="preserve">Ofsted will be informed of any allegations made against staff (0300 123 1231); Ofsted and the LADO </w:t>
      </w:r>
      <w:r w:rsidR="00F87104">
        <w:rPr>
          <w:rFonts w:ascii="Bookman Old Style" w:hAnsi="Bookman Old Style"/>
        </w:rPr>
        <w:t>will be provided</w:t>
      </w:r>
      <w:r w:rsidRPr="00F87104">
        <w:rPr>
          <w:rFonts w:ascii="Bookman Old Style" w:hAnsi="Bookman Old Style"/>
        </w:rPr>
        <w:t xml:space="preserve"> copies of all written documentation</w:t>
      </w:r>
    </w:p>
    <w:p w:rsidR="009F5B9A" w:rsidRPr="00893526" w:rsidRDefault="009F5B9A" w:rsidP="009F5B9A">
      <w:pPr>
        <w:pStyle w:val="NoSpacing"/>
        <w:rPr>
          <w:rFonts w:ascii="Bookman Old Style" w:hAnsi="Bookman Old Style"/>
        </w:rPr>
      </w:pPr>
      <w:r w:rsidRPr="00893526">
        <w:rPr>
          <w:rFonts w:ascii="Bookman Old Style" w:hAnsi="Bookman Old Style"/>
        </w:rPr>
        <w:t xml:space="preserve"> </w:t>
      </w:r>
    </w:p>
    <w:p w:rsidR="009F5B9A" w:rsidRDefault="009F5B9A" w:rsidP="009F5B9A">
      <w:pPr>
        <w:pStyle w:val="NoSpacing"/>
        <w:rPr>
          <w:rFonts w:ascii="Bookman Old Style" w:hAnsi="Bookman Old Style"/>
          <w:sz w:val="24"/>
          <w:szCs w:val="24"/>
        </w:rPr>
      </w:pPr>
    </w:p>
    <w:p w:rsidR="009F5B9A" w:rsidRPr="00E41FA3" w:rsidRDefault="00250CE8" w:rsidP="009F5B9A">
      <w:pPr>
        <w:pStyle w:val="NoSpacing"/>
        <w:rPr>
          <w:rFonts w:ascii="Bookman Old Style" w:hAnsi="Bookman Old Style"/>
        </w:rPr>
      </w:pPr>
      <w:r>
        <w:rPr>
          <w:rFonts w:ascii="Bookman Old Style" w:hAnsi="Bookman Old Style"/>
        </w:rPr>
        <w:t xml:space="preserve">5.5 </w:t>
      </w:r>
      <w:r w:rsidR="009F5B9A" w:rsidRPr="00E41FA3">
        <w:rPr>
          <w:rFonts w:ascii="Bookman Old Style" w:hAnsi="Bookman Old Style"/>
        </w:rPr>
        <w:t xml:space="preserve">It is likely that the member of staff maybe suspended (on full pay) once an allegation has been made against her/him – this is not a declaration of guilt but the way to protect all those involved in the </w:t>
      </w:r>
      <w:r w:rsidR="0078505D">
        <w:rPr>
          <w:rFonts w:ascii="Bookman Old Style" w:hAnsi="Bookman Old Style"/>
        </w:rPr>
        <w:t>matter</w:t>
      </w:r>
      <w:r w:rsidR="009F5B9A" w:rsidRPr="00E41FA3">
        <w:rPr>
          <w:rFonts w:ascii="Bookman Old Style" w:hAnsi="Bookman Old Style"/>
        </w:rPr>
        <w:t xml:space="preserve"> and is merely procedure.</w:t>
      </w:r>
      <w:r w:rsidR="00F87104">
        <w:rPr>
          <w:rFonts w:ascii="Bookman Old Style" w:hAnsi="Bookman Old Style"/>
        </w:rPr>
        <w:t xml:space="preserve"> </w:t>
      </w:r>
      <w:r w:rsidR="009F5B9A" w:rsidRPr="00E41FA3">
        <w:rPr>
          <w:rFonts w:ascii="Bookman Old Style" w:hAnsi="Bookman Old Style"/>
        </w:rPr>
        <w:t>The member of staff will be supported throughout the duration of the investigation and will be kept informed of all matters relating to the case unless it is deemed inappropriate by Children</w:t>
      </w:r>
      <w:r w:rsidR="0082339C">
        <w:rPr>
          <w:rFonts w:ascii="Bookman Old Style" w:hAnsi="Bookman Old Style"/>
        </w:rPr>
        <w:t>’</w:t>
      </w:r>
      <w:r w:rsidR="009F5B9A" w:rsidRPr="00E41FA3">
        <w:rPr>
          <w:rFonts w:ascii="Bookman Old Style" w:hAnsi="Bookman Old Style"/>
        </w:rPr>
        <w:t>s Social Care or the Police.</w:t>
      </w:r>
    </w:p>
    <w:p w:rsidR="009F5B9A" w:rsidRPr="00E41FA3" w:rsidRDefault="009F5B9A" w:rsidP="009F5B9A">
      <w:pPr>
        <w:pStyle w:val="NoSpacing"/>
        <w:rPr>
          <w:rFonts w:ascii="Bookman Old Style" w:hAnsi="Bookman Old Style"/>
        </w:rPr>
      </w:pPr>
    </w:p>
    <w:p w:rsidR="009F5B9A" w:rsidRDefault="00250CE8" w:rsidP="009F5B9A">
      <w:pPr>
        <w:pStyle w:val="NoSpacing"/>
        <w:rPr>
          <w:rFonts w:ascii="Bookman Old Style" w:hAnsi="Bookman Old Style"/>
        </w:rPr>
      </w:pPr>
      <w:r>
        <w:rPr>
          <w:rFonts w:ascii="Bookman Old Style" w:hAnsi="Bookman Old Style"/>
        </w:rPr>
        <w:t xml:space="preserve">5.6 </w:t>
      </w:r>
      <w:r w:rsidR="009F5B9A" w:rsidRPr="00E41FA3">
        <w:rPr>
          <w:rFonts w:ascii="Bookman Old Style" w:hAnsi="Bookman Old Style"/>
        </w:rPr>
        <w:t>In the event that the allegations are proven against the member of staff he/she will then face disciplinary procedures and could face dismissal for Gross Misconduct under Child Protection Procedures.</w:t>
      </w:r>
      <w:r>
        <w:rPr>
          <w:rFonts w:ascii="Bookman Old Style" w:hAnsi="Bookman Old Style"/>
        </w:rPr>
        <w:t xml:space="preserve"> </w:t>
      </w:r>
      <w:r w:rsidR="009F5B9A" w:rsidRPr="00E41FA3">
        <w:rPr>
          <w:rFonts w:ascii="Bookman Old Style" w:hAnsi="Bookman Old Style"/>
        </w:rPr>
        <w:t>Staff and parents will be informed that the member of staff’s employment has been terminated; information will be limited and confidentiality will be maintained to protect the child/ren who may have been involved in the matter.</w:t>
      </w:r>
    </w:p>
    <w:p w:rsidR="00250CE8" w:rsidRDefault="00250CE8" w:rsidP="009F5B9A">
      <w:pPr>
        <w:pStyle w:val="NoSpacing"/>
        <w:rPr>
          <w:rFonts w:ascii="Bookman Old Style" w:hAnsi="Bookman Old Style"/>
          <w:color w:val="FF0000"/>
        </w:rPr>
      </w:pPr>
    </w:p>
    <w:p w:rsidR="009F5B9A" w:rsidRPr="007651D2" w:rsidRDefault="00250CE8" w:rsidP="009F5B9A">
      <w:pPr>
        <w:pStyle w:val="NoSpacing"/>
        <w:rPr>
          <w:rFonts w:ascii="Bookman Old Style" w:hAnsi="Bookman Old Style"/>
        </w:rPr>
      </w:pPr>
      <w:r w:rsidRPr="007651D2">
        <w:rPr>
          <w:rFonts w:ascii="Bookman Old Style" w:hAnsi="Bookman Old Style"/>
        </w:rPr>
        <w:t xml:space="preserve">5.7 </w:t>
      </w:r>
      <w:r w:rsidR="009F5B9A" w:rsidRPr="007651D2">
        <w:rPr>
          <w:rFonts w:ascii="Bookman Old Style" w:hAnsi="Bookman Old Style"/>
        </w:rPr>
        <w:t>The nursery is obligated to inform the Disclosure and Barring Service and the Independent Safeguarding Authority if a member of staff’s employment has been terminated and to ascertain whether they will be barred from working with children in the future.</w:t>
      </w:r>
    </w:p>
    <w:p w:rsidR="00250CE8" w:rsidRDefault="00250CE8" w:rsidP="009F5B9A">
      <w:pPr>
        <w:pStyle w:val="NoSpacing"/>
        <w:rPr>
          <w:rFonts w:ascii="Bookman Old Style" w:hAnsi="Bookman Old Style"/>
          <w:color w:val="FF0000"/>
        </w:rPr>
      </w:pPr>
    </w:p>
    <w:p w:rsidR="00250CE8" w:rsidRPr="00EA1566" w:rsidRDefault="00EA1566" w:rsidP="00250CE8">
      <w:pPr>
        <w:pStyle w:val="NoSpacing"/>
        <w:rPr>
          <w:rFonts w:ascii="Bookman Old Style" w:hAnsi="Bookman Old Style"/>
          <w:u w:val="single"/>
        </w:rPr>
      </w:pPr>
      <w:r w:rsidRPr="00EA1566">
        <w:rPr>
          <w:rFonts w:ascii="Bookman Old Style" w:hAnsi="Bookman Old Style"/>
          <w:u w:val="single"/>
        </w:rPr>
        <w:t xml:space="preserve">5.8 Supporting children and families where abuse or allegations or abuse have occurred </w:t>
      </w:r>
    </w:p>
    <w:p w:rsidR="00250CE8" w:rsidRPr="00DF3915" w:rsidRDefault="00250CE8" w:rsidP="00250CE8">
      <w:pPr>
        <w:pStyle w:val="NoSpacing"/>
        <w:rPr>
          <w:rFonts w:ascii="Bookman Old Style" w:hAnsi="Bookman Old Style"/>
        </w:rPr>
      </w:pPr>
      <w:r w:rsidRPr="00DF3915">
        <w:rPr>
          <w:rFonts w:ascii="Bookman Old Style" w:hAnsi="Bookman Old Style"/>
        </w:rPr>
        <w:t>It is important that throughout the entirety of any child protection procedure the child and their family are fully supported and are offered the opportunity to maintain their routine as much as possible.</w:t>
      </w:r>
    </w:p>
    <w:p w:rsidR="009F5B9A" w:rsidRDefault="009F5B9A" w:rsidP="009F5B9A">
      <w:pPr>
        <w:pStyle w:val="NoSpacing"/>
        <w:rPr>
          <w:rFonts w:ascii="Bookman Old Style" w:hAnsi="Bookman Old Style"/>
        </w:rPr>
      </w:pPr>
    </w:p>
    <w:p w:rsidR="00024CE6" w:rsidRPr="00E41FA3" w:rsidRDefault="00024CE6" w:rsidP="009F5B9A">
      <w:pPr>
        <w:pStyle w:val="NoSpacing"/>
        <w:rPr>
          <w:rFonts w:ascii="Bookman Old Style" w:hAnsi="Bookman Old Style"/>
        </w:rPr>
      </w:pPr>
    </w:p>
    <w:p w:rsidR="009153EA" w:rsidRDefault="009153EA" w:rsidP="009F5B9A">
      <w:pPr>
        <w:pStyle w:val="NoSpacing"/>
        <w:rPr>
          <w:rFonts w:ascii="Bookman Old Style" w:hAnsi="Bookman Old Style"/>
          <w:b/>
          <w:u w:val="single"/>
        </w:rPr>
      </w:pPr>
    </w:p>
    <w:p w:rsidR="009F5B9A" w:rsidRDefault="00250CE8" w:rsidP="009F5B9A">
      <w:pPr>
        <w:pStyle w:val="NoSpacing"/>
        <w:rPr>
          <w:rFonts w:ascii="Bookman Old Style" w:hAnsi="Bookman Old Style"/>
          <w:b/>
          <w:u w:val="single"/>
        </w:rPr>
      </w:pPr>
      <w:r>
        <w:rPr>
          <w:rFonts w:ascii="Bookman Old Style" w:hAnsi="Bookman Old Style"/>
          <w:b/>
          <w:u w:val="single"/>
        </w:rPr>
        <w:t xml:space="preserve">6. </w:t>
      </w:r>
      <w:r w:rsidR="009F5B9A" w:rsidRPr="00304934">
        <w:rPr>
          <w:rFonts w:ascii="Bookman Old Style" w:hAnsi="Bookman Old Style"/>
          <w:b/>
          <w:u w:val="single"/>
        </w:rPr>
        <w:t>REPORTING</w:t>
      </w:r>
      <w:r>
        <w:rPr>
          <w:rFonts w:ascii="Bookman Old Style" w:hAnsi="Bookman Old Style"/>
          <w:b/>
          <w:u w:val="single"/>
        </w:rPr>
        <w:t xml:space="preserve"> AND MONITORING</w:t>
      </w:r>
      <w:r w:rsidR="009F5B9A" w:rsidRPr="00304934">
        <w:rPr>
          <w:rFonts w:ascii="Bookman Old Style" w:hAnsi="Bookman Old Style"/>
          <w:b/>
          <w:u w:val="single"/>
        </w:rPr>
        <w:t xml:space="preserve"> SAFEGUARDING ISSUES:</w:t>
      </w:r>
    </w:p>
    <w:p w:rsidR="009F5B9A" w:rsidRPr="00304934" w:rsidRDefault="009F5B9A" w:rsidP="009F5B9A">
      <w:pPr>
        <w:pStyle w:val="NoSpacing"/>
        <w:rPr>
          <w:rFonts w:ascii="Bookman Old Style" w:hAnsi="Bookman Old Style"/>
          <w:b/>
          <w:u w:val="single"/>
        </w:rPr>
      </w:pPr>
    </w:p>
    <w:p w:rsidR="009F5B9A" w:rsidRDefault="009F5B9A" w:rsidP="009F5B9A">
      <w:pPr>
        <w:pStyle w:val="NoSpacing"/>
        <w:rPr>
          <w:rFonts w:ascii="Bookman Old Style" w:hAnsi="Bookman Old Style"/>
        </w:rPr>
      </w:pPr>
      <w:r w:rsidRPr="00906314">
        <w:rPr>
          <w:rFonts w:ascii="Bookman Old Style" w:hAnsi="Bookman Old Style"/>
        </w:rPr>
        <w:t xml:space="preserve">The </w:t>
      </w:r>
      <w:r w:rsidR="00577ADA">
        <w:rPr>
          <w:rFonts w:ascii="Bookman Old Style" w:hAnsi="Bookman Old Style"/>
        </w:rPr>
        <w:t>L</w:t>
      </w:r>
      <w:r w:rsidR="007651D2">
        <w:rPr>
          <w:rFonts w:ascii="Bookman Old Style" w:hAnsi="Bookman Old Style"/>
        </w:rPr>
        <w:t>e</w:t>
      </w:r>
      <w:r w:rsidR="00577ADA">
        <w:rPr>
          <w:rFonts w:ascii="Bookman Old Style" w:hAnsi="Bookman Old Style"/>
        </w:rPr>
        <w:t>a</w:t>
      </w:r>
      <w:r w:rsidR="007651D2">
        <w:rPr>
          <w:rFonts w:ascii="Bookman Old Style" w:hAnsi="Bookman Old Style"/>
        </w:rPr>
        <w:t>d</w:t>
      </w:r>
      <w:r w:rsidRPr="00906314">
        <w:rPr>
          <w:rFonts w:ascii="Bookman Old Style" w:hAnsi="Bookman Old Style"/>
        </w:rPr>
        <w:t xml:space="preserve"> </w:t>
      </w:r>
      <w:r w:rsidR="00577ADA">
        <w:rPr>
          <w:rFonts w:ascii="Bookman Old Style" w:hAnsi="Bookman Old Style"/>
        </w:rPr>
        <w:t xml:space="preserve">Practitioner for </w:t>
      </w:r>
      <w:r w:rsidRPr="00906314">
        <w:rPr>
          <w:rFonts w:ascii="Bookman Old Style" w:hAnsi="Bookman Old Style"/>
        </w:rPr>
        <w:t xml:space="preserve">Safeguarding should inform the </w:t>
      </w:r>
      <w:r w:rsidR="00577ADA">
        <w:rPr>
          <w:rFonts w:ascii="Bookman Old Style" w:hAnsi="Bookman Old Style"/>
        </w:rPr>
        <w:t>Safeguarding Parent Advisor</w:t>
      </w:r>
      <w:r w:rsidRPr="00906314">
        <w:rPr>
          <w:rFonts w:ascii="Bookman Old Style" w:hAnsi="Bookman Old Style"/>
        </w:rPr>
        <w:t xml:space="preserve"> on the Management Committee of any allegations made against a member of staff or any investigations in relation to child abuse at the nursery. A written annual report should be submitted at a Directors Meeting.</w:t>
      </w:r>
    </w:p>
    <w:p w:rsidR="00250CE8" w:rsidRDefault="00250CE8" w:rsidP="009F5B9A">
      <w:pPr>
        <w:pStyle w:val="NoSpacing"/>
        <w:rPr>
          <w:rFonts w:ascii="Bookman Old Style" w:hAnsi="Bookman Old Style"/>
        </w:rPr>
      </w:pPr>
    </w:p>
    <w:p w:rsidR="00250CE8" w:rsidRDefault="00250CE8" w:rsidP="00250CE8">
      <w:pPr>
        <w:pStyle w:val="NoSpacing"/>
        <w:rPr>
          <w:rFonts w:ascii="Bookman Old Style" w:hAnsi="Bookman Old Style"/>
        </w:rPr>
      </w:pPr>
      <w:r>
        <w:rPr>
          <w:rFonts w:ascii="Bookman Old Style" w:hAnsi="Bookman Old Style"/>
        </w:rPr>
        <w:t>S</w:t>
      </w:r>
      <w:r w:rsidRPr="00DF3915">
        <w:rPr>
          <w:rFonts w:ascii="Bookman Old Style" w:hAnsi="Bookman Old Style"/>
        </w:rPr>
        <w:t>afeguarding is</w:t>
      </w:r>
      <w:r>
        <w:rPr>
          <w:rFonts w:ascii="Bookman Old Style" w:hAnsi="Bookman Old Style"/>
        </w:rPr>
        <w:t xml:space="preserve"> placed on every agenda at</w:t>
      </w:r>
      <w:r w:rsidRPr="00DF3915">
        <w:rPr>
          <w:rFonts w:ascii="Bookman Old Style" w:hAnsi="Bookman Old Style"/>
        </w:rPr>
        <w:t xml:space="preserve"> Staff meetings, Insets and Supervision where </w:t>
      </w:r>
      <w:r>
        <w:rPr>
          <w:rFonts w:ascii="Bookman Old Style" w:hAnsi="Bookman Old Style"/>
        </w:rPr>
        <w:t xml:space="preserve">any </w:t>
      </w:r>
      <w:r w:rsidRPr="00DF3915">
        <w:rPr>
          <w:rFonts w:ascii="Bookman Old Style" w:hAnsi="Bookman Old Style"/>
        </w:rPr>
        <w:t>concerns about a child’s well-being or welfare is raised</w:t>
      </w:r>
      <w:r w:rsidR="00577ADA">
        <w:rPr>
          <w:rFonts w:ascii="Bookman Old Style" w:hAnsi="Bookman Old Style"/>
        </w:rPr>
        <w:t>; staff also accept their responsibility to disclose any concerns outside the set meetings highlighted above</w:t>
      </w:r>
      <w:r w:rsidRPr="00DF3915">
        <w:rPr>
          <w:rFonts w:ascii="Bookman Old Style" w:hAnsi="Bookman Old Style"/>
        </w:rPr>
        <w:t xml:space="preserve">.  </w:t>
      </w:r>
    </w:p>
    <w:p w:rsidR="00250CE8" w:rsidRPr="00250CE8" w:rsidRDefault="00250CE8" w:rsidP="00250CE8">
      <w:pPr>
        <w:pStyle w:val="NoSpacing"/>
        <w:rPr>
          <w:rFonts w:ascii="Bookman Old Style" w:hAnsi="Bookman Old Style"/>
          <w:color w:val="000000"/>
        </w:rPr>
      </w:pPr>
    </w:p>
    <w:p w:rsidR="00250CE8" w:rsidRDefault="00250CE8" w:rsidP="00250CE8">
      <w:pPr>
        <w:pStyle w:val="NoSpacing"/>
        <w:rPr>
          <w:rFonts w:ascii="Bookman Old Style" w:hAnsi="Bookman Old Style"/>
          <w:color w:val="000000"/>
        </w:rPr>
      </w:pPr>
      <w:r w:rsidRPr="00250CE8">
        <w:rPr>
          <w:rFonts w:ascii="Bookman Old Style" w:hAnsi="Bookman Old Style"/>
          <w:color w:val="000000"/>
        </w:rPr>
        <w:t>Safeguarding is included in Directors and Management Meetings and a small section is included in the monthly newsletter to ensure that parents and staff are kept up to date with important safeguarding information.</w:t>
      </w:r>
    </w:p>
    <w:p w:rsidR="001079C1" w:rsidRDefault="001079C1" w:rsidP="00250CE8">
      <w:pPr>
        <w:pStyle w:val="NoSpacing"/>
        <w:rPr>
          <w:rFonts w:ascii="Bookman Old Style" w:hAnsi="Bookman Old Style"/>
          <w:color w:val="000000"/>
        </w:rPr>
      </w:pPr>
    </w:p>
    <w:p w:rsidR="001079C1" w:rsidRDefault="001079C1" w:rsidP="00250CE8">
      <w:pPr>
        <w:pStyle w:val="NoSpacing"/>
        <w:rPr>
          <w:rFonts w:ascii="Bookman Old Style" w:hAnsi="Bookman Old Style"/>
          <w:color w:val="000000"/>
        </w:rPr>
      </w:pPr>
    </w:p>
    <w:p w:rsidR="001079C1" w:rsidRPr="00250CE8" w:rsidRDefault="001079C1" w:rsidP="00250CE8">
      <w:pPr>
        <w:pStyle w:val="NoSpacing"/>
        <w:rPr>
          <w:rFonts w:ascii="Bookman Old Style" w:hAnsi="Bookman Old Style"/>
          <w:color w:val="000000"/>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895CF0" w:rsidRDefault="00895CF0" w:rsidP="00250CE8">
      <w:pPr>
        <w:pStyle w:val="NoSpacing"/>
        <w:rPr>
          <w:rFonts w:ascii="Bookman Old Style" w:hAnsi="Bookman Old Style"/>
        </w:rPr>
      </w:pPr>
    </w:p>
    <w:p w:rsidR="00250CE8" w:rsidRDefault="00934230" w:rsidP="007F5A0B">
      <w:pPr>
        <w:pStyle w:val="NoSpacing"/>
        <w:jc w:val="center"/>
        <w:rPr>
          <w:rFonts w:ascii="Bookman Old Style" w:hAnsi="Bookman Old Style"/>
          <w:sz w:val="28"/>
          <w:szCs w:val="28"/>
          <w:u w:val="single"/>
        </w:rPr>
      </w:pPr>
      <w:r>
        <w:rPr>
          <w:rFonts w:ascii="Bookman Old Style" w:hAnsi="Bookman Old Style"/>
          <w:noProof/>
          <w:sz w:val="24"/>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7" type="#_x0000_t75" style="position:absolute;left:0;text-align:left;margin-left:328.5pt;margin-top:26.25pt;width:177.1pt;height:20.45pt;z-index:251720704;mso-wrap-edited:f;mso-position-vertical-relative:page">
            <v:imagedata r:id="rId9" o:title=""/>
            <w10:wrap anchory="page"/>
          </v:shape>
          <o:OLEObject Type="Embed" ProgID="Photoshop.Image.6" ShapeID="_x0000_s1347" DrawAspect="Content" ObjectID="_1787139218" r:id="rId10">
            <o:FieldCodes>\s</o:FieldCodes>
          </o:OLEObject>
        </w:object>
      </w:r>
      <w:r w:rsidR="007F5A0B" w:rsidRPr="007F5A0B">
        <w:rPr>
          <w:noProof/>
          <w:sz w:val="28"/>
          <w:szCs w:val="28"/>
          <w:u w:val="single"/>
        </w:rPr>
        <w:drawing>
          <wp:anchor distT="0" distB="0" distL="114300" distR="114300" simplePos="0" relativeHeight="251719680" behindDoc="1" locked="0" layoutInCell="1" allowOverlap="1" wp14:editId="69DFBBC1">
            <wp:simplePos x="0" y="0"/>
            <wp:positionH relativeFrom="column">
              <wp:posOffset>-771525</wp:posOffset>
            </wp:positionH>
            <wp:positionV relativeFrom="page">
              <wp:posOffset>180975</wp:posOffset>
            </wp:positionV>
            <wp:extent cx="1212215" cy="1152525"/>
            <wp:effectExtent l="0" t="0" r="6985" b="9525"/>
            <wp:wrapSquare wrapText="bothSides"/>
            <wp:docPr id="43" name="Picture 43" descr="Bright Start Logo with straplin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ht Start Logo with straplin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221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5A0B" w:rsidRPr="007F5A0B">
        <w:rPr>
          <w:rFonts w:ascii="Bookman Old Style" w:hAnsi="Bookman Old Style"/>
          <w:sz w:val="28"/>
          <w:szCs w:val="28"/>
          <w:u w:val="single"/>
        </w:rPr>
        <w:t>MAKING A CHILD PROTECTION REFFERAL</w:t>
      </w:r>
    </w:p>
    <w:p w:rsidR="007F5A0B" w:rsidRDefault="007F5A0B" w:rsidP="007F5A0B">
      <w:pPr>
        <w:pStyle w:val="NoSpacing"/>
        <w:jc w:val="center"/>
        <w:rPr>
          <w:rFonts w:ascii="Bookman Old Style" w:hAnsi="Bookman Old Style"/>
          <w:sz w:val="24"/>
          <w:szCs w:val="24"/>
        </w:rPr>
      </w:pPr>
      <w:r w:rsidRPr="007F5A0B">
        <w:rPr>
          <w:rFonts w:ascii="Bookman Old Style" w:hAnsi="Bookman Old Style"/>
          <w:sz w:val="24"/>
          <w:szCs w:val="24"/>
        </w:rPr>
        <w:t>September 2023</w:t>
      </w:r>
    </w:p>
    <w:p w:rsidR="007F5A0B" w:rsidRPr="007F5A0B" w:rsidRDefault="007F5A0B" w:rsidP="007F5A0B">
      <w:pPr>
        <w:pStyle w:val="NoSpacing"/>
        <w:jc w:val="center"/>
        <w:rPr>
          <w:rFonts w:ascii="Bookman Old Style" w:hAnsi="Bookman Old Style"/>
          <w:sz w:val="24"/>
          <w:szCs w:val="24"/>
        </w:rPr>
      </w:pPr>
      <w:r w:rsidRPr="007F5A0B">
        <w:rPr>
          <w:noProof/>
        </w:rPr>
        <w:drawing>
          <wp:anchor distT="0" distB="0" distL="114300" distR="114300" simplePos="0" relativeHeight="251722752" behindDoc="0" locked="0" layoutInCell="1" allowOverlap="1" wp14:anchorId="68F3EE33" wp14:editId="714B0FF0">
            <wp:simplePos x="0" y="0"/>
            <wp:positionH relativeFrom="margin">
              <wp:align>center</wp:align>
            </wp:positionH>
            <wp:positionV relativeFrom="margin">
              <wp:posOffset>739775</wp:posOffset>
            </wp:positionV>
            <wp:extent cx="6534150" cy="8372475"/>
            <wp:effectExtent l="0" t="0" r="0" b="0"/>
            <wp:wrapSquare wrapText="bothSides"/>
            <wp:docPr id="1783767510" name="Picture 178376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34150" cy="8372475"/>
                    </a:xfrm>
                    <a:prstGeom prst="rect">
                      <a:avLst/>
                    </a:prstGeom>
                    <a:noFill/>
                    <a:ln>
                      <a:noFill/>
                    </a:ln>
                  </pic:spPr>
                </pic:pic>
              </a:graphicData>
            </a:graphic>
          </wp:anchor>
        </w:drawing>
      </w:r>
    </w:p>
    <w:p w:rsidR="0093562F" w:rsidRDefault="00250CE8" w:rsidP="0070157F">
      <w:pPr>
        <w:spacing w:after="0" w:line="240" w:lineRule="auto"/>
        <w:jc w:val="center"/>
        <w:rPr>
          <w:noProof/>
        </w:rPr>
      </w:pPr>
      <w:r>
        <w:rPr>
          <w:rFonts w:ascii="Bookman Old Style" w:hAnsi="Bookman Old Style"/>
          <w:sz w:val="24"/>
          <w:szCs w:val="24"/>
        </w:rPr>
        <w:br w:type="page"/>
      </w:r>
    </w:p>
    <w:p w:rsidR="00136571" w:rsidRPr="00E46EC7" w:rsidRDefault="00E46EC7" w:rsidP="00136571">
      <w:pPr>
        <w:jc w:val="center"/>
        <w:rPr>
          <w:rFonts w:ascii="Bookman Old Style" w:hAnsi="Bookman Old Style"/>
          <w:b/>
          <w:sz w:val="24"/>
          <w:szCs w:val="24"/>
          <w:u w:val="single"/>
        </w:rPr>
      </w:pPr>
      <w:r>
        <w:rPr>
          <w:rFonts w:ascii="Bookman Old Style" w:hAnsi="Bookman Old Style"/>
          <w:noProof/>
          <w:sz w:val="28"/>
          <w:szCs w:val="28"/>
          <w:u w:val="single"/>
        </w:rPr>
        <w:lastRenderedPageBreak/>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428625</wp:posOffset>
                </wp:positionV>
                <wp:extent cx="6828790" cy="781050"/>
                <wp:effectExtent l="0" t="0" r="10160" b="190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790" cy="781050"/>
                        </a:xfrm>
                        <a:prstGeom prst="roundRect">
                          <a:avLst>
                            <a:gd name="adj" fmla="val 16667"/>
                          </a:avLst>
                        </a:prstGeom>
                        <a:solidFill>
                          <a:srgbClr val="FFFF99"/>
                        </a:solidFill>
                        <a:ln w="9525">
                          <a:solidFill>
                            <a:srgbClr val="000000"/>
                          </a:solidFill>
                          <a:round/>
                          <a:headEnd/>
                          <a:tailEnd/>
                        </a:ln>
                      </wps:spPr>
                      <wps:txbx>
                        <w:txbxContent>
                          <w:p w:rsidR="00E46EC7" w:rsidRPr="00DC5027" w:rsidRDefault="00E46EC7" w:rsidP="0078283B">
                            <w:pPr>
                              <w:jc w:val="center"/>
                              <w:rPr>
                                <w:rFonts w:ascii="Tahoma" w:hAnsi="Tahoma" w:cs="Tahoma"/>
                                <w:sz w:val="18"/>
                                <w:szCs w:val="18"/>
                              </w:rPr>
                            </w:pPr>
                            <w:r w:rsidRPr="00DC5027">
                              <w:rPr>
                                <w:rFonts w:ascii="Tahoma" w:hAnsi="Tahoma" w:cs="Tahoma"/>
                                <w:sz w:val="18"/>
                                <w:szCs w:val="18"/>
                              </w:rPr>
                              <w:t>If an allegation is made that a mem</w:t>
                            </w:r>
                            <w:r>
                              <w:rPr>
                                <w:rFonts w:ascii="Tahoma" w:hAnsi="Tahoma" w:cs="Tahoma"/>
                                <w:sz w:val="18"/>
                                <w:szCs w:val="18"/>
                              </w:rPr>
                              <w:t xml:space="preserve">ber of staff has harmed a child or </w:t>
                            </w:r>
                            <w:r w:rsidRPr="00DC5027">
                              <w:rPr>
                                <w:rFonts w:ascii="Tahoma" w:hAnsi="Tahoma" w:cs="Tahoma"/>
                                <w:sz w:val="18"/>
                                <w:szCs w:val="18"/>
                              </w:rPr>
                              <w:t>is alleged to have behaved in a way in their private life that may suggest they are unsuitable to work with children and young people</w:t>
                            </w:r>
                            <w:r>
                              <w:rPr>
                                <w:rFonts w:ascii="Tahoma" w:hAnsi="Tahoma" w:cs="Tahoma"/>
                                <w:sz w:val="18"/>
                                <w:szCs w:val="18"/>
                              </w:rPr>
                              <w:t>,</w:t>
                            </w:r>
                            <w:r w:rsidRPr="00DC5027">
                              <w:rPr>
                                <w:rFonts w:ascii="Tahoma" w:hAnsi="Tahoma" w:cs="Tahoma"/>
                                <w:i/>
                                <w:sz w:val="18"/>
                                <w:szCs w:val="18"/>
                              </w:rPr>
                              <w:t xml:space="preserve"> </w:t>
                            </w:r>
                            <w:r w:rsidRPr="00DC5027">
                              <w:rPr>
                                <w:rFonts w:ascii="Tahoma" w:hAnsi="Tahoma" w:cs="Tahoma"/>
                                <w:sz w:val="18"/>
                                <w:szCs w:val="18"/>
                              </w:rPr>
                              <w:t xml:space="preserve">the head or manager </w:t>
                            </w:r>
                            <w:r>
                              <w:rPr>
                                <w:rFonts w:ascii="Tahoma" w:hAnsi="Tahoma" w:cs="Tahoma"/>
                                <w:sz w:val="18"/>
                                <w:szCs w:val="18"/>
                              </w:rPr>
                              <w:t>(</w:t>
                            </w:r>
                            <w:r w:rsidRPr="0078283B">
                              <w:rPr>
                                <w:rFonts w:ascii="Tahoma" w:hAnsi="Tahoma" w:cs="Tahoma"/>
                                <w:b/>
                                <w:color w:val="FF0000"/>
                                <w:sz w:val="18"/>
                                <w:szCs w:val="18"/>
                              </w:rPr>
                              <w:t>Aoife Morgan</w:t>
                            </w:r>
                            <w:r w:rsidRPr="00DC5027">
                              <w:rPr>
                                <w:rFonts w:ascii="Tahoma" w:hAnsi="Tahoma" w:cs="Tahoma"/>
                                <w:sz w:val="18"/>
                                <w:szCs w:val="18"/>
                              </w:rPr>
                              <w:t>) or in their absence the most senior member of staff, must be informed immediately. If the allegation concerns the manager/head, the chair of the board of governors’/</w:t>
                            </w:r>
                            <w:r>
                              <w:rPr>
                                <w:rFonts w:ascii="Tahoma" w:hAnsi="Tahoma" w:cs="Tahoma"/>
                                <w:sz w:val="18"/>
                                <w:szCs w:val="18"/>
                              </w:rPr>
                              <w:t>directors/</w:t>
                            </w:r>
                            <w:r w:rsidRPr="00DC5027">
                              <w:rPr>
                                <w:rFonts w:ascii="Tahoma" w:hAnsi="Tahoma" w:cs="Tahoma"/>
                                <w:sz w:val="18"/>
                                <w:szCs w:val="18"/>
                              </w:rPr>
                              <w:t>management committee/proprietor must be informed.</w:t>
                            </w:r>
                          </w:p>
                          <w:p w:rsidR="00E46EC7" w:rsidRDefault="00E46EC7" w:rsidP="007828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6" style="position:absolute;left:0;text-align:left;margin-left:0;margin-top:33.75pt;width:537.7pt;height:61.5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" fillcolor="#ff9">
                <v:textbox>
                  <w:txbxContent>
                    <w:p w:rsidR="00E46EC7" w:rsidRPr="00DC5027" w:rsidRDefault="00E46EC7" w:rsidP="0078283B">
                      <w:pPr>
                        <w:jc w:val="center"/>
                        <w:rPr>
                          <w:rFonts w:ascii="Tahoma" w:hAnsi="Tahoma" w:cs="Tahoma"/>
                          <w:sz w:val="18"/>
                          <w:szCs w:val="18"/>
                        </w:rPr>
                      </w:pPr>
                      <w:r w:rsidRPr="00DC5027">
                        <w:rPr>
                          <w:rFonts w:ascii="Tahoma" w:hAnsi="Tahoma" w:cs="Tahoma"/>
                          <w:sz w:val="18"/>
                          <w:szCs w:val="18"/>
                        </w:rPr>
                        <w:t>If an allegation is made that a mem</w:t>
                      </w:r>
                      <w:r>
                        <w:rPr>
                          <w:rFonts w:ascii="Tahoma" w:hAnsi="Tahoma" w:cs="Tahoma"/>
                          <w:sz w:val="18"/>
                          <w:szCs w:val="18"/>
                        </w:rPr>
                        <w:t xml:space="preserve">ber of staff has harmed a child or </w:t>
                      </w:r>
                      <w:r w:rsidRPr="00DC5027">
                        <w:rPr>
                          <w:rFonts w:ascii="Tahoma" w:hAnsi="Tahoma" w:cs="Tahoma"/>
                          <w:sz w:val="18"/>
                          <w:szCs w:val="18"/>
                        </w:rPr>
                        <w:t>is alleged to have behaved in a way in their private life that may suggest they are unsuitable to work with children and young people</w:t>
                      </w:r>
                      <w:r>
                        <w:rPr>
                          <w:rFonts w:ascii="Tahoma" w:hAnsi="Tahoma" w:cs="Tahoma"/>
                          <w:sz w:val="18"/>
                          <w:szCs w:val="18"/>
                        </w:rPr>
                        <w:t>,</w:t>
                      </w:r>
                      <w:r w:rsidRPr="00DC5027">
                        <w:rPr>
                          <w:rFonts w:ascii="Tahoma" w:hAnsi="Tahoma" w:cs="Tahoma"/>
                          <w:i/>
                          <w:sz w:val="18"/>
                          <w:szCs w:val="18"/>
                        </w:rPr>
                        <w:t xml:space="preserve"> </w:t>
                      </w:r>
                      <w:r w:rsidRPr="00DC5027">
                        <w:rPr>
                          <w:rFonts w:ascii="Tahoma" w:hAnsi="Tahoma" w:cs="Tahoma"/>
                          <w:sz w:val="18"/>
                          <w:szCs w:val="18"/>
                        </w:rPr>
                        <w:t xml:space="preserve">the head or manager </w:t>
                      </w:r>
                      <w:r>
                        <w:rPr>
                          <w:rFonts w:ascii="Tahoma" w:hAnsi="Tahoma" w:cs="Tahoma"/>
                          <w:sz w:val="18"/>
                          <w:szCs w:val="18"/>
                        </w:rPr>
                        <w:t>(</w:t>
                      </w:r>
                      <w:r w:rsidRPr="0078283B">
                        <w:rPr>
                          <w:rFonts w:ascii="Tahoma" w:hAnsi="Tahoma" w:cs="Tahoma"/>
                          <w:b/>
                          <w:color w:val="FF0000"/>
                          <w:sz w:val="18"/>
                          <w:szCs w:val="18"/>
                        </w:rPr>
                        <w:t>Aoife Morgan</w:t>
                      </w:r>
                      <w:r w:rsidRPr="00DC5027">
                        <w:rPr>
                          <w:rFonts w:ascii="Tahoma" w:hAnsi="Tahoma" w:cs="Tahoma"/>
                          <w:sz w:val="18"/>
                          <w:szCs w:val="18"/>
                        </w:rPr>
                        <w:t>) or in their absence the most senior member of staff, must be informed immediately. If the allegation concerns the manager/head, the chair of the board of governors’/</w:t>
                      </w:r>
                      <w:r>
                        <w:rPr>
                          <w:rFonts w:ascii="Tahoma" w:hAnsi="Tahoma" w:cs="Tahoma"/>
                          <w:sz w:val="18"/>
                          <w:szCs w:val="18"/>
                        </w:rPr>
                        <w:t>directors/</w:t>
                      </w:r>
                      <w:r w:rsidRPr="00DC5027">
                        <w:rPr>
                          <w:rFonts w:ascii="Tahoma" w:hAnsi="Tahoma" w:cs="Tahoma"/>
                          <w:sz w:val="18"/>
                          <w:szCs w:val="18"/>
                        </w:rPr>
                        <w:t>management committee/proprietor must be informed.</w:t>
                      </w:r>
                    </w:p>
                    <w:p w:rsidR="00E46EC7" w:rsidRDefault="00E46EC7" w:rsidP="0078283B"/>
                  </w:txbxContent>
                </v:textbox>
                <w10:wrap anchorx="margin"/>
              </v:roundrect>
            </w:pict>
          </mc:Fallback>
        </mc:AlternateContent>
      </w:r>
      <w:r w:rsidRPr="00E46EC7">
        <w:rPr>
          <w:rFonts w:ascii="Bookman Old Style" w:hAnsi="Bookman Old Style"/>
          <w:b/>
          <w:noProof/>
          <w:sz w:val="24"/>
          <w:szCs w:val="24"/>
          <w:u w:val="single"/>
        </w:rPr>
        <w:drawing>
          <wp:anchor distT="0" distB="0" distL="114300" distR="114300" simplePos="0" relativeHeight="251724800" behindDoc="1" locked="0" layoutInCell="1" allowOverlap="1" wp14:anchorId="0AC11BD2" wp14:editId="781F1900">
            <wp:simplePos x="0" y="0"/>
            <wp:positionH relativeFrom="column">
              <wp:posOffset>-752475</wp:posOffset>
            </wp:positionH>
            <wp:positionV relativeFrom="page">
              <wp:posOffset>295275</wp:posOffset>
            </wp:positionV>
            <wp:extent cx="962025" cy="914400"/>
            <wp:effectExtent l="0" t="0" r="9525" b="0"/>
            <wp:wrapSquare wrapText="bothSides"/>
            <wp:docPr id="1783767511" name="Picture 1783767511" descr="Bright Start Logo with straplin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ht Start Logo with strapline 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4230">
        <w:rPr>
          <w:rFonts w:ascii="Bookman Old Style" w:hAnsi="Bookman Old Style"/>
          <w:b/>
          <w:sz w:val="24"/>
          <w:szCs w:val="24"/>
          <w:u w:val="single"/>
        </w:rPr>
        <w:object w:dxaOrig="1440" w:dyaOrig="1440">
          <v:shape id="_x0000_s1369" type="#_x0000_t75" style="position:absolute;left:0;text-align:left;margin-left:325.5pt;margin-top:24pt;width:177.1pt;height:20.45pt;z-index:251725824;mso-wrap-edited:f;mso-position-horizontal-relative:text;mso-position-vertical-relative:page">
            <v:imagedata r:id="rId9" o:title=""/>
            <w10:wrap anchory="page"/>
          </v:shape>
          <o:OLEObject Type="Embed" ProgID="Photoshop.Image.6" ShapeID="_x0000_s1369" DrawAspect="Content" ObjectID="_1787139219" r:id="rId14">
            <o:FieldCodes>\s</o:FieldCodes>
          </o:OLEObject>
        </w:object>
      </w:r>
      <w:r w:rsidR="007F5A0B" w:rsidRPr="00E46EC7">
        <w:rPr>
          <w:rFonts w:ascii="Bookman Old Style" w:hAnsi="Bookman Old Style"/>
          <w:b/>
          <w:sz w:val="24"/>
          <w:szCs w:val="24"/>
          <w:u w:val="single"/>
        </w:rPr>
        <w:t>FLOWCHART: ALLEGATIONS MADE AGAINST A MEMBER OF STAFF</w:t>
      </w:r>
      <w:r w:rsidR="00136571" w:rsidRPr="00E46EC7">
        <w:rPr>
          <w:rFonts w:ascii="Bookman Old Style" w:hAnsi="Bookman Old Style"/>
          <w:b/>
          <w:sz w:val="24"/>
          <w:szCs w:val="24"/>
          <w:u w:val="single"/>
        </w:rPr>
        <w:t xml:space="preserve"> (</w:t>
      </w:r>
      <w:r w:rsidR="0078283B" w:rsidRPr="00E46EC7">
        <w:rPr>
          <w:rFonts w:ascii="Bookman Old Style" w:hAnsi="Bookman Old Style"/>
          <w:b/>
          <w:sz w:val="24"/>
          <w:szCs w:val="24"/>
          <w:u w:val="single"/>
        </w:rPr>
        <w:t xml:space="preserve">March </w:t>
      </w:r>
      <w:r w:rsidR="00136571" w:rsidRPr="00E46EC7">
        <w:rPr>
          <w:rFonts w:ascii="Bookman Old Style" w:hAnsi="Bookman Old Style"/>
          <w:b/>
          <w:sz w:val="24"/>
          <w:szCs w:val="24"/>
          <w:u w:val="single"/>
        </w:rPr>
        <w:t>202</w:t>
      </w:r>
      <w:r w:rsidR="0078283B" w:rsidRPr="00E46EC7">
        <w:rPr>
          <w:rFonts w:ascii="Bookman Old Style" w:hAnsi="Bookman Old Style"/>
          <w:b/>
          <w:sz w:val="24"/>
          <w:szCs w:val="24"/>
          <w:u w:val="single"/>
        </w:rPr>
        <w:t>4</w:t>
      </w:r>
      <w:r w:rsidR="00136571" w:rsidRPr="00E46EC7">
        <w:rPr>
          <w:rFonts w:ascii="Bookman Old Style" w:hAnsi="Bookman Old Style"/>
          <w:b/>
          <w:sz w:val="24"/>
          <w:szCs w:val="24"/>
          <w:u w:val="single"/>
        </w:rPr>
        <w:t>)</w:t>
      </w:r>
    </w:p>
    <w:p w:rsidR="007F5A0B" w:rsidRPr="007F5A0B" w:rsidRDefault="007F5A0B" w:rsidP="007F5A0B">
      <w:pPr>
        <w:jc w:val="center"/>
        <w:rPr>
          <w:rFonts w:ascii="Bookman Old Style" w:hAnsi="Bookman Old Style"/>
          <w:sz w:val="28"/>
          <w:szCs w:val="28"/>
          <w:u w:val="single"/>
        </w:rPr>
      </w:pPr>
    </w:p>
    <w:p w:rsidR="000B46D1" w:rsidRPr="000B46D1" w:rsidRDefault="000B46D1" w:rsidP="000B46D1">
      <w:pPr>
        <w:spacing w:after="0" w:line="240" w:lineRule="auto"/>
        <w:rPr>
          <w:rFonts w:ascii="Arial" w:eastAsia="Times New Roman" w:hAnsi="Arial" w:cs="Arial"/>
          <w:lang w:eastAsia="en-GB"/>
        </w:rPr>
      </w:pPr>
      <w:bookmarkStart w:id="2" w:name="_Hlk149737650"/>
      <w:bookmarkStart w:id="3" w:name="_Hlk149737767"/>
    </w:p>
    <w:p w:rsidR="000B46D1" w:rsidRPr="000B46D1" w:rsidRDefault="000B46D1" w:rsidP="000B46D1">
      <w:pPr>
        <w:spacing w:after="0" w:line="240" w:lineRule="auto"/>
        <w:rPr>
          <w:rFonts w:ascii="Arial" w:eastAsia="Times New Roman" w:hAnsi="Arial" w:cs="Arial"/>
          <w:lang w:eastAsia="en-GB"/>
        </w:rPr>
      </w:pPr>
      <w:bookmarkStart w:id="4" w:name="_Hlk149737514"/>
    </w:p>
    <w:p w:rsidR="000B46D1" w:rsidRPr="000B46D1" w:rsidRDefault="00E46EC7" w:rsidP="000B46D1">
      <w:pPr>
        <w:spacing w:after="0" w:line="240" w:lineRule="auto"/>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191135</wp:posOffset>
                </wp:positionV>
                <wp:extent cx="6790055" cy="1543050"/>
                <wp:effectExtent l="0" t="0" r="10795" b="1905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055" cy="1543050"/>
                        </a:xfrm>
                        <a:prstGeom prst="roundRect">
                          <a:avLst>
                            <a:gd name="adj" fmla="val 16667"/>
                          </a:avLst>
                        </a:prstGeom>
                        <a:solidFill>
                          <a:srgbClr val="FFFF99"/>
                        </a:solidFill>
                        <a:ln w="9525">
                          <a:solidFill>
                            <a:srgbClr val="000000"/>
                          </a:solidFill>
                          <a:round/>
                          <a:headEnd/>
                          <a:tailEnd/>
                        </a:ln>
                      </wps:spPr>
                      <wps:txbx>
                        <w:txbxContent>
                          <w:p w:rsidR="00E46EC7" w:rsidRDefault="00E46EC7" w:rsidP="00E46EC7">
                            <w:pPr>
                              <w:jc w:val="center"/>
                              <w:rPr>
                                <w:rFonts w:ascii="Tahoma" w:hAnsi="Tahoma" w:cs="Tahoma"/>
                                <w:sz w:val="18"/>
                                <w:szCs w:val="18"/>
                              </w:rPr>
                            </w:pPr>
                            <w:r w:rsidRPr="00DC5027">
                              <w:rPr>
                                <w:rFonts w:ascii="Tahoma" w:hAnsi="Tahoma" w:cs="Tahoma"/>
                                <w:sz w:val="18"/>
                                <w:szCs w:val="18"/>
                              </w:rPr>
                              <w:t>To assess the most appropriate course of action, the following initial information must be collated:</w:t>
                            </w:r>
                          </w:p>
                          <w:p w:rsidR="00E46EC7" w:rsidRDefault="00E46EC7" w:rsidP="00E46EC7">
                            <w:pPr>
                              <w:numPr>
                                <w:ilvl w:val="0"/>
                                <w:numId w:val="26"/>
                              </w:numPr>
                              <w:spacing w:after="0" w:line="240" w:lineRule="auto"/>
                              <w:rPr>
                                <w:rFonts w:ascii="Tahoma" w:hAnsi="Tahoma" w:cs="Tahoma"/>
                                <w:sz w:val="18"/>
                                <w:szCs w:val="18"/>
                              </w:rPr>
                            </w:pPr>
                            <w:r w:rsidRPr="00E46EC7">
                              <w:rPr>
                                <w:rFonts w:ascii="Tahoma" w:hAnsi="Tahoma" w:cs="Tahoma"/>
                                <w:sz w:val="18"/>
                                <w:szCs w:val="18"/>
                              </w:rPr>
                              <w:t>the date and time of the observation or the disclosure</w:t>
                            </w:r>
                          </w:p>
                          <w:p w:rsidR="00E46EC7" w:rsidRPr="00E46EC7" w:rsidRDefault="00E46EC7" w:rsidP="00E46EC7">
                            <w:pPr>
                              <w:numPr>
                                <w:ilvl w:val="0"/>
                                <w:numId w:val="26"/>
                              </w:numPr>
                              <w:spacing w:after="0" w:line="240" w:lineRule="auto"/>
                              <w:rPr>
                                <w:rFonts w:ascii="Tahoma" w:hAnsi="Tahoma" w:cs="Tahoma"/>
                                <w:sz w:val="18"/>
                                <w:szCs w:val="18"/>
                              </w:rPr>
                            </w:pPr>
                            <w:r w:rsidRPr="00E46EC7">
                              <w:rPr>
                                <w:rFonts w:ascii="Tahoma" w:hAnsi="Tahoma" w:cs="Tahoma"/>
                                <w:sz w:val="18"/>
                                <w:szCs w:val="18"/>
                              </w:rPr>
                              <w:t>the exact words spoken by the child/staff/member/parent/volunteer as far as possible</w:t>
                            </w:r>
                          </w:p>
                          <w:p w:rsidR="00E46EC7" w:rsidRPr="00DC5027" w:rsidRDefault="00E46EC7" w:rsidP="00E46EC7">
                            <w:pPr>
                              <w:numPr>
                                <w:ilvl w:val="0"/>
                                <w:numId w:val="26"/>
                              </w:numPr>
                              <w:spacing w:after="0" w:line="240" w:lineRule="auto"/>
                              <w:rPr>
                                <w:rFonts w:ascii="Tahoma" w:hAnsi="Tahoma" w:cs="Tahoma"/>
                                <w:sz w:val="18"/>
                                <w:szCs w:val="18"/>
                              </w:rPr>
                            </w:pPr>
                            <w:r w:rsidRPr="00DC5027">
                              <w:rPr>
                                <w:rFonts w:ascii="Tahoma" w:hAnsi="Tahoma" w:cs="Tahoma"/>
                                <w:sz w:val="18"/>
                                <w:szCs w:val="18"/>
                              </w:rPr>
                              <w:t>the name of the person to whom the concern wa</w:t>
                            </w:r>
                            <w:r>
                              <w:rPr>
                                <w:rFonts w:ascii="Tahoma" w:hAnsi="Tahoma" w:cs="Tahoma"/>
                                <w:sz w:val="18"/>
                                <w:szCs w:val="18"/>
                              </w:rPr>
                              <w:t>s reported (with date and time)</w:t>
                            </w:r>
                          </w:p>
                          <w:p w:rsidR="00E46EC7" w:rsidRPr="00DC5027" w:rsidRDefault="00E46EC7" w:rsidP="00E46EC7">
                            <w:pPr>
                              <w:numPr>
                                <w:ilvl w:val="0"/>
                                <w:numId w:val="26"/>
                              </w:numPr>
                              <w:spacing w:after="0" w:line="240" w:lineRule="auto"/>
                              <w:rPr>
                                <w:rFonts w:ascii="Tahoma" w:hAnsi="Tahoma" w:cs="Tahoma"/>
                                <w:sz w:val="18"/>
                                <w:szCs w:val="18"/>
                              </w:rPr>
                            </w:pPr>
                            <w:r w:rsidRPr="00DC5027">
                              <w:rPr>
                                <w:rFonts w:ascii="Tahoma" w:hAnsi="Tahoma" w:cs="Tahoma"/>
                                <w:sz w:val="18"/>
                                <w:szCs w:val="18"/>
                              </w:rPr>
                              <w:t>the names of any o</w:t>
                            </w:r>
                            <w:r>
                              <w:rPr>
                                <w:rFonts w:ascii="Tahoma" w:hAnsi="Tahoma" w:cs="Tahoma"/>
                                <w:sz w:val="18"/>
                                <w:szCs w:val="18"/>
                              </w:rPr>
                              <w:t>ther person present at the time</w:t>
                            </w:r>
                            <w:r w:rsidRPr="00DC5027">
                              <w:rPr>
                                <w:rFonts w:ascii="Tahoma" w:hAnsi="Tahoma" w:cs="Tahoma"/>
                                <w:sz w:val="18"/>
                                <w:szCs w:val="18"/>
                              </w:rPr>
                              <w:t xml:space="preserve"> </w:t>
                            </w:r>
                          </w:p>
                          <w:p w:rsidR="00E46EC7" w:rsidRPr="00E46EC7" w:rsidRDefault="00E46EC7" w:rsidP="00E46EC7">
                            <w:pPr>
                              <w:numPr>
                                <w:ilvl w:val="0"/>
                                <w:numId w:val="26"/>
                              </w:numPr>
                              <w:spacing w:after="0" w:line="240" w:lineRule="auto"/>
                              <w:rPr>
                                <w:rFonts w:ascii="Tahoma" w:hAnsi="Tahoma" w:cs="Tahoma"/>
                                <w:sz w:val="18"/>
                                <w:szCs w:val="18"/>
                              </w:rPr>
                            </w:pPr>
                            <w:r w:rsidRPr="00DC5027">
                              <w:rPr>
                                <w:rFonts w:ascii="Tahoma" w:hAnsi="Tahoma" w:cs="Tahoma"/>
                                <w:sz w:val="18"/>
                                <w:szCs w:val="18"/>
                              </w:rPr>
                              <w:t>wider relevant knowledge or ba</w:t>
                            </w:r>
                            <w:r>
                              <w:rPr>
                                <w:rFonts w:ascii="Tahoma" w:hAnsi="Tahoma" w:cs="Tahoma"/>
                                <w:sz w:val="18"/>
                                <w:szCs w:val="18"/>
                              </w:rPr>
                              <w:t>ckground information</w:t>
                            </w:r>
                          </w:p>
                          <w:p w:rsidR="00E46EC7" w:rsidRPr="00DC5027" w:rsidRDefault="00E46EC7" w:rsidP="00E46EC7">
                            <w:pPr>
                              <w:jc w:val="center"/>
                              <w:rPr>
                                <w:rFonts w:ascii="Tahoma" w:hAnsi="Tahoma" w:cs="Tahoma"/>
                                <w:b/>
                                <w:i/>
                                <w:sz w:val="18"/>
                                <w:szCs w:val="18"/>
                              </w:rPr>
                            </w:pPr>
                            <w:r w:rsidRPr="00DC5027">
                              <w:rPr>
                                <w:rFonts w:ascii="Tahoma" w:hAnsi="Tahoma" w:cs="Tahoma"/>
                                <w:b/>
                                <w:sz w:val="18"/>
                                <w:szCs w:val="18"/>
                              </w:rPr>
                              <w:t xml:space="preserve"> </w:t>
                            </w:r>
                            <w:r>
                              <w:rPr>
                                <w:rFonts w:ascii="Tahoma" w:hAnsi="Tahoma" w:cs="Tahoma"/>
                                <w:b/>
                                <w:sz w:val="18"/>
                                <w:szCs w:val="18"/>
                              </w:rPr>
                              <w:t>No</w:t>
                            </w:r>
                            <w:r w:rsidRPr="00DC5027">
                              <w:rPr>
                                <w:rFonts w:ascii="Tahoma" w:hAnsi="Tahoma" w:cs="Tahoma"/>
                                <w:b/>
                                <w:i/>
                                <w:sz w:val="18"/>
                                <w:szCs w:val="18"/>
                              </w:rPr>
                              <w:t xml:space="preserve">te: it is </w:t>
                            </w:r>
                            <w:r w:rsidRPr="00DC5027">
                              <w:rPr>
                                <w:rFonts w:ascii="Tahoma" w:hAnsi="Tahoma" w:cs="Tahoma"/>
                                <w:b/>
                                <w:i/>
                                <w:sz w:val="18"/>
                                <w:szCs w:val="18"/>
                                <w:u w:val="single"/>
                              </w:rPr>
                              <w:t>not appropriate</w:t>
                            </w:r>
                            <w:r w:rsidRPr="00DC5027">
                              <w:rPr>
                                <w:rFonts w:ascii="Tahoma" w:hAnsi="Tahoma" w:cs="Tahoma"/>
                                <w:b/>
                                <w:i/>
                                <w:sz w:val="18"/>
                                <w:szCs w:val="18"/>
                              </w:rPr>
                              <w:t xml:space="preserve"> at this stage to conduct formal interviews or tak</w:t>
                            </w:r>
                            <w:r>
                              <w:rPr>
                                <w:rFonts w:ascii="Tahoma" w:hAnsi="Tahoma" w:cs="Tahoma"/>
                                <w:b/>
                                <w:i/>
                                <w:sz w:val="18"/>
                                <w:szCs w:val="18"/>
                              </w:rPr>
                              <w:t>e written statements from staff</w:t>
                            </w:r>
                            <w:r w:rsidRPr="00DC5027">
                              <w:rPr>
                                <w:rFonts w:ascii="Tahoma" w:hAnsi="Tahoma" w:cs="Tahoma"/>
                                <w:b/>
                                <w:i/>
                                <w:sz w:val="18"/>
                                <w:szCs w:val="18"/>
                              </w:rPr>
                              <w:t xml:space="preserve"> as this could compromise an investigation</w:t>
                            </w:r>
                            <w:r>
                              <w:rPr>
                                <w:rFonts w:ascii="Tahoma" w:hAnsi="Tahoma" w:cs="Tahoma"/>
                                <w:b/>
                                <w:i/>
                                <w:sz w:val="18"/>
                                <w:szCs w:val="18"/>
                              </w:rPr>
                              <w:t xml:space="preserve"> unless agreed by the LADO</w:t>
                            </w:r>
                            <w:r w:rsidRPr="00DC5027">
                              <w:rPr>
                                <w:rFonts w:ascii="Tahoma" w:hAnsi="Tahoma" w:cs="Tahoma"/>
                                <w:b/>
                                <w:i/>
                                <w:sz w:val="18"/>
                                <w:szCs w:val="18"/>
                              </w:rPr>
                              <w:t>)</w:t>
                            </w:r>
                          </w:p>
                          <w:p w:rsidR="00E46EC7" w:rsidRPr="00DC5027" w:rsidRDefault="00E46EC7" w:rsidP="00E46EC7">
                            <w:pPr>
                              <w:jc w:val="center"/>
                              <w:rPr>
                                <w:rFonts w:ascii="Tahoma" w:hAnsi="Tahoma" w:cs="Tahoma"/>
                                <w:b/>
                                <w:i/>
                                <w:sz w:val="18"/>
                                <w:szCs w:val="18"/>
                              </w:rPr>
                            </w:pPr>
                            <w:r w:rsidRPr="00DC5027">
                              <w:rPr>
                                <w:rFonts w:ascii="Tahoma" w:hAnsi="Tahoma" w:cs="Tahoma"/>
                                <w:b/>
                                <w:sz w:val="18"/>
                                <w:szCs w:val="18"/>
                              </w:rPr>
                              <w:t xml:space="preserve"> </w:t>
                            </w:r>
                          </w:p>
                          <w:p w:rsidR="00E46EC7" w:rsidRPr="00DC5027" w:rsidRDefault="00E46EC7" w:rsidP="00E46EC7">
                            <w:pP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6" o:spid="_x0000_s1027" style="position:absolute;margin-left:0;margin-top:15.05pt;width:534.65pt;height:121.5pt;z-index:25176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" fillcolor="#ff9">
                <v:textbox>
                  <w:txbxContent>
                    <w:p w:rsidR="00E46EC7" w:rsidRDefault="00E46EC7" w:rsidP="00E46EC7">
                      <w:pPr>
                        <w:jc w:val="center"/>
                        <w:rPr>
                          <w:rFonts w:ascii="Tahoma" w:hAnsi="Tahoma" w:cs="Tahoma"/>
                          <w:sz w:val="18"/>
                          <w:szCs w:val="18"/>
                        </w:rPr>
                      </w:pPr>
                      <w:r w:rsidRPr="00DC5027">
                        <w:rPr>
                          <w:rFonts w:ascii="Tahoma" w:hAnsi="Tahoma" w:cs="Tahoma"/>
                          <w:sz w:val="18"/>
                          <w:szCs w:val="18"/>
                        </w:rPr>
                        <w:t>To assess the most appropriate course of action, the following initial information must be collated:</w:t>
                      </w:r>
                    </w:p>
                    <w:p w:rsidR="00E46EC7" w:rsidRDefault="00E46EC7" w:rsidP="00E46EC7">
                      <w:pPr>
                        <w:numPr>
                          <w:ilvl w:val="0"/>
                          <w:numId w:val="26"/>
                        </w:numPr>
                        <w:spacing w:after="0" w:line="240" w:lineRule="auto"/>
                        <w:rPr>
                          <w:rFonts w:ascii="Tahoma" w:hAnsi="Tahoma" w:cs="Tahoma"/>
                          <w:sz w:val="18"/>
                          <w:szCs w:val="18"/>
                        </w:rPr>
                      </w:pPr>
                      <w:r w:rsidRPr="00E46EC7">
                        <w:rPr>
                          <w:rFonts w:ascii="Tahoma" w:hAnsi="Tahoma" w:cs="Tahoma"/>
                          <w:sz w:val="18"/>
                          <w:szCs w:val="18"/>
                        </w:rPr>
                        <w:t>the date and time of the observation or the disclosure</w:t>
                      </w:r>
                    </w:p>
                    <w:p w:rsidR="00E46EC7" w:rsidRPr="00E46EC7" w:rsidRDefault="00E46EC7" w:rsidP="00E46EC7">
                      <w:pPr>
                        <w:numPr>
                          <w:ilvl w:val="0"/>
                          <w:numId w:val="26"/>
                        </w:numPr>
                        <w:spacing w:after="0" w:line="240" w:lineRule="auto"/>
                        <w:rPr>
                          <w:rFonts w:ascii="Tahoma" w:hAnsi="Tahoma" w:cs="Tahoma"/>
                          <w:sz w:val="18"/>
                          <w:szCs w:val="18"/>
                        </w:rPr>
                      </w:pPr>
                      <w:r w:rsidRPr="00E46EC7">
                        <w:rPr>
                          <w:rFonts w:ascii="Tahoma" w:hAnsi="Tahoma" w:cs="Tahoma"/>
                          <w:sz w:val="18"/>
                          <w:szCs w:val="18"/>
                        </w:rPr>
                        <w:t>the exact words spoken by the child/staff/member/parent/volunteer as far as possible</w:t>
                      </w:r>
                    </w:p>
                    <w:p w:rsidR="00E46EC7" w:rsidRPr="00DC5027" w:rsidRDefault="00E46EC7" w:rsidP="00E46EC7">
                      <w:pPr>
                        <w:numPr>
                          <w:ilvl w:val="0"/>
                          <w:numId w:val="26"/>
                        </w:numPr>
                        <w:spacing w:after="0" w:line="240" w:lineRule="auto"/>
                        <w:rPr>
                          <w:rFonts w:ascii="Tahoma" w:hAnsi="Tahoma" w:cs="Tahoma"/>
                          <w:sz w:val="18"/>
                          <w:szCs w:val="18"/>
                        </w:rPr>
                      </w:pPr>
                      <w:r w:rsidRPr="00DC5027">
                        <w:rPr>
                          <w:rFonts w:ascii="Tahoma" w:hAnsi="Tahoma" w:cs="Tahoma"/>
                          <w:sz w:val="18"/>
                          <w:szCs w:val="18"/>
                        </w:rPr>
                        <w:t>the name of the person to whom the concern wa</w:t>
                      </w:r>
                      <w:r>
                        <w:rPr>
                          <w:rFonts w:ascii="Tahoma" w:hAnsi="Tahoma" w:cs="Tahoma"/>
                          <w:sz w:val="18"/>
                          <w:szCs w:val="18"/>
                        </w:rPr>
                        <w:t>s reported (with date and time)</w:t>
                      </w:r>
                    </w:p>
                    <w:p w:rsidR="00E46EC7" w:rsidRPr="00DC5027" w:rsidRDefault="00E46EC7" w:rsidP="00E46EC7">
                      <w:pPr>
                        <w:numPr>
                          <w:ilvl w:val="0"/>
                          <w:numId w:val="26"/>
                        </w:numPr>
                        <w:spacing w:after="0" w:line="240" w:lineRule="auto"/>
                        <w:rPr>
                          <w:rFonts w:ascii="Tahoma" w:hAnsi="Tahoma" w:cs="Tahoma"/>
                          <w:sz w:val="18"/>
                          <w:szCs w:val="18"/>
                        </w:rPr>
                      </w:pPr>
                      <w:r w:rsidRPr="00DC5027">
                        <w:rPr>
                          <w:rFonts w:ascii="Tahoma" w:hAnsi="Tahoma" w:cs="Tahoma"/>
                          <w:sz w:val="18"/>
                          <w:szCs w:val="18"/>
                        </w:rPr>
                        <w:t>the names of any o</w:t>
                      </w:r>
                      <w:r>
                        <w:rPr>
                          <w:rFonts w:ascii="Tahoma" w:hAnsi="Tahoma" w:cs="Tahoma"/>
                          <w:sz w:val="18"/>
                          <w:szCs w:val="18"/>
                        </w:rPr>
                        <w:t>ther person present at the time</w:t>
                      </w:r>
                      <w:r w:rsidRPr="00DC5027">
                        <w:rPr>
                          <w:rFonts w:ascii="Tahoma" w:hAnsi="Tahoma" w:cs="Tahoma"/>
                          <w:sz w:val="18"/>
                          <w:szCs w:val="18"/>
                        </w:rPr>
                        <w:t xml:space="preserve"> </w:t>
                      </w:r>
                    </w:p>
                    <w:p w:rsidR="00E46EC7" w:rsidRPr="00E46EC7" w:rsidRDefault="00E46EC7" w:rsidP="00E46EC7">
                      <w:pPr>
                        <w:numPr>
                          <w:ilvl w:val="0"/>
                          <w:numId w:val="26"/>
                        </w:numPr>
                        <w:spacing w:after="0" w:line="240" w:lineRule="auto"/>
                        <w:rPr>
                          <w:rFonts w:ascii="Tahoma" w:hAnsi="Tahoma" w:cs="Tahoma"/>
                          <w:sz w:val="18"/>
                          <w:szCs w:val="18"/>
                        </w:rPr>
                      </w:pPr>
                      <w:r w:rsidRPr="00DC5027">
                        <w:rPr>
                          <w:rFonts w:ascii="Tahoma" w:hAnsi="Tahoma" w:cs="Tahoma"/>
                          <w:sz w:val="18"/>
                          <w:szCs w:val="18"/>
                        </w:rPr>
                        <w:t>wider relevant knowledge or ba</w:t>
                      </w:r>
                      <w:r>
                        <w:rPr>
                          <w:rFonts w:ascii="Tahoma" w:hAnsi="Tahoma" w:cs="Tahoma"/>
                          <w:sz w:val="18"/>
                          <w:szCs w:val="18"/>
                        </w:rPr>
                        <w:t>ckground information</w:t>
                      </w:r>
                    </w:p>
                    <w:p w:rsidR="00E46EC7" w:rsidRPr="00DC5027" w:rsidRDefault="00E46EC7" w:rsidP="00E46EC7">
                      <w:pPr>
                        <w:jc w:val="center"/>
                        <w:rPr>
                          <w:rFonts w:ascii="Tahoma" w:hAnsi="Tahoma" w:cs="Tahoma"/>
                          <w:b/>
                          <w:i/>
                          <w:sz w:val="18"/>
                          <w:szCs w:val="18"/>
                        </w:rPr>
                      </w:pPr>
                      <w:r w:rsidRPr="00DC5027">
                        <w:rPr>
                          <w:rFonts w:ascii="Tahoma" w:hAnsi="Tahoma" w:cs="Tahoma"/>
                          <w:b/>
                          <w:sz w:val="18"/>
                          <w:szCs w:val="18"/>
                        </w:rPr>
                        <w:t xml:space="preserve"> </w:t>
                      </w:r>
                      <w:r>
                        <w:rPr>
                          <w:rFonts w:ascii="Tahoma" w:hAnsi="Tahoma" w:cs="Tahoma"/>
                          <w:b/>
                          <w:sz w:val="18"/>
                          <w:szCs w:val="18"/>
                        </w:rPr>
                        <w:t>No</w:t>
                      </w:r>
                      <w:r w:rsidRPr="00DC5027">
                        <w:rPr>
                          <w:rFonts w:ascii="Tahoma" w:hAnsi="Tahoma" w:cs="Tahoma"/>
                          <w:b/>
                          <w:i/>
                          <w:sz w:val="18"/>
                          <w:szCs w:val="18"/>
                        </w:rPr>
                        <w:t xml:space="preserve">te: it is </w:t>
                      </w:r>
                      <w:r w:rsidRPr="00DC5027">
                        <w:rPr>
                          <w:rFonts w:ascii="Tahoma" w:hAnsi="Tahoma" w:cs="Tahoma"/>
                          <w:b/>
                          <w:i/>
                          <w:sz w:val="18"/>
                          <w:szCs w:val="18"/>
                          <w:u w:val="single"/>
                        </w:rPr>
                        <w:t>not appropriate</w:t>
                      </w:r>
                      <w:r w:rsidRPr="00DC5027">
                        <w:rPr>
                          <w:rFonts w:ascii="Tahoma" w:hAnsi="Tahoma" w:cs="Tahoma"/>
                          <w:b/>
                          <w:i/>
                          <w:sz w:val="18"/>
                          <w:szCs w:val="18"/>
                        </w:rPr>
                        <w:t xml:space="preserve"> at this stage to conduct formal interviews or tak</w:t>
                      </w:r>
                      <w:r>
                        <w:rPr>
                          <w:rFonts w:ascii="Tahoma" w:hAnsi="Tahoma" w:cs="Tahoma"/>
                          <w:b/>
                          <w:i/>
                          <w:sz w:val="18"/>
                          <w:szCs w:val="18"/>
                        </w:rPr>
                        <w:t>e written statements from staff</w:t>
                      </w:r>
                      <w:r w:rsidRPr="00DC5027">
                        <w:rPr>
                          <w:rFonts w:ascii="Tahoma" w:hAnsi="Tahoma" w:cs="Tahoma"/>
                          <w:b/>
                          <w:i/>
                          <w:sz w:val="18"/>
                          <w:szCs w:val="18"/>
                        </w:rPr>
                        <w:t xml:space="preserve"> as this could compromise an investigation</w:t>
                      </w:r>
                      <w:r>
                        <w:rPr>
                          <w:rFonts w:ascii="Tahoma" w:hAnsi="Tahoma" w:cs="Tahoma"/>
                          <w:b/>
                          <w:i/>
                          <w:sz w:val="18"/>
                          <w:szCs w:val="18"/>
                        </w:rPr>
                        <w:t xml:space="preserve"> unless agreed by the LADO</w:t>
                      </w:r>
                      <w:r w:rsidRPr="00DC5027">
                        <w:rPr>
                          <w:rFonts w:ascii="Tahoma" w:hAnsi="Tahoma" w:cs="Tahoma"/>
                          <w:b/>
                          <w:i/>
                          <w:sz w:val="18"/>
                          <w:szCs w:val="18"/>
                        </w:rPr>
                        <w:t>)</w:t>
                      </w:r>
                    </w:p>
                    <w:p w:rsidR="00E46EC7" w:rsidRPr="00DC5027" w:rsidRDefault="00E46EC7" w:rsidP="00E46EC7">
                      <w:pPr>
                        <w:jc w:val="center"/>
                        <w:rPr>
                          <w:rFonts w:ascii="Tahoma" w:hAnsi="Tahoma" w:cs="Tahoma"/>
                          <w:b/>
                          <w:i/>
                          <w:sz w:val="18"/>
                          <w:szCs w:val="18"/>
                        </w:rPr>
                      </w:pPr>
                      <w:r w:rsidRPr="00DC5027">
                        <w:rPr>
                          <w:rFonts w:ascii="Tahoma" w:hAnsi="Tahoma" w:cs="Tahoma"/>
                          <w:b/>
                          <w:sz w:val="18"/>
                          <w:szCs w:val="18"/>
                        </w:rPr>
                        <w:t xml:space="preserve"> </w:t>
                      </w:r>
                    </w:p>
                    <w:p w:rsidR="00E46EC7" w:rsidRPr="00DC5027" w:rsidRDefault="00E46EC7" w:rsidP="00E46EC7">
                      <w:pPr>
                        <w:rPr>
                          <w:rFonts w:ascii="Tahoma" w:hAnsi="Tahoma" w:cs="Tahoma"/>
                        </w:rPr>
                      </w:pPr>
                    </w:p>
                  </w:txbxContent>
                </v:textbox>
                <w10:wrap anchorx="margin"/>
              </v:roundrect>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49376" behindDoc="0" locked="0" layoutInCell="1" allowOverlap="1" wp14:anchorId="607F17A7" wp14:editId="58738060">
                <wp:simplePos x="0" y="0"/>
                <wp:positionH relativeFrom="column">
                  <wp:posOffset>2733675</wp:posOffset>
                </wp:positionH>
                <wp:positionV relativeFrom="paragraph">
                  <wp:posOffset>9525</wp:posOffset>
                </wp:positionV>
                <wp:extent cx="47625" cy="180975"/>
                <wp:effectExtent l="38100" t="0" r="66675" b="47625"/>
                <wp:wrapNone/>
                <wp:docPr id="1783767657" name="Straight Arrow Connector 1783767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3CC25C" id="_x0000_t32" coordsize="21600,21600" o:spt="32" o:oned="t" path="m,l21600,21600e" filled="f">
                <v:path arrowok="t" fillok="f" o:connecttype="none"/>
                <o:lock v:ext="edit" shapetype="t"/>
              </v:shapetype>
              <v:shape id="Straight Arrow Connector 1783767657" o:spid="_x0000_s1026" type="#_x0000_t32" style="position:absolute;margin-left:215.25pt;margin-top:.75pt;width:3.75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">
                <v:stroke endarrow="block"/>
              </v:shape>
            </w:pict>
          </mc:Fallback>
        </mc:AlternateContent>
      </w: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BB00D2" w:rsidP="000B46D1">
      <w:pPr>
        <w:spacing w:after="0" w:line="240" w:lineRule="auto"/>
        <w:rPr>
          <w:rFonts w:ascii="Arial" w:eastAsia="Times New Roman" w:hAnsi="Arial" w:cs="Arial"/>
          <w:lang w:eastAsia="en-GB"/>
        </w:rPr>
      </w:pPr>
      <w:r>
        <w:rPr>
          <w:rFonts w:ascii="Arial" w:eastAsia="Times New Roman" w:hAnsi="Arial" w:cs="Arial"/>
          <w:noProof/>
          <w:lang w:eastAsia="en-GB"/>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234315</wp:posOffset>
                </wp:positionV>
                <wp:extent cx="6533515" cy="914400"/>
                <wp:effectExtent l="0" t="0" r="19685" b="190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515" cy="914400"/>
                        </a:xfrm>
                        <a:prstGeom prst="roundRect">
                          <a:avLst>
                            <a:gd name="adj" fmla="val 16667"/>
                          </a:avLst>
                        </a:prstGeom>
                        <a:solidFill>
                          <a:srgbClr val="FFFF99"/>
                        </a:solidFill>
                        <a:ln w="9525">
                          <a:solidFill>
                            <a:srgbClr val="000000"/>
                          </a:solidFill>
                          <a:round/>
                          <a:headEnd/>
                          <a:tailEnd/>
                        </a:ln>
                      </wps:spPr>
                      <wps:txbx>
                        <w:txbxContent>
                          <w:p w:rsidR="00E46EC7" w:rsidRPr="00E46EC7" w:rsidRDefault="00E46EC7" w:rsidP="00BB00D2">
                            <w:pPr>
                              <w:jc w:val="center"/>
                              <w:rPr>
                                <w:rFonts w:ascii="Tahoma" w:hAnsi="Tahoma" w:cs="Tahoma"/>
                                <w:sz w:val="18"/>
                                <w:szCs w:val="18"/>
                              </w:rPr>
                            </w:pPr>
                            <w:r w:rsidRPr="00E46EC7">
                              <w:rPr>
                                <w:rFonts w:ascii="Tahoma" w:hAnsi="Tahoma" w:cs="Tahoma"/>
                                <w:sz w:val="18"/>
                                <w:szCs w:val="18"/>
                              </w:rPr>
                              <w:t xml:space="preserve">The Local Authority designated officer (LADO) </w:t>
                            </w:r>
                            <w:r w:rsidRPr="00E46EC7">
                              <w:rPr>
                                <w:rFonts w:ascii="Tahoma" w:hAnsi="Tahoma" w:cs="Tahoma"/>
                                <w:b/>
                                <w:sz w:val="18"/>
                                <w:szCs w:val="18"/>
                              </w:rPr>
                              <w:t>must be informed within one working day</w:t>
                            </w:r>
                            <w:r w:rsidRPr="00E46EC7">
                              <w:rPr>
                                <w:rFonts w:ascii="Tahoma" w:hAnsi="Tahoma" w:cs="Tahoma"/>
                                <w:sz w:val="18"/>
                                <w:szCs w:val="18"/>
                              </w:rPr>
                              <w:t xml:space="preserve"> on Tel: </w:t>
                            </w:r>
                            <w:r w:rsidRPr="00E46EC7">
                              <w:rPr>
                                <w:rFonts w:ascii="Tahoma" w:hAnsi="Tahoma" w:cs="Tahoma"/>
                                <w:b/>
                                <w:sz w:val="18"/>
                                <w:szCs w:val="18"/>
                              </w:rPr>
                              <w:t>020 7527 8102</w:t>
                            </w:r>
                            <w:r w:rsidRPr="00E46EC7">
                              <w:rPr>
                                <w:rFonts w:ascii="Tahoma" w:hAnsi="Tahoma" w:cs="Tahoma"/>
                                <w:sz w:val="18"/>
                                <w:szCs w:val="18"/>
                              </w:rPr>
                              <w:t xml:space="preserve">.  </w:t>
                            </w:r>
                          </w:p>
                          <w:p w:rsidR="00E46EC7" w:rsidRPr="001357B7" w:rsidRDefault="00934230" w:rsidP="00E46EC7">
                            <w:pPr>
                              <w:jc w:val="center"/>
                              <w:rPr>
                                <w:b/>
                                <w:bCs/>
                                <w:sz w:val="16"/>
                                <w:szCs w:val="16"/>
                              </w:rPr>
                            </w:pPr>
                            <w:hyperlink r:id="rId15" w:history="1">
                              <w:r w:rsidR="00E46EC7" w:rsidRPr="00E46EC7">
                                <w:rPr>
                                  <w:rStyle w:val="Hyperlink"/>
                                  <w:rFonts w:ascii="Arial" w:hAnsi="Arial" w:cs="Arial"/>
                                  <w:sz w:val="18"/>
                                  <w:szCs w:val="18"/>
                                </w:rPr>
                                <w:t xml:space="preserve">LADO REFERRAL FORM </w:t>
                              </w:r>
                            </w:hyperlink>
                            <w:r w:rsidR="00E46EC7">
                              <w:rPr>
                                <w:rFonts w:ascii="Arial" w:hAnsi="Arial" w:cs="Arial"/>
                                <w:sz w:val="18"/>
                                <w:szCs w:val="18"/>
                              </w:rPr>
                              <w:t xml:space="preserve">                                                                                                                                                      </w:t>
                            </w:r>
                            <w:r w:rsidR="00E46EC7" w:rsidRPr="00E46EC7">
                              <w:rPr>
                                <w:rFonts w:ascii="Tahoma" w:hAnsi="Tahoma" w:cs="Tahoma"/>
                                <w:sz w:val="18"/>
                                <w:szCs w:val="18"/>
                              </w:rPr>
                              <w:t>The LADO will clarify if and how the matter will be taken forward and what appropriate course of action should be taken.</w:t>
                            </w:r>
                            <w:r w:rsidR="00E46EC7" w:rsidRPr="00E46EC7">
                              <w:rPr>
                                <w:b/>
                                <w:bCs/>
                                <w:sz w:val="16"/>
                                <w:szCs w:val="16"/>
                              </w:rPr>
                              <w:t xml:space="preserve"> </w:t>
                            </w:r>
                            <w:r w:rsidR="00E46EC7">
                              <w:rPr>
                                <w:b/>
                                <w:bCs/>
                                <w:sz w:val="16"/>
                                <w:szCs w:val="16"/>
                              </w:rPr>
                              <w:t xml:space="preserve">  </w:t>
                            </w:r>
                            <w:r w:rsidR="00E46EC7" w:rsidRPr="001357B7">
                              <w:rPr>
                                <w:b/>
                                <w:bCs/>
                                <w:sz w:val="16"/>
                                <w:szCs w:val="16"/>
                              </w:rPr>
                              <w:t>(A referral to the police may be made if it is a potential criminal offence)</w:t>
                            </w:r>
                          </w:p>
                          <w:p w:rsidR="00E46EC7" w:rsidRPr="00E46EC7" w:rsidRDefault="00E46EC7" w:rsidP="00E46EC7">
                            <w:pPr>
                              <w:jc w:val="center"/>
                              <w:rPr>
                                <w:rFonts w:ascii="Arial" w:hAnsi="Arial" w:cs="Arial"/>
                                <w:sz w:val="18"/>
                                <w:szCs w:val="18"/>
                              </w:rPr>
                            </w:pPr>
                          </w:p>
                          <w:p w:rsidR="00E46EC7" w:rsidRPr="001357B7" w:rsidRDefault="00E46EC7" w:rsidP="00BB00D2">
                            <w:pPr>
                              <w:jc w:val="center"/>
                              <w:rPr>
                                <w:b/>
                                <w:bCs/>
                                <w:sz w:val="16"/>
                                <w:szCs w:val="16"/>
                              </w:rPr>
                            </w:pPr>
                            <w:r w:rsidRPr="001357B7">
                              <w:rPr>
                                <w:b/>
                                <w:bCs/>
                                <w:sz w:val="16"/>
                                <w:szCs w:val="16"/>
                              </w:rPr>
                              <w:t>(A referral to the police may be made if it is a potential criminal offence)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28" style="position:absolute;margin-left:0;margin-top:18.45pt;width:514.45pt;height:1in;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" fillcolor="#ff9">
                <v:textbox>
                  <w:txbxContent>
                    <w:p w:rsidR="00E46EC7" w:rsidRPr="00E46EC7" w:rsidRDefault="00E46EC7" w:rsidP="00BB00D2">
                      <w:pPr>
                        <w:jc w:val="center"/>
                        <w:rPr>
                          <w:rFonts w:ascii="Tahoma" w:hAnsi="Tahoma" w:cs="Tahoma"/>
                          <w:sz w:val="18"/>
                          <w:szCs w:val="18"/>
                        </w:rPr>
                      </w:pPr>
                      <w:r w:rsidRPr="00E46EC7">
                        <w:rPr>
                          <w:rFonts w:ascii="Tahoma" w:hAnsi="Tahoma" w:cs="Tahoma"/>
                          <w:sz w:val="18"/>
                          <w:szCs w:val="18"/>
                        </w:rPr>
                        <w:t xml:space="preserve">The Local Authority designated officer (LADO) </w:t>
                      </w:r>
                      <w:r w:rsidRPr="00E46EC7">
                        <w:rPr>
                          <w:rFonts w:ascii="Tahoma" w:hAnsi="Tahoma" w:cs="Tahoma"/>
                          <w:b/>
                          <w:sz w:val="18"/>
                          <w:szCs w:val="18"/>
                        </w:rPr>
                        <w:t>must be informed within one working day</w:t>
                      </w:r>
                      <w:r w:rsidRPr="00E46EC7">
                        <w:rPr>
                          <w:rFonts w:ascii="Tahoma" w:hAnsi="Tahoma" w:cs="Tahoma"/>
                          <w:sz w:val="18"/>
                          <w:szCs w:val="18"/>
                        </w:rPr>
                        <w:t xml:space="preserve"> on Tel: </w:t>
                      </w:r>
                      <w:r w:rsidRPr="00E46EC7">
                        <w:rPr>
                          <w:rFonts w:ascii="Tahoma" w:hAnsi="Tahoma" w:cs="Tahoma"/>
                          <w:b/>
                          <w:sz w:val="18"/>
                          <w:szCs w:val="18"/>
                        </w:rPr>
                        <w:t>020 7527 8102</w:t>
                      </w:r>
                      <w:r w:rsidRPr="00E46EC7">
                        <w:rPr>
                          <w:rFonts w:ascii="Tahoma" w:hAnsi="Tahoma" w:cs="Tahoma"/>
                          <w:sz w:val="18"/>
                          <w:szCs w:val="18"/>
                        </w:rPr>
                        <w:t xml:space="preserve">.  </w:t>
                      </w:r>
                    </w:p>
                    <w:p w:rsidR="00E46EC7" w:rsidRPr="001357B7" w:rsidRDefault="00934230" w:rsidP="00E46EC7">
                      <w:pPr>
                        <w:jc w:val="center"/>
                        <w:rPr>
                          <w:b/>
                          <w:bCs/>
                          <w:sz w:val="16"/>
                          <w:szCs w:val="16"/>
                        </w:rPr>
                      </w:pPr>
                      <w:hyperlink r:id="rId16" w:history="1">
                        <w:r w:rsidR="00E46EC7" w:rsidRPr="00E46EC7">
                          <w:rPr>
                            <w:rStyle w:val="Hyperlink"/>
                            <w:rFonts w:ascii="Arial" w:hAnsi="Arial" w:cs="Arial"/>
                            <w:sz w:val="18"/>
                            <w:szCs w:val="18"/>
                          </w:rPr>
                          <w:t xml:space="preserve">LADO REFERRAL FORM </w:t>
                        </w:r>
                      </w:hyperlink>
                      <w:r w:rsidR="00E46EC7">
                        <w:rPr>
                          <w:rFonts w:ascii="Arial" w:hAnsi="Arial" w:cs="Arial"/>
                          <w:sz w:val="18"/>
                          <w:szCs w:val="18"/>
                        </w:rPr>
                        <w:t xml:space="preserve">                                                                                                                                                      </w:t>
                      </w:r>
                      <w:r w:rsidR="00E46EC7" w:rsidRPr="00E46EC7">
                        <w:rPr>
                          <w:rFonts w:ascii="Tahoma" w:hAnsi="Tahoma" w:cs="Tahoma"/>
                          <w:sz w:val="18"/>
                          <w:szCs w:val="18"/>
                        </w:rPr>
                        <w:t>The LADO will clarify if and how the matter will be taken forward and what appropriate course of action should be taken.</w:t>
                      </w:r>
                      <w:r w:rsidR="00E46EC7" w:rsidRPr="00E46EC7">
                        <w:rPr>
                          <w:b/>
                          <w:bCs/>
                          <w:sz w:val="16"/>
                          <w:szCs w:val="16"/>
                        </w:rPr>
                        <w:t xml:space="preserve"> </w:t>
                      </w:r>
                      <w:r w:rsidR="00E46EC7">
                        <w:rPr>
                          <w:b/>
                          <w:bCs/>
                          <w:sz w:val="16"/>
                          <w:szCs w:val="16"/>
                        </w:rPr>
                        <w:t xml:space="preserve">  </w:t>
                      </w:r>
                      <w:r w:rsidR="00E46EC7" w:rsidRPr="001357B7">
                        <w:rPr>
                          <w:b/>
                          <w:bCs/>
                          <w:sz w:val="16"/>
                          <w:szCs w:val="16"/>
                        </w:rPr>
                        <w:t>(A referral to the police may be made if it is a potential criminal offence)</w:t>
                      </w:r>
                    </w:p>
                    <w:p w:rsidR="00E46EC7" w:rsidRPr="00E46EC7" w:rsidRDefault="00E46EC7" w:rsidP="00E46EC7">
                      <w:pPr>
                        <w:jc w:val="center"/>
                        <w:rPr>
                          <w:rFonts w:ascii="Arial" w:hAnsi="Arial" w:cs="Arial"/>
                          <w:sz w:val="18"/>
                          <w:szCs w:val="18"/>
                        </w:rPr>
                      </w:pPr>
                    </w:p>
                    <w:p w:rsidR="00E46EC7" w:rsidRPr="001357B7" w:rsidRDefault="00E46EC7" w:rsidP="00BB00D2">
                      <w:pPr>
                        <w:jc w:val="center"/>
                        <w:rPr>
                          <w:b/>
                          <w:bCs/>
                          <w:sz w:val="16"/>
                          <w:szCs w:val="16"/>
                        </w:rPr>
                      </w:pPr>
                      <w:r w:rsidRPr="001357B7">
                        <w:rPr>
                          <w:b/>
                          <w:bCs/>
                          <w:sz w:val="16"/>
                          <w:szCs w:val="16"/>
                        </w:rPr>
                        <w:t>(A referral to the police may be made if it is a potential criminal offence)</w:t>
                      </w:r>
                    </w:p>
                  </w:txbxContent>
                </v:textbox>
                <w10:wrap anchorx="margin"/>
              </v:roundrect>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50400" behindDoc="1" locked="0" layoutInCell="1" allowOverlap="1" wp14:anchorId="59B2A734" wp14:editId="14DE992F">
                <wp:simplePos x="0" y="0"/>
                <wp:positionH relativeFrom="column">
                  <wp:posOffset>2809240</wp:posOffset>
                </wp:positionH>
                <wp:positionV relativeFrom="paragraph">
                  <wp:posOffset>32385</wp:posOffset>
                </wp:positionV>
                <wp:extent cx="11430" cy="200025"/>
                <wp:effectExtent l="45085" t="6350" r="57785" b="22225"/>
                <wp:wrapNone/>
                <wp:docPr id="1783767655" name="Straight Arrow Connector 1783767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1C5C5" id="Straight Arrow Connector 1783767655" o:spid="_x0000_s1026" type="#_x0000_t32" style="position:absolute;margin-left:221.2pt;margin-top:2.55pt;width:.9pt;height:15.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">
                <v:stroke endarrow="block"/>
              </v:shape>
            </w:pict>
          </mc:Fallback>
        </mc:AlternateContent>
      </w: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BB00D2" w:rsidP="000B46D1">
      <w:pPr>
        <w:spacing w:after="0" w:line="240" w:lineRule="auto"/>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30944" behindDoc="0" locked="0" layoutInCell="1" allowOverlap="1" wp14:anchorId="4CAB5576" wp14:editId="00EE53B3">
                <wp:simplePos x="0" y="0"/>
                <wp:positionH relativeFrom="column">
                  <wp:posOffset>-429260</wp:posOffset>
                </wp:positionH>
                <wp:positionV relativeFrom="paragraph">
                  <wp:posOffset>231140</wp:posOffset>
                </wp:positionV>
                <wp:extent cx="3228975" cy="600075"/>
                <wp:effectExtent l="0" t="0" r="28575" b="28575"/>
                <wp:wrapNone/>
                <wp:docPr id="1783767651" name="Rectangle: Rounded Corners 1783767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00075"/>
                        </a:xfrm>
                        <a:prstGeom prst="roundRect">
                          <a:avLst>
                            <a:gd name="adj" fmla="val 16667"/>
                          </a:avLst>
                        </a:prstGeom>
                        <a:solidFill>
                          <a:srgbClr val="FFFF99"/>
                        </a:solidFill>
                        <a:ln w="9525">
                          <a:solidFill>
                            <a:srgbClr val="000000"/>
                          </a:solidFill>
                          <a:round/>
                          <a:headEnd/>
                          <a:tailEnd/>
                        </a:ln>
                      </wps:spPr>
                      <wps:txbx>
                        <w:txbxContent>
                          <w:p w:rsidR="00E46EC7" w:rsidRPr="00DC5027" w:rsidRDefault="00E46EC7" w:rsidP="000B46D1">
                            <w:pPr>
                              <w:rPr>
                                <w:rFonts w:ascii="Tahoma" w:hAnsi="Tahoma" w:cs="Tahoma"/>
                                <w:sz w:val="18"/>
                                <w:szCs w:val="18"/>
                              </w:rPr>
                            </w:pPr>
                            <w:r w:rsidRPr="00DC5027">
                              <w:rPr>
                                <w:rFonts w:ascii="Tahoma" w:hAnsi="Tahoma" w:cs="Tahoma"/>
                                <w:sz w:val="18"/>
                                <w:szCs w:val="18"/>
                              </w:rPr>
                              <w:t>After discus</w:t>
                            </w:r>
                            <w:r>
                              <w:rPr>
                                <w:rFonts w:ascii="Tahoma" w:hAnsi="Tahoma" w:cs="Tahoma"/>
                                <w:sz w:val="18"/>
                                <w:szCs w:val="18"/>
                              </w:rPr>
                              <w:t>sion about the situation with the LADO,</w:t>
                            </w:r>
                            <w:r w:rsidRPr="00DC5027">
                              <w:rPr>
                                <w:rFonts w:ascii="Tahoma" w:hAnsi="Tahoma" w:cs="Tahoma"/>
                                <w:sz w:val="18"/>
                                <w:szCs w:val="18"/>
                              </w:rPr>
                              <w:t xml:space="preserve"> it may become clear that a referral to Children’s Services Contact Team </w:t>
                            </w:r>
                            <w:r>
                              <w:rPr>
                                <w:rFonts w:ascii="Tahoma" w:hAnsi="Tahoma" w:cs="Tahoma"/>
                                <w:sz w:val="18"/>
                                <w:szCs w:val="18"/>
                              </w:rPr>
                              <w:t xml:space="preserve">(CSCT) </w:t>
                            </w:r>
                            <w:r w:rsidRPr="00DC5027">
                              <w:rPr>
                                <w:rFonts w:ascii="Tahoma" w:hAnsi="Tahoma" w:cs="Tahoma"/>
                                <w:sz w:val="18"/>
                                <w:szCs w:val="18"/>
                              </w:rPr>
                              <w:t xml:space="preserve">is </w:t>
                            </w:r>
                            <w:r>
                              <w:rPr>
                                <w:rFonts w:ascii="Tahoma" w:hAnsi="Tahoma" w:cs="Tahoma"/>
                                <w:sz w:val="18"/>
                                <w:szCs w:val="18"/>
                              </w:rPr>
                              <w:t xml:space="preserve">also </w:t>
                            </w:r>
                            <w:r w:rsidRPr="00DC5027">
                              <w:rPr>
                                <w:rFonts w:ascii="Tahoma" w:hAnsi="Tahoma" w:cs="Tahoma"/>
                                <w:sz w:val="18"/>
                                <w:szCs w:val="18"/>
                              </w:rPr>
                              <w:t>required.</w:t>
                            </w:r>
                          </w:p>
                          <w:p w:rsidR="00E46EC7" w:rsidRDefault="00E46EC7" w:rsidP="000B46D1">
                            <w:pPr>
                              <w:jc w:val="center"/>
                            </w:pPr>
                          </w:p>
                          <w:p w:rsidR="00E46EC7" w:rsidRDefault="00E46EC7" w:rsidP="000B46D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B5576" id="Rectangle: Rounded Corners 1783767651" o:spid="_x0000_s1029" style="position:absolute;margin-left:-33.8pt;margin-top:18.2pt;width:254.25pt;height:4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" fillcolor="#ff9">
                <v:textbox>
                  <w:txbxContent>
                    <w:p w:rsidR="00E46EC7" w:rsidRPr="00DC5027" w:rsidRDefault="00E46EC7" w:rsidP="000B46D1">
                      <w:pPr>
                        <w:rPr>
                          <w:rFonts w:ascii="Tahoma" w:hAnsi="Tahoma" w:cs="Tahoma"/>
                          <w:sz w:val="18"/>
                          <w:szCs w:val="18"/>
                        </w:rPr>
                      </w:pPr>
                      <w:r w:rsidRPr="00DC5027">
                        <w:rPr>
                          <w:rFonts w:ascii="Tahoma" w:hAnsi="Tahoma" w:cs="Tahoma"/>
                          <w:sz w:val="18"/>
                          <w:szCs w:val="18"/>
                        </w:rPr>
                        <w:t>After discus</w:t>
                      </w:r>
                      <w:r>
                        <w:rPr>
                          <w:rFonts w:ascii="Tahoma" w:hAnsi="Tahoma" w:cs="Tahoma"/>
                          <w:sz w:val="18"/>
                          <w:szCs w:val="18"/>
                        </w:rPr>
                        <w:t>sion about the situation with the LADO,</w:t>
                      </w:r>
                      <w:r w:rsidRPr="00DC5027">
                        <w:rPr>
                          <w:rFonts w:ascii="Tahoma" w:hAnsi="Tahoma" w:cs="Tahoma"/>
                          <w:sz w:val="18"/>
                          <w:szCs w:val="18"/>
                        </w:rPr>
                        <w:t xml:space="preserve"> it may become clear that a referral to Children’s Services Contact Team </w:t>
                      </w:r>
                      <w:r>
                        <w:rPr>
                          <w:rFonts w:ascii="Tahoma" w:hAnsi="Tahoma" w:cs="Tahoma"/>
                          <w:sz w:val="18"/>
                          <w:szCs w:val="18"/>
                        </w:rPr>
                        <w:t xml:space="preserve">(CSCT) </w:t>
                      </w:r>
                      <w:r w:rsidRPr="00DC5027">
                        <w:rPr>
                          <w:rFonts w:ascii="Tahoma" w:hAnsi="Tahoma" w:cs="Tahoma"/>
                          <w:sz w:val="18"/>
                          <w:szCs w:val="18"/>
                        </w:rPr>
                        <w:t xml:space="preserve">is </w:t>
                      </w:r>
                      <w:r>
                        <w:rPr>
                          <w:rFonts w:ascii="Tahoma" w:hAnsi="Tahoma" w:cs="Tahoma"/>
                          <w:sz w:val="18"/>
                          <w:szCs w:val="18"/>
                        </w:rPr>
                        <w:t xml:space="preserve">also </w:t>
                      </w:r>
                      <w:r w:rsidRPr="00DC5027">
                        <w:rPr>
                          <w:rFonts w:ascii="Tahoma" w:hAnsi="Tahoma" w:cs="Tahoma"/>
                          <w:sz w:val="18"/>
                          <w:szCs w:val="18"/>
                        </w:rPr>
                        <w:t>required.</w:t>
                      </w:r>
                    </w:p>
                    <w:p w:rsidR="00E46EC7" w:rsidRDefault="00E46EC7" w:rsidP="000B46D1">
                      <w:pPr>
                        <w:jc w:val="center"/>
                      </w:pPr>
                    </w:p>
                    <w:p w:rsidR="00E46EC7" w:rsidRDefault="00E46EC7" w:rsidP="000B46D1">
                      <w:pPr>
                        <w:jc w:val="center"/>
                      </w:pPr>
                    </w:p>
                  </w:txbxContent>
                </v:textbox>
              </v:roundrect>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45280" behindDoc="1" locked="0" layoutInCell="1" allowOverlap="1" wp14:anchorId="722B1594" wp14:editId="3BBB68A0">
                <wp:simplePos x="0" y="0"/>
                <wp:positionH relativeFrom="column">
                  <wp:posOffset>3686175</wp:posOffset>
                </wp:positionH>
                <wp:positionV relativeFrom="paragraph">
                  <wp:posOffset>11430</wp:posOffset>
                </wp:positionV>
                <wp:extent cx="181610" cy="161925"/>
                <wp:effectExtent l="0" t="0" r="66040" b="47625"/>
                <wp:wrapNone/>
                <wp:docPr id="1783767653" name="Straight Connector 1783767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228F" id="Straight Connector 1783767653"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25pt,.9pt" to="30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">
                <v:stroke endarrow="block"/>
              </v:lin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51424" behindDoc="0" locked="0" layoutInCell="1" allowOverlap="1" wp14:anchorId="79E7CCDE" wp14:editId="6BC6CAC5">
                <wp:simplePos x="0" y="0"/>
                <wp:positionH relativeFrom="column">
                  <wp:posOffset>1304925</wp:posOffset>
                </wp:positionH>
                <wp:positionV relativeFrom="paragraph">
                  <wp:posOffset>59690</wp:posOffset>
                </wp:positionV>
                <wp:extent cx="635" cy="160020"/>
                <wp:effectExtent l="76200" t="0" r="75565" b="49530"/>
                <wp:wrapNone/>
                <wp:docPr id="1783767652" name="Straight Connector 1783767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0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6A512" id="Straight Connector 1783767652"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4.7pt" to="102.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">
                <v:stroke endarrow="block"/>
              </v:line>
            </w:pict>
          </mc:Fallback>
        </mc:AlternateContent>
      </w:r>
    </w:p>
    <w:p w:rsidR="000B46D1" w:rsidRPr="000B46D1" w:rsidRDefault="000B46D1" w:rsidP="000B46D1">
      <w:pPr>
        <w:spacing w:after="0" w:line="240" w:lineRule="auto"/>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31968" behindDoc="0" locked="0" layoutInCell="1" allowOverlap="1" wp14:anchorId="63FA7099" wp14:editId="36DD702E">
                <wp:simplePos x="0" y="0"/>
                <wp:positionH relativeFrom="column">
                  <wp:posOffset>3009900</wp:posOffset>
                </wp:positionH>
                <wp:positionV relativeFrom="paragraph">
                  <wp:posOffset>59055</wp:posOffset>
                </wp:positionV>
                <wp:extent cx="3429000" cy="828675"/>
                <wp:effectExtent l="0" t="0" r="19050" b="28575"/>
                <wp:wrapNone/>
                <wp:docPr id="1783767650" name="Rectangle: Rounded Corners 1783767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828675"/>
                        </a:xfrm>
                        <a:prstGeom prst="roundRect">
                          <a:avLst>
                            <a:gd name="adj" fmla="val 16667"/>
                          </a:avLst>
                        </a:prstGeom>
                        <a:solidFill>
                          <a:srgbClr val="99CCFF"/>
                        </a:solidFill>
                        <a:ln w="9525">
                          <a:solidFill>
                            <a:srgbClr val="000000"/>
                          </a:solidFill>
                          <a:round/>
                          <a:headEnd/>
                          <a:tailEnd/>
                        </a:ln>
                      </wps:spPr>
                      <wps:txbx>
                        <w:txbxContent>
                          <w:p w:rsidR="00E46EC7" w:rsidRPr="00DC5027" w:rsidRDefault="00E46EC7" w:rsidP="000B46D1">
                            <w:pPr>
                              <w:jc w:val="center"/>
                              <w:rPr>
                                <w:rFonts w:ascii="Tahoma" w:hAnsi="Tahoma" w:cs="Tahoma"/>
                                <w:sz w:val="18"/>
                                <w:szCs w:val="18"/>
                              </w:rPr>
                            </w:pPr>
                            <w:r w:rsidRPr="00DC5027">
                              <w:rPr>
                                <w:rFonts w:ascii="Tahoma" w:hAnsi="Tahoma" w:cs="Tahoma"/>
                                <w:sz w:val="18"/>
                                <w:szCs w:val="18"/>
                              </w:rPr>
                              <w:t>After discussi</w:t>
                            </w:r>
                            <w:r>
                              <w:rPr>
                                <w:rFonts w:ascii="Tahoma" w:hAnsi="Tahoma" w:cs="Tahoma"/>
                                <w:sz w:val="18"/>
                                <w:szCs w:val="18"/>
                              </w:rPr>
                              <w:t xml:space="preserve">on about the </w:t>
                            </w:r>
                            <w:r w:rsidRPr="00DC5027">
                              <w:rPr>
                                <w:rFonts w:ascii="Tahoma" w:hAnsi="Tahoma" w:cs="Tahoma"/>
                                <w:sz w:val="18"/>
                                <w:szCs w:val="18"/>
                              </w:rPr>
                              <w:t xml:space="preserve">situation with the LADO, it may become clear that a referral to Children’s </w:t>
                            </w:r>
                            <w:r>
                              <w:rPr>
                                <w:rFonts w:ascii="Tahoma" w:hAnsi="Tahoma" w:cs="Tahoma"/>
                                <w:sz w:val="18"/>
                                <w:szCs w:val="18"/>
                              </w:rPr>
                              <w:t>Services Contact Team</w:t>
                            </w:r>
                            <w:r w:rsidRPr="00DC5027">
                              <w:rPr>
                                <w:rFonts w:ascii="Tahoma" w:hAnsi="Tahoma" w:cs="Tahoma"/>
                                <w:sz w:val="18"/>
                                <w:szCs w:val="18"/>
                              </w:rPr>
                              <w:t xml:space="preserve"> is </w:t>
                            </w:r>
                            <w:r w:rsidRPr="00DC5027">
                              <w:rPr>
                                <w:rFonts w:ascii="Tahoma" w:hAnsi="Tahoma" w:cs="Tahoma"/>
                                <w:b/>
                                <w:sz w:val="18"/>
                                <w:szCs w:val="18"/>
                                <w:u w:val="single"/>
                              </w:rPr>
                              <w:t>not</w:t>
                            </w:r>
                            <w:r w:rsidRPr="00DC5027">
                              <w:rPr>
                                <w:rFonts w:ascii="Tahoma" w:hAnsi="Tahoma" w:cs="Tahoma"/>
                                <w:sz w:val="18"/>
                                <w:szCs w:val="18"/>
                              </w:rPr>
                              <w:t xml:space="preserve"> required and the setting is to follow their own complaints and disciplinary procedures.</w:t>
                            </w:r>
                          </w:p>
                          <w:p w:rsidR="00E46EC7" w:rsidRDefault="00E46EC7" w:rsidP="000B46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A7099" id="Rectangle: Rounded Corners 1783767650" o:spid="_x0000_s1030" style="position:absolute;margin-left:237pt;margin-top:4.65pt;width:270pt;height:6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" fillcolor="#9cf">
                <v:textbox>
                  <w:txbxContent>
                    <w:p w:rsidR="00E46EC7" w:rsidRPr="00DC5027" w:rsidRDefault="00E46EC7" w:rsidP="000B46D1">
                      <w:pPr>
                        <w:jc w:val="center"/>
                        <w:rPr>
                          <w:rFonts w:ascii="Tahoma" w:hAnsi="Tahoma" w:cs="Tahoma"/>
                          <w:sz w:val="18"/>
                          <w:szCs w:val="18"/>
                        </w:rPr>
                      </w:pPr>
                      <w:r w:rsidRPr="00DC5027">
                        <w:rPr>
                          <w:rFonts w:ascii="Tahoma" w:hAnsi="Tahoma" w:cs="Tahoma"/>
                          <w:sz w:val="18"/>
                          <w:szCs w:val="18"/>
                        </w:rPr>
                        <w:t>After discussi</w:t>
                      </w:r>
                      <w:r>
                        <w:rPr>
                          <w:rFonts w:ascii="Tahoma" w:hAnsi="Tahoma" w:cs="Tahoma"/>
                          <w:sz w:val="18"/>
                          <w:szCs w:val="18"/>
                        </w:rPr>
                        <w:t xml:space="preserve">on about the </w:t>
                      </w:r>
                      <w:r w:rsidRPr="00DC5027">
                        <w:rPr>
                          <w:rFonts w:ascii="Tahoma" w:hAnsi="Tahoma" w:cs="Tahoma"/>
                          <w:sz w:val="18"/>
                          <w:szCs w:val="18"/>
                        </w:rPr>
                        <w:t xml:space="preserve">situation with the LADO, it may become clear that a referral to Children’s </w:t>
                      </w:r>
                      <w:r>
                        <w:rPr>
                          <w:rFonts w:ascii="Tahoma" w:hAnsi="Tahoma" w:cs="Tahoma"/>
                          <w:sz w:val="18"/>
                          <w:szCs w:val="18"/>
                        </w:rPr>
                        <w:t>Services Contact Team</w:t>
                      </w:r>
                      <w:r w:rsidRPr="00DC5027">
                        <w:rPr>
                          <w:rFonts w:ascii="Tahoma" w:hAnsi="Tahoma" w:cs="Tahoma"/>
                          <w:sz w:val="18"/>
                          <w:szCs w:val="18"/>
                        </w:rPr>
                        <w:t xml:space="preserve"> is </w:t>
                      </w:r>
                      <w:r w:rsidRPr="00DC5027">
                        <w:rPr>
                          <w:rFonts w:ascii="Tahoma" w:hAnsi="Tahoma" w:cs="Tahoma"/>
                          <w:b/>
                          <w:sz w:val="18"/>
                          <w:szCs w:val="18"/>
                          <w:u w:val="single"/>
                        </w:rPr>
                        <w:t>not</w:t>
                      </w:r>
                      <w:r w:rsidRPr="00DC5027">
                        <w:rPr>
                          <w:rFonts w:ascii="Tahoma" w:hAnsi="Tahoma" w:cs="Tahoma"/>
                          <w:sz w:val="18"/>
                          <w:szCs w:val="18"/>
                        </w:rPr>
                        <w:t xml:space="preserve"> required and the setting is to follow their own complaints and disciplinary procedures.</w:t>
                      </w:r>
                    </w:p>
                    <w:p w:rsidR="00E46EC7" w:rsidRDefault="00E46EC7" w:rsidP="000B46D1"/>
                  </w:txbxContent>
                </v:textbox>
              </v:roundrect>
            </w:pict>
          </mc:Fallback>
        </mc:AlternateContent>
      </w: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BB00D2" w:rsidP="000B46D1">
      <w:pPr>
        <w:spacing w:after="0" w:line="240" w:lineRule="auto"/>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32992" behindDoc="0" locked="0" layoutInCell="1" allowOverlap="1" wp14:anchorId="384286CA" wp14:editId="1D81D19E">
                <wp:simplePos x="0" y="0"/>
                <wp:positionH relativeFrom="column">
                  <wp:posOffset>-542925</wp:posOffset>
                </wp:positionH>
                <wp:positionV relativeFrom="paragraph">
                  <wp:posOffset>234315</wp:posOffset>
                </wp:positionV>
                <wp:extent cx="3448050" cy="1114425"/>
                <wp:effectExtent l="0" t="0" r="19050" b="28575"/>
                <wp:wrapNone/>
                <wp:docPr id="1783767647" name="Rectangle: Rounded Corners 1783767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114425"/>
                        </a:xfrm>
                        <a:prstGeom prst="roundRect">
                          <a:avLst>
                            <a:gd name="adj" fmla="val 16667"/>
                          </a:avLst>
                        </a:prstGeom>
                        <a:solidFill>
                          <a:srgbClr val="FFFF99"/>
                        </a:solidFill>
                        <a:ln w="9525">
                          <a:solidFill>
                            <a:srgbClr val="000000"/>
                          </a:solidFill>
                          <a:round/>
                          <a:headEnd/>
                          <a:tailEnd/>
                        </a:ln>
                      </wps:spPr>
                      <wps:txbx>
                        <w:txbxContent>
                          <w:p w:rsidR="00E46EC7" w:rsidRPr="00BB00D2" w:rsidRDefault="00E46EC7" w:rsidP="00BB00D2">
                            <w:pPr>
                              <w:jc w:val="center"/>
                              <w:rPr>
                                <w:rFonts w:ascii="Tahoma" w:hAnsi="Tahoma" w:cs="Tahoma"/>
                                <w:sz w:val="18"/>
                                <w:szCs w:val="18"/>
                              </w:rPr>
                            </w:pPr>
                            <w:r w:rsidRPr="00DC5027">
                              <w:rPr>
                                <w:rFonts w:ascii="Tahoma" w:hAnsi="Tahoma" w:cs="Tahoma"/>
                                <w:sz w:val="18"/>
                                <w:szCs w:val="18"/>
                              </w:rPr>
                              <w:t>Refer the allegation to Children’s Services Contact Team:</w:t>
                            </w:r>
                            <w:r>
                              <w:rPr>
                                <w:rFonts w:ascii="Tahoma" w:hAnsi="Tahoma" w:cs="Tahoma"/>
                                <w:sz w:val="18"/>
                                <w:szCs w:val="18"/>
                              </w:rPr>
                              <w:t xml:space="preserve">    </w:t>
                            </w:r>
                            <w:r w:rsidRPr="00DC5027">
                              <w:rPr>
                                <w:rFonts w:ascii="Tahoma" w:hAnsi="Tahoma" w:cs="Tahoma"/>
                                <w:sz w:val="18"/>
                                <w:szCs w:val="18"/>
                                <w:lang w:val="cy-GB"/>
                              </w:rPr>
                              <w:t xml:space="preserve">020 7527 7400 </w:t>
                            </w:r>
                            <w:r>
                              <w:rPr>
                                <w:rFonts w:ascii="Tahoma" w:hAnsi="Tahoma" w:cs="Tahoma"/>
                                <w:sz w:val="18"/>
                                <w:szCs w:val="18"/>
                              </w:rPr>
                              <w:t xml:space="preserve">                                                         </w:t>
                            </w:r>
                            <w:r w:rsidRPr="00DC5027">
                              <w:rPr>
                                <w:rFonts w:ascii="Tahoma" w:hAnsi="Tahoma" w:cs="Tahoma"/>
                                <w:sz w:val="18"/>
                                <w:szCs w:val="18"/>
                                <w:lang w:val="cy-GB"/>
                              </w:rPr>
                              <w:t>Follow the referral u</w:t>
                            </w:r>
                            <w:r>
                              <w:rPr>
                                <w:rFonts w:ascii="Tahoma" w:hAnsi="Tahoma" w:cs="Tahoma"/>
                                <w:sz w:val="18"/>
                                <w:szCs w:val="18"/>
                                <w:lang w:val="cy-GB"/>
                              </w:rPr>
                              <w:t xml:space="preserve">p in writing within 24 hours as </w:t>
                            </w:r>
                            <w:r w:rsidRPr="00DC5027">
                              <w:rPr>
                                <w:rFonts w:ascii="Tahoma" w:hAnsi="Tahoma" w:cs="Tahoma"/>
                                <w:sz w:val="18"/>
                                <w:szCs w:val="18"/>
                                <w:lang w:val="cy-GB"/>
                              </w:rPr>
                              <w:t xml:space="preserve">required by CSCT online </w:t>
                            </w:r>
                            <w:r>
                              <w:rPr>
                                <w:rFonts w:ascii="Tahoma" w:hAnsi="Tahoma" w:cs="Tahoma"/>
                                <w:sz w:val="18"/>
                                <w:szCs w:val="18"/>
                              </w:rPr>
                              <w:t xml:space="preserve">                                                      </w:t>
                            </w:r>
                            <w:hyperlink r:id="rId17" w:history="1">
                              <w:r w:rsidRPr="005C6574">
                                <w:rPr>
                                  <w:rStyle w:val="Hyperlink"/>
                                  <w:rFonts w:ascii="Tahoma" w:hAnsi="Tahoma" w:cs="Tahoma"/>
                                  <w:sz w:val="20"/>
                                  <w:szCs w:val="20"/>
                                  <w:lang w:val="cy-GB"/>
                                </w:rPr>
                                <w:t xml:space="preserve">Request for Service Form </w:t>
                              </w:r>
                            </w:hyperlink>
                          </w:p>
                          <w:p w:rsidR="00E46EC7" w:rsidRDefault="00E46EC7" w:rsidP="000B46D1">
                            <w:pPr>
                              <w:jc w:val="center"/>
                              <w:rPr>
                                <w:rFonts w:ascii="Tahoma" w:hAnsi="Tahoma" w:cs="Tahoma"/>
                                <w:sz w:val="18"/>
                                <w:szCs w:val="18"/>
                                <w:lang w:val="cy-GB"/>
                              </w:rPr>
                            </w:pPr>
                          </w:p>
                          <w:p w:rsidR="00E46EC7" w:rsidRDefault="00E46EC7" w:rsidP="000B46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286CA" id="Rectangle: Rounded Corners 1783767647" o:spid="_x0000_s1031" style="position:absolute;margin-left:-42.75pt;margin-top:18.45pt;width:271.5pt;height:8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" fillcolor="#ff9">
                <v:textbox>
                  <w:txbxContent>
                    <w:p w:rsidR="00E46EC7" w:rsidRPr="00BB00D2" w:rsidRDefault="00E46EC7" w:rsidP="00BB00D2">
                      <w:pPr>
                        <w:jc w:val="center"/>
                        <w:rPr>
                          <w:rFonts w:ascii="Tahoma" w:hAnsi="Tahoma" w:cs="Tahoma"/>
                          <w:sz w:val="18"/>
                          <w:szCs w:val="18"/>
                        </w:rPr>
                      </w:pPr>
                      <w:r w:rsidRPr="00DC5027">
                        <w:rPr>
                          <w:rFonts w:ascii="Tahoma" w:hAnsi="Tahoma" w:cs="Tahoma"/>
                          <w:sz w:val="18"/>
                          <w:szCs w:val="18"/>
                        </w:rPr>
                        <w:t>Refer the allegation to Children’s Services Contact Team:</w:t>
                      </w:r>
                      <w:r>
                        <w:rPr>
                          <w:rFonts w:ascii="Tahoma" w:hAnsi="Tahoma" w:cs="Tahoma"/>
                          <w:sz w:val="18"/>
                          <w:szCs w:val="18"/>
                        </w:rPr>
                        <w:t xml:space="preserve">    </w:t>
                      </w:r>
                      <w:r w:rsidRPr="00DC5027">
                        <w:rPr>
                          <w:rFonts w:ascii="Tahoma" w:hAnsi="Tahoma" w:cs="Tahoma"/>
                          <w:sz w:val="18"/>
                          <w:szCs w:val="18"/>
                          <w:lang w:val="cy-GB"/>
                        </w:rPr>
                        <w:t xml:space="preserve">020 7527 7400 </w:t>
                      </w:r>
                      <w:r>
                        <w:rPr>
                          <w:rFonts w:ascii="Tahoma" w:hAnsi="Tahoma" w:cs="Tahoma"/>
                          <w:sz w:val="18"/>
                          <w:szCs w:val="18"/>
                        </w:rPr>
                        <w:t xml:space="preserve">                                                         </w:t>
                      </w:r>
                      <w:r w:rsidRPr="00DC5027">
                        <w:rPr>
                          <w:rFonts w:ascii="Tahoma" w:hAnsi="Tahoma" w:cs="Tahoma"/>
                          <w:sz w:val="18"/>
                          <w:szCs w:val="18"/>
                          <w:lang w:val="cy-GB"/>
                        </w:rPr>
                        <w:t>Follow the referral u</w:t>
                      </w:r>
                      <w:r>
                        <w:rPr>
                          <w:rFonts w:ascii="Tahoma" w:hAnsi="Tahoma" w:cs="Tahoma"/>
                          <w:sz w:val="18"/>
                          <w:szCs w:val="18"/>
                          <w:lang w:val="cy-GB"/>
                        </w:rPr>
                        <w:t xml:space="preserve">p in writing within 24 hours as </w:t>
                      </w:r>
                      <w:r w:rsidRPr="00DC5027">
                        <w:rPr>
                          <w:rFonts w:ascii="Tahoma" w:hAnsi="Tahoma" w:cs="Tahoma"/>
                          <w:sz w:val="18"/>
                          <w:szCs w:val="18"/>
                          <w:lang w:val="cy-GB"/>
                        </w:rPr>
                        <w:t xml:space="preserve">required by CSCT online </w:t>
                      </w:r>
                      <w:r>
                        <w:rPr>
                          <w:rFonts w:ascii="Tahoma" w:hAnsi="Tahoma" w:cs="Tahoma"/>
                          <w:sz w:val="18"/>
                          <w:szCs w:val="18"/>
                        </w:rPr>
                        <w:t xml:space="preserve">                                                      </w:t>
                      </w:r>
                      <w:hyperlink r:id="rId18" w:history="1">
                        <w:r w:rsidRPr="005C6574">
                          <w:rPr>
                            <w:rStyle w:val="Hyperlink"/>
                            <w:rFonts w:ascii="Tahoma" w:hAnsi="Tahoma" w:cs="Tahoma"/>
                            <w:sz w:val="20"/>
                            <w:szCs w:val="20"/>
                            <w:lang w:val="cy-GB"/>
                          </w:rPr>
                          <w:t xml:space="preserve">Request for Service Form </w:t>
                        </w:r>
                      </w:hyperlink>
                    </w:p>
                    <w:p w:rsidR="00E46EC7" w:rsidRDefault="00E46EC7" w:rsidP="000B46D1">
                      <w:pPr>
                        <w:jc w:val="center"/>
                        <w:rPr>
                          <w:rFonts w:ascii="Tahoma" w:hAnsi="Tahoma" w:cs="Tahoma"/>
                          <w:sz w:val="18"/>
                          <w:szCs w:val="18"/>
                          <w:lang w:val="cy-GB"/>
                        </w:rPr>
                      </w:pPr>
                    </w:p>
                    <w:p w:rsidR="00E46EC7" w:rsidRDefault="00E46EC7" w:rsidP="000B46D1"/>
                  </w:txbxContent>
                </v:textbox>
              </v:roundrect>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52448" behindDoc="0" locked="0" layoutInCell="1" allowOverlap="1" wp14:anchorId="3DD53AEE" wp14:editId="0DF6E4FE">
                <wp:simplePos x="0" y="0"/>
                <wp:positionH relativeFrom="column">
                  <wp:posOffset>1212215</wp:posOffset>
                </wp:positionH>
                <wp:positionV relativeFrom="paragraph">
                  <wp:posOffset>19685</wp:posOffset>
                </wp:positionV>
                <wp:extent cx="635" cy="179070"/>
                <wp:effectExtent l="60960" t="6350" r="52705" b="14605"/>
                <wp:wrapNone/>
                <wp:docPr id="1783767648" name="Straight Connector 1783767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74B79" id="Straight Connector 178376764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5pt,1.55pt" to="9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">
                <v:stroke endarrow="block"/>
              </v:line>
            </w:pict>
          </mc:Fallback>
        </mc:AlternateContent>
      </w:r>
    </w:p>
    <w:p w:rsidR="000B46D1" w:rsidRPr="000B46D1" w:rsidRDefault="000B46D1" w:rsidP="000B46D1">
      <w:pPr>
        <w:spacing w:after="0" w:line="240" w:lineRule="auto"/>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53472" behindDoc="1" locked="0" layoutInCell="1" allowOverlap="1" wp14:anchorId="19BE8A88" wp14:editId="3933B7F3">
                <wp:simplePos x="0" y="0"/>
                <wp:positionH relativeFrom="column">
                  <wp:posOffset>4622800</wp:posOffset>
                </wp:positionH>
                <wp:positionV relativeFrom="paragraph">
                  <wp:posOffset>20955</wp:posOffset>
                </wp:positionV>
                <wp:extent cx="635" cy="179070"/>
                <wp:effectExtent l="60960" t="6350" r="52705" b="14605"/>
                <wp:wrapNone/>
                <wp:docPr id="1783767649" name="Straight Connector 1783767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4FA38" id="Straight Connector 1783767649"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1.65pt" to="364.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">
                <v:stroke endarrow="block"/>
              </v:line>
            </w:pict>
          </mc:Fallback>
        </mc:AlternateContent>
      </w:r>
    </w:p>
    <w:p w:rsidR="000B46D1" w:rsidRPr="000B46D1" w:rsidRDefault="000B46D1" w:rsidP="000B46D1">
      <w:pPr>
        <w:spacing w:after="0" w:line="240" w:lineRule="auto"/>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36064" behindDoc="0" locked="0" layoutInCell="1" allowOverlap="1" wp14:anchorId="6B39D46A" wp14:editId="5B42AD31">
                <wp:simplePos x="0" y="0"/>
                <wp:positionH relativeFrom="column">
                  <wp:posOffset>3009899</wp:posOffset>
                </wp:positionH>
                <wp:positionV relativeFrom="paragraph">
                  <wp:posOffset>78740</wp:posOffset>
                </wp:positionV>
                <wp:extent cx="3324225" cy="819150"/>
                <wp:effectExtent l="0" t="0" r="28575" b="19050"/>
                <wp:wrapNone/>
                <wp:docPr id="1783767646" name="Rectangle: Rounded Corners 1783767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819150"/>
                        </a:xfrm>
                        <a:prstGeom prst="roundRect">
                          <a:avLst>
                            <a:gd name="adj" fmla="val 16667"/>
                          </a:avLst>
                        </a:prstGeom>
                        <a:solidFill>
                          <a:srgbClr val="99CCFF"/>
                        </a:solidFill>
                        <a:ln w="9525">
                          <a:solidFill>
                            <a:srgbClr val="000000"/>
                          </a:solidFill>
                          <a:round/>
                          <a:headEnd/>
                          <a:tailEnd/>
                        </a:ln>
                      </wps:spPr>
                      <wps:txbx>
                        <w:txbxContent>
                          <w:p w:rsidR="00E46EC7" w:rsidRPr="00252CF4" w:rsidRDefault="00E46EC7" w:rsidP="000B46D1">
                            <w:pPr>
                              <w:rPr>
                                <w:rFonts w:ascii="Tahoma" w:hAnsi="Tahoma" w:cs="Tahoma"/>
                                <w:sz w:val="18"/>
                                <w:szCs w:val="18"/>
                              </w:rPr>
                            </w:pPr>
                            <w:r w:rsidRPr="00252CF4">
                              <w:rPr>
                                <w:rFonts w:ascii="Tahoma" w:hAnsi="Tahoma" w:cs="Tahoma"/>
                                <w:sz w:val="18"/>
                                <w:szCs w:val="18"/>
                              </w:rPr>
                              <w:t>The incident should be documented, and Early Years Safeguarding Leads Gwen Fitzpatrick 0207 527 5629 or Amanda Joy 020 7527 3154 should be informed of this outcome in writing where applicable.</w:t>
                            </w:r>
                          </w:p>
                          <w:p w:rsidR="00E46EC7" w:rsidRDefault="00E46EC7" w:rsidP="000B46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39D46A" id="Rectangle: Rounded Corners 1783767646" o:spid="_x0000_s1032" style="position:absolute;margin-left:237pt;margin-top:6.2pt;width:261.75pt;height:6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" fillcolor="#9cf">
                <v:textbox>
                  <w:txbxContent>
                    <w:p w:rsidR="00E46EC7" w:rsidRPr="00252CF4" w:rsidRDefault="00E46EC7" w:rsidP="000B46D1">
                      <w:pPr>
                        <w:rPr>
                          <w:rFonts w:ascii="Tahoma" w:hAnsi="Tahoma" w:cs="Tahoma"/>
                          <w:sz w:val="18"/>
                          <w:szCs w:val="18"/>
                        </w:rPr>
                      </w:pPr>
                      <w:r w:rsidRPr="00252CF4">
                        <w:rPr>
                          <w:rFonts w:ascii="Tahoma" w:hAnsi="Tahoma" w:cs="Tahoma"/>
                          <w:sz w:val="18"/>
                          <w:szCs w:val="18"/>
                        </w:rPr>
                        <w:t>The incident should be documented, and Early Years Safeguarding Leads Gwen Fitzpatrick 0207 527 5629 or Amanda Joy 020 7527 3154 should be informed of this outcome in writing where applicable.</w:t>
                      </w:r>
                    </w:p>
                    <w:p w:rsidR="00E46EC7" w:rsidRDefault="00E46EC7" w:rsidP="000B46D1"/>
                  </w:txbxContent>
                </v:textbox>
              </v:roundrect>
            </w:pict>
          </mc:Fallback>
        </mc:AlternateContent>
      </w: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rPr>
          <w:rFonts w:ascii="Arial" w:eastAsia="Times New Roman" w:hAnsi="Arial" w:cs="Arial"/>
          <w:lang w:eastAsia="en-GB"/>
        </w:rPr>
      </w:pPr>
    </w:p>
    <w:p w:rsidR="000B46D1" w:rsidRPr="000B46D1" w:rsidRDefault="000B46D1" w:rsidP="000B46D1">
      <w:pPr>
        <w:spacing w:after="0" w:line="240" w:lineRule="auto"/>
        <w:ind w:left="-709"/>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54496" behindDoc="0" locked="0" layoutInCell="1" allowOverlap="1" wp14:anchorId="2496C8F7" wp14:editId="2DC5D7D8">
                <wp:simplePos x="0" y="0"/>
                <wp:positionH relativeFrom="column">
                  <wp:posOffset>4784725</wp:posOffset>
                </wp:positionH>
                <wp:positionV relativeFrom="paragraph">
                  <wp:posOffset>66675</wp:posOffset>
                </wp:positionV>
                <wp:extent cx="635" cy="245745"/>
                <wp:effectExtent l="60960" t="6350" r="52705" b="14605"/>
                <wp:wrapNone/>
                <wp:docPr id="1783767645" name="Straight Connector 1783767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C1633" id="Straight Connector 178376764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75pt,5.25pt" to="376.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">
                <v:stroke endarrow="block"/>
              </v:line>
            </w:pict>
          </mc:Fallback>
        </mc:AlternateContent>
      </w:r>
    </w:p>
    <w:p w:rsidR="000B46D1" w:rsidRPr="000B46D1" w:rsidRDefault="00BB00D2" w:rsidP="000B46D1">
      <w:pPr>
        <w:spacing w:after="0" w:line="240" w:lineRule="auto"/>
        <w:ind w:left="-709"/>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44256" behindDoc="0" locked="0" layoutInCell="1" allowOverlap="1" wp14:anchorId="47A87948" wp14:editId="606D06D5">
                <wp:simplePos x="0" y="0"/>
                <wp:positionH relativeFrom="column">
                  <wp:posOffset>-428625</wp:posOffset>
                </wp:positionH>
                <wp:positionV relativeFrom="paragraph">
                  <wp:posOffset>244475</wp:posOffset>
                </wp:positionV>
                <wp:extent cx="3390265" cy="1333500"/>
                <wp:effectExtent l="0" t="0" r="19685" b="19050"/>
                <wp:wrapNone/>
                <wp:docPr id="1783767644" name="Rectangle: Rounded Corners 1783767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265" cy="1333500"/>
                        </a:xfrm>
                        <a:prstGeom prst="roundRect">
                          <a:avLst>
                            <a:gd name="adj" fmla="val 16667"/>
                          </a:avLst>
                        </a:prstGeom>
                        <a:solidFill>
                          <a:srgbClr val="FFFF99"/>
                        </a:solidFill>
                        <a:ln w="9525">
                          <a:solidFill>
                            <a:srgbClr val="000000"/>
                          </a:solidFill>
                          <a:round/>
                          <a:headEnd/>
                          <a:tailEnd/>
                        </a:ln>
                      </wps:spPr>
                      <wps:txbx>
                        <w:txbxContent>
                          <w:p w:rsidR="00E46EC7" w:rsidRPr="00D675A9" w:rsidRDefault="00E46EC7" w:rsidP="000B46D1">
                            <w:pPr>
                              <w:rPr>
                                <w:rFonts w:ascii="Tahoma" w:hAnsi="Tahoma" w:cs="Tahoma"/>
                                <w:sz w:val="18"/>
                                <w:szCs w:val="18"/>
                              </w:rPr>
                            </w:pPr>
                            <w:r w:rsidRPr="00D675A9">
                              <w:rPr>
                                <w:rFonts w:ascii="Tahoma" w:hAnsi="Tahoma" w:cs="Tahoma"/>
                                <w:sz w:val="18"/>
                                <w:szCs w:val="18"/>
                              </w:rPr>
                              <w:t>Children’s Social Care will contact the setting as to how to proceed. A formal strategy meeting will take place between Children’s Social Care, the settings representative, and the Police (as appropriate). This meeting will agree what action is required immediately to safeguard and promote the welfare of the child, and/or provide interim services and support.</w:t>
                            </w:r>
                          </w:p>
                          <w:p w:rsidR="00E46EC7" w:rsidRPr="00D675A9" w:rsidRDefault="00E46EC7" w:rsidP="000B46D1">
                            <w:pPr>
                              <w:ind w:left="-709"/>
                              <w:rPr>
                                <w:sz w:val="18"/>
                                <w:szCs w:val="18"/>
                              </w:rPr>
                            </w:pPr>
                          </w:p>
                          <w:p w:rsidR="00E46EC7" w:rsidRDefault="00E46EC7" w:rsidP="000B46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A87948" id="Rectangle: Rounded Corners 1783767644" o:spid="_x0000_s1033" style="position:absolute;left:0;text-align:left;margin-left:-33.75pt;margin-top:19.25pt;width:266.95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" fillcolor="#ff9">
                <v:textbox>
                  <w:txbxContent>
                    <w:p w:rsidR="00E46EC7" w:rsidRPr="00D675A9" w:rsidRDefault="00E46EC7" w:rsidP="000B46D1">
                      <w:pPr>
                        <w:rPr>
                          <w:rFonts w:ascii="Tahoma" w:hAnsi="Tahoma" w:cs="Tahoma"/>
                          <w:sz w:val="18"/>
                          <w:szCs w:val="18"/>
                        </w:rPr>
                      </w:pPr>
                      <w:r w:rsidRPr="00D675A9">
                        <w:rPr>
                          <w:rFonts w:ascii="Tahoma" w:hAnsi="Tahoma" w:cs="Tahoma"/>
                          <w:sz w:val="18"/>
                          <w:szCs w:val="18"/>
                        </w:rPr>
                        <w:t>Children’s Social Care will contact the setting as to how to proceed. A formal strategy meeting will take place between Children’s Social Care, the settings representative, and the Police (as appropriate). This meeting will agree what action is required immediately to safeguard and promote the welfare of the child, and/or provide interim services and support.</w:t>
                      </w:r>
                    </w:p>
                    <w:p w:rsidR="00E46EC7" w:rsidRPr="00D675A9" w:rsidRDefault="00E46EC7" w:rsidP="000B46D1">
                      <w:pPr>
                        <w:ind w:left="-709"/>
                        <w:rPr>
                          <w:sz w:val="18"/>
                          <w:szCs w:val="18"/>
                        </w:rPr>
                      </w:pPr>
                    </w:p>
                    <w:p w:rsidR="00E46EC7" w:rsidRDefault="00E46EC7" w:rsidP="000B46D1"/>
                  </w:txbxContent>
                </v:textbox>
              </v:roundrect>
            </w:pict>
          </mc:Fallback>
        </mc:AlternateContent>
      </w:r>
      <w:r w:rsidRPr="000B46D1">
        <w:rPr>
          <w:rFonts w:ascii="Arial" w:eastAsia="Times New Roman" w:hAnsi="Arial" w:cs="Arial"/>
          <w:noProof/>
          <w:lang w:eastAsia="en-GB"/>
        </w:rPr>
        <mc:AlternateContent>
          <mc:Choice Requires="wps">
            <w:drawing>
              <wp:anchor distT="0" distB="0" distL="114300" distR="114300" simplePos="0" relativeHeight="251742208" behindDoc="0" locked="0" layoutInCell="1" allowOverlap="1" wp14:anchorId="254198EC" wp14:editId="0320629F">
                <wp:simplePos x="0" y="0"/>
                <wp:positionH relativeFrom="column">
                  <wp:posOffset>1239520</wp:posOffset>
                </wp:positionH>
                <wp:positionV relativeFrom="paragraph">
                  <wp:posOffset>6985</wp:posOffset>
                </wp:positionV>
                <wp:extent cx="635" cy="179070"/>
                <wp:effectExtent l="59690" t="8255" r="53975" b="22225"/>
                <wp:wrapNone/>
                <wp:docPr id="1783767643" name="Straight Connector 1783767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FEF3D" id="Straight Connector 178376764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pt,.55pt" to="97.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">
                <v:stroke endarrow="block"/>
              </v:line>
            </w:pict>
          </mc:Fallback>
        </mc:AlternateContent>
      </w:r>
    </w:p>
    <w:p w:rsidR="000B46D1" w:rsidRPr="000B46D1" w:rsidRDefault="000B46D1" w:rsidP="000B46D1">
      <w:pPr>
        <w:spacing w:after="0" w:line="240" w:lineRule="auto"/>
        <w:ind w:left="-709"/>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47328" behindDoc="0" locked="0" layoutInCell="1" allowOverlap="1" wp14:anchorId="60946070" wp14:editId="416FE2FE">
                <wp:simplePos x="0" y="0"/>
                <wp:positionH relativeFrom="column">
                  <wp:posOffset>3199130</wp:posOffset>
                </wp:positionH>
                <wp:positionV relativeFrom="paragraph">
                  <wp:posOffset>20320</wp:posOffset>
                </wp:positionV>
                <wp:extent cx="3039110" cy="1238250"/>
                <wp:effectExtent l="8890" t="5080" r="9525" b="13970"/>
                <wp:wrapNone/>
                <wp:docPr id="1783767642" name="Rectangle: Rounded Corners 1783767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238250"/>
                        </a:xfrm>
                        <a:prstGeom prst="roundRect">
                          <a:avLst>
                            <a:gd name="adj" fmla="val 16667"/>
                          </a:avLst>
                        </a:prstGeom>
                        <a:solidFill>
                          <a:srgbClr val="FFFF99"/>
                        </a:solidFill>
                        <a:ln w="9525">
                          <a:solidFill>
                            <a:srgbClr val="000000"/>
                          </a:solidFill>
                          <a:round/>
                          <a:headEnd/>
                          <a:tailEnd/>
                        </a:ln>
                      </wps:spPr>
                      <wps:txbx>
                        <w:txbxContent>
                          <w:p w:rsidR="00E46EC7" w:rsidRPr="007D5017" w:rsidRDefault="00E46EC7" w:rsidP="000B46D1">
                            <w:pPr>
                              <w:rPr>
                                <w:rFonts w:ascii="Tahoma" w:hAnsi="Tahoma" w:cs="Tahoma"/>
                                <w:sz w:val="18"/>
                                <w:szCs w:val="18"/>
                              </w:rPr>
                            </w:pPr>
                            <w:r w:rsidRPr="007D5017">
                              <w:rPr>
                                <w:rFonts w:ascii="Tahoma" w:hAnsi="Tahoma" w:cs="Tahoma"/>
                                <w:sz w:val="18"/>
                                <w:szCs w:val="18"/>
                              </w:rPr>
                              <w:t>The member(s) of staff may be suspended on full pay (in line with your HR procedures</w:t>
                            </w:r>
                            <w:r>
                              <w:rPr>
                                <w:rFonts w:ascii="Tahoma" w:hAnsi="Tahoma" w:cs="Tahoma"/>
                                <w:sz w:val="18"/>
                                <w:szCs w:val="18"/>
                              </w:rPr>
                              <w:t>)</w:t>
                            </w:r>
                            <w:r w:rsidRPr="007D5017">
                              <w:rPr>
                                <w:rFonts w:ascii="Tahoma" w:hAnsi="Tahoma" w:cs="Tahoma"/>
                                <w:sz w:val="18"/>
                                <w:szCs w:val="18"/>
                              </w:rPr>
                              <w:t>. This overall de</w:t>
                            </w:r>
                            <w:smartTag w:uri="urn:schemas-microsoft-com:office:smarttags" w:element="PersonName">
                              <w:r w:rsidRPr="007D5017">
                                <w:rPr>
                                  <w:rFonts w:ascii="Tahoma" w:hAnsi="Tahoma" w:cs="Tahoma"/>
                                  <w:sz w:val="18"/>
                                  <w:szCs w:val="18"/>
                                </w:rPr>
                                <w:t>cis</w:t>
                              </w:r>
                            </w:smartTag>
                            <w:r w:rsidRPr="007D5017">
                              <w:rPr>
                                <w:rFonts w:ascii="Tahoma" w:hAnsi="Tahoma" w:cs="Tahoma"/>
                                <w:sz w:val="18"/>
                                <w:szCs w:val="18"/>
                              </w:rPr>
                              <w:t>ion to suspend is veste</w:t>
                            </w:r>
                            <w:r>
                              <w:rPr>
                                <w:rFonts w:ascii="Tahoma" w:hAnsi="Tahoma" w:cs="Tahoma"/>
                                <w:sz w:val="18"/>
                                <w:szCs w:val="18"/>
                              </w:rPr>
                              <w:t>d in the chair of the board of G</w:t>
                            </w:r>
                            <w:r w:rsidRPr="007D5017">
                              <w:rPr>
                                <w:rFonts w:ascii="Tahoma" w:hAnsi="Tahoma" w:cs="Tahoma"/>
                                <w:sz w:val="18"/>
                                <w:szCs w:val="18"/>
                              </w:rPr>
                              <w:t>overnors/</w:t>
                            </w:r>
                            <w:r>
                              <w:rPr>
                                <w:rFonts w:ascii="Tahoma" w:hAnsi="Tahoma" w:cs="Tahoma"/>
                                <w:sz w:val="18"/>
                                <w:szCs w:val="18"/>
                              </w:rPr>
                              <w:t>directors/</w:t>
                            </w:r>
                            <w:r w:rsidRPr="007D5017">
                              <w:rPr>
                                <w:rFonts w:ascii="Tahoma" w:hAnsi="Tahoma" w:cs="Tahoma"/>
                                <w:sz w:val="18"/>
                                <w:szCs w:val="18"/>
                              </w:rPr>
                              <w:t xml:space="preserve"> management committee/proprietor. Suspension is a neutral act and allows a full investigation of facts to take place.</w:t>
                            </w:r>
                          </w:p>
                          <w:p w:rsidR="00E46EC7" w:rsidRDefault="00E46EC7" w:rsidP="000B46D1"/>
                          <w:p w:rsidR="00E46EC7" w:rsidRDefault="00E46EC7" w:rsidP="000B46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46070" id="Rectangle: Rounded Corners 1783767642" o:spid="_x0000_s1034" style="position:absolute;left:0;text-align:left;margin-left:251.9pt;margin-top:1.6pt;width:239.3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" fillcolor="#ff9">
                <v:textbox>
                  <w:txbxContent>
                    <w:p w:rsidR="00E46EC7" w:rsidRPr="007D5017" w:rsidRDefault="00E46EC7" w:rsidP="000B46D1">
                      <w:pPr>
                        <w:rPr>
                          <w:rFonts w:ascii="Tahoma" w:hAnsi="Tahoma" w:cs="Tahoma"/>
                          <w:sz w:val="18"/>
                          <w:szCs w:val="18"/>
                        </w:rPr>
                      </w:pPr>
                      <w:r w:rsidRPr="007D5017">
                        <w:rPr>
                          <w:rFonts w:ascii="Tahoma" w:hAnsi="Tahoma" w:cs="Tahoma"/>
                          <w:sz w:val="18"/>
                          <w:szCs w:val="18"/>
                        </w:rPr>
                        <w:t>The member(s) of staff may be suspended on full pay (in line with your HR procedures</w:t>
                      </w:r>
                      <w:r>
                        <w:rPr>
                          <w:rFonts w:ascii="Tahoma" w:hAnsi="Tahoma" w:cs="Tahoma"/>
                          <w:sz w:val="18"/>
                          <w:szCs w:val="18"/>
                        </w:rPr>
                        <w:t>)</w:t>
                      </w:r>
                      <w:r w:rsidRPr="007D5017">
                        <w:rPr>
                          <w:rFonts w:ascii="Tahoma" w:hAnsi="Tahoma" w:cs="Tahoma"/>
                          <w:sz w:val="18"/>
                          <w:szCs w:val="18"/>
                        </w:rPr>
                        <w:t>. This overall de</w:t>
                      </w:r>
                      <w:smartTag w:uri="urn:schemas-microsoft-com:office:smarttags" w:element="PersonName">
                        <w:r w:rsidRPr="007D5017">
                          <w:rPr>
                            <w:rFonts w:ascii="Tahoma" w:hAnsi="Tahoma" w:cs="Tahoma"/>
                            <w:sz w:val="18"/>
                            <w:szCs w:val="18"/>
                          </w:rPr>
                          <w:t>cis</w:t>
                        </w:r>
                      </w:smartTag>
                      <w:r w:rsidRPr="007D5017">
                        <w:rPr>
                          <w:rFonts w:ascii="Tahoma" w:hAnsi="Tahoma" w:cs="Tahoma"/>
                          <w:sz w:val="18"/>
                          <w:szCs w:val="18"/>
                        </w:rPr>
                        <w:t>ion to suspend is veste</w:t>
                      </w:r>
                      <w:r>
                        <w:rPr>
                          <w:rFonts w:ascii="Tahoma" w:hAnsi="Tahoma" w:cs="Tahoma"/>
                          <w:sz w:val="18"/>
                          <w:szCs w:val="18"/>
                        </w:rPr>
                        <w:t>d in the chair of the board of G</w:t>
                      </w:r>
                      <w:r w:rsidRPr="007D5017">
                        <w:rPr>
                          <w:rFonts w:ascii="Tahoma" w:hAnsi="Tahoma" w:cs="Tahoma"/>
                          <w:sz w:val="18"/>
                          <w:szCs w:val="18"/>
                        </w:rPr>
                        <w:t>overnors/</w:t>
                      </w:r>
                      <w:r>
                        <w:rPr>
                          <w:rFonts w:ascii="Tahoma" w:hAnsi="Tahoma" w:cs="Tahoma"/>
                          <w:sz w:val="18"/>
                          <w:szCs w:val="18"/>
                        </w:rPr>
                        <w:t>directors/</w:t>
                      </w:r>
                      <w:r w:rsidRPr="007D5017">
                        <w:rPr>
                          <w:rFonts w:ascii="Tahoma" w:hAnsi="Tahoma" w:cs="Tahoma"/>
                          <w:sz w:val="18"/>
                          <w:szCs w:val="18"/>
                        </w:rPr>
                        <w:t xml:space="preserve"> management committee/proprietor. Suspension is a neutral act and allows a full investigation of facts to take place.</w:t>
                      </w:r>
                    </w:p>
                    <w:p w:rsidR="00E46EC7" w:rsidRDefault="00E46EC7" w:rsidP="000B46D1"/>
                    <w:p w:rsidR="00E46EC7" w:rsidRDefault="00E46EC7" w:rsidP="000B46D1"/>
                  </w:txbxContent>
                </v:textbox>
              </v:roundrect>
            </w:pict>
          </mc:Fallback>
        </mc:AlternateContent>
      </w:r>
    </w:p>
    <w:p w:rsidR="000B46D1" w:rsidRPr="000B46D1" w:rsidRDefault="000B46D1" w:rsidP="000B46D1">
      <w:pPr>
        <w:spacing w:after="0" w:line="240" w:lineRule="auto"/>
        <w:ind w:left="-709"/>
        <w:rPr>
          <w:rFonts w:ascii="Arial" w:eastAsia="Times New Roman" w:hAnsi="Arial" w:cs="Arial"/>
          <w:lang w:eastAsia="en-GB"/>
        </w:rPr>
      </w:pPr>
    </w:p>
    <w:p w:rsidR="000B46D1" w:rsidRPr="000B46D1" w:rsidRDefault="000B46D1" w:rsidP="000B46D1">
      <w:pPr>
        <w:tabs>
          <w:tab w:val="center" w:pos="4536"/>
        </w:tabs>
        <w:spacing w:after="0" w:line="240" w:lineRule="auto"/>
        <w:ind w:left="-709"/>
        <w:rPr>
          <w:rFonts w:ascii="Arial" w:eastAsia="Times New Roman" w:hAnsi="Arial" w:cs="Arial"/>
          <w:lang w:eastAsia="en-GB"/>
        </w:rPr>
      </w:pPr>
      <w:r w:rsidRPr="000B46D1">
        <w:rPr>
          <w:rFonts w:ascii="Arial" w:eastAsia="Times New Roman" w:hAnsi="Arial" w:cs="Arial"/>
          <w:lang w:eastAsia="en-GB"/>
        </w:rPr>
        <w:tab/>
      </w:r>
    </w:p>
    <w:p w:rsidR="000B46D1" w:rsidRPr="000B46D1" w:rsidRDefault="000B46D1" w:rsidP="000B46D1">
      <w:pPr>
        <w:spacing w:after="0" w:line="240" w:lineRule="auto"/>
        <w:ind w:left="-709"/>
        <w:rPr>
          <w:rFonts w:ascii="Arial" w:eastAsia="Times New Roman" w:hAnsi="Arial" w:cs="Arial"/>
          <w:lang w:eastAsia="en-GB"/>
        </w:rPr>
      </w:pPr>
    </w:p>
    <w:p w:rsidR="000B46D1" w:rsidRPr="000B46D1" w:rsidRDefault="000B46D1" w:rsidP="000B46D1">
      <w:pPr>
        <w:spacing w:after="0" w:line="240" w:lineRule="auto"/>
        <w:ind w:left="-709"/>
        <w:rPr>
          <w:rFonts w:ascii="Arial" w:eastAsia="Times New Roman" w:hAnsi="Arial" w:cs="Arial"/>
          <w:lang w:eastAsia="en-GB"/>
        </w:rPr>
      </w:pPr>
    </w:p>
    <w:p w:rsidR="000B46D1" w:rsidRPr="000B46D1" w:rsidRDefault="000B46D1" w:rsidP="000B46D1">
      <w:pPr>
        <w:tabs>
          <w:tab w:val="center" w:pos="4153"/>
          <w:tab w:val="right" w:pos="8306"/>
        </w:tabs>
        <w:spacing w:after="0" w:line="240" w:lineRule="auto"/>
        <w:ind w:left="-709"/>
        <w:rPr>
          <w:rFonts w:ascii="Times New Roman" w:eastAsia="Times New Roman" w:hAnsi="Times New Roman"/>
          <w:sz w:val="24"/>
          <w:szCs w:val="24"/>
          <w:lang w:eastAsia="en-GB"/>
        </w:rPr>
      </w:pPr>
    </w:p>
    <w:p w:rsidR="000B46D1" w:rsidRPr="000B46D1" w:rsidRDefault="000B46D1" w:rsidP="000B46D1">
      <w:pPr>
        <w:tabs>
          <w:tab w:val="center" w:pos="4153"/>
          <w:tab w:val="right" w:pos="8306"/>
        </w:tabs>
        <w:spacing w:after="0" w:line="240" w:lineRule="auto"/>
        <w:rPr>
          <w:rFonts w:ascii="Times New Roman" w:eastAsia="Times New Roman" w:hAnsi="Times New Roman"/>
          <w:sz w:val="24"/>
          <w:szCs w:val="24"/>
          <w:lang w:eastAsia="en-GB"/>
        </w:rPr>
      </w:pPr>
    </w:p>
    <w:p w:rsidR="000B46D1" w:rsidRPr="000B46D1" w:rsidRDefault="00BB00D2" w:rsidP="000B46D1">
      <w:pPr>
        <w:tabs>
          <w:tab w:val="center" w:pos="4153"/>
          <w:tab w:val="right" w:pos="8306"/>
        </w:tabs>
        <w:spacing w:after="0" w:line="240" w:lineRule="auto"/>
        <w:jc w:val="center"/>
        <w:rPr>
          <w:rFonts w:ascii="Times New Roman" w:eastAsia="Times New Roman" w:hAnsi="Times New Roman"/>
          <w:sz w:val="24"/>
          <w:szCs w:val="24"/>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56544" behindDoc="0" locked="0" layoutInCell="1" allowOverlap="1" wp14:anchorId="702FF883" wp14:editId="32DD9188">
                <wp:simplePos x="0" y="0"/>
                <wp:positionH relativeFrom="column">
                  <wp:posOffset>1209675</wp:posOffset>
                </wp:positionH>
                <wp:positionV relativeFrom="paragraph">
                  <wp:posOffset>181610</wp:posOffset>
                </wp:positionV>
                <wp:extent cx="19050" cy="228600"/>
                <wp:effectExtent l="38100" t="0" r="57150" b="57150"/>
                <wp:wrapNone/>
                <wp:docPr id="1783767639" name="Straight Connector 1783767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C3C29" id="Straight Connector 1783767639"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14.3pt" to="96.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">
                <v:stroke endarrow="block"/>
              </v:lin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55520" behindDoc="0" locked="0" layoutInCell="1" allowOverlap="1" wp14:anchorId="7B5D9A2B" wp14:editId="21C945D8">
                <wp:simplePos x="0" y="0"/>
                <wp:positionH relativeFrom="column">
                  <wp:posOffset>4743450</wp:posOffset>
                </wp:positionH>
                <wp:positionV relativeFrom="paragraph">
                  <wp:posOffset>19684</wp:posOffset>
                </wp:positionV>
                <wp:extent cx="9525" cy="409575"/>
                <wp:effectExtent l="76200" t="0" r="66675" b="47625"/>
                <wp:wrapNone/>
                <wp:docPr id="1783767638" name="Straight Connector 1783767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C56E8" id="Straight Connector 1783767638"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55pt" to="374.2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">
                <v:stroke endarrow="block"/>
              </v:line>
            </w:pict>
          </mc:Fallback>
        </mc:AlternateContent>
      </w:r>
    </w:p>
    <w:p w:rsidR="000B46D1" w:rsidRPr="000B46D1" w:rsidRDefault="00BB00D2" w:rsidP="000B46D1">
      <w:pPr>
        <w:spacing w:after="0" w:line="240" w:lineRule="auto"/>
        <w:ind w:left="-709"/>
        <w:rPr>
          <w:rFonts w:ascii="Arial" w:eastAsia="Times New Roman" w:hAnsi="Arial" w:cs="Arial"/>
          <w:lang w:eastAsia="en-GB"/>
        </w:rPr>
      </w:pPr>
      <w:r w:rsidRPr="000B46D1">
        <w:rPr>
          <w:rFonts w:ascii="Arial" w:eastAsia="Times New Roman" w:hAnsi="Arial" w:cs="Arial"/>
          <w:noProof/>
          <w:lang w:eastAsia="en-GB"/>
        </w:rPr>
        <mc:AlternateContent>
          <mc:Choice Requires="wps">
            <w:drawing>
              <wp:anchor distT="0" distB="0" distL="114300" distR="114300" simplePos="0" relativeHeight="251737088" behindDoc="0" locked="0" layoutInCell="1" allowOverlap="1" wp14:anchorId="31FB9E59" wp14:editId="0E08705F">
                <wp:simplePos x="0" y="0"/>
                <wp:positionH relativeFrom="margin">
                  <wp:align>center</wp:align>
                </wp:positionH>
                <wp:positionV relativeFrom="paragraph">
                  <wp:posOffset>249555</wp:posOffset>
                </wp:positionV>
                <wp:extent cx="6877050" cy="771525"/>
                <wp:effectExtent l="0" t="0" r="19050" b="28575"/>
                <wp:wrapNone/>
                <wp:docPr id="1783767636" name="Rectangle: Rounded Corners 1783767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771525"/>
                        </a:xfrm>
                        <a:prstGeom prst="roundRect">
                          <a:avLst>
                            <a:gd name="adj" fmla="val 16667"/>
                          </a:avLst>
                        </a:prstGeom>
                        <a:solidFill>
                          <a:srgbClr val="FFFF99"/>
                        </a:solidFill>
                        <a:ln w="9525">
                          <a:solidFill>
                            <a:srgbClr val="000000"/>
                          </a:solidFill>
                          <a:round/>
                          <a:headEnd/>
                          <a:tailEnd/>
                        </a:ln>
                      </wps:spPr>
                      <wps:txbx>
                        <w:txbxContent>
                          <w:p w:rsidR="00E46EC7" w:rsidRDefault="00E46EC7" w:rsidP="00BB00D2">
                            <w:pPr>
                              <w:jc w:val="center"/>
                              <w:rPr>
                                <w:rStyle w:val="Hyperlink"/>
                                <w:rFonts w:ascii="Tahoma" w:hAnsi="Tahoma" w:cs="Tahoma"/>
                                <w:sz w:val="18"/>
                                <w:szCs w:val="18"/>
                              </w:rPr>
                            </w:pPr>
                            <w:r w:rsidRPr="007D5017">
                              <w:rPr>
                                <w:rFonts w:ascii="Tahoma" w:hAnsi="Tahoma" w:cs="Tahoma"/>
                                <w:sz w:val="18"/>
                                <w:szCs w:val="18"/>
                              </w:rPr>
                              <w:t xml:space="preserve">Ofsted </w:t>
                            </w:r>
                            <w:r w:rsidRPr="00741B04">
                              <w:rPr>
                                <w:rFonts w:ascii="Tahoma" w:hAnsi="Tahoma" w:cs="Tahoma"/>
                                <w:b/>
                                <w:sz w:val="18"/>
                                <w:szCs w:val="18"/>
                                <w:u w:val="single"/>
                              </w:rPr>
                              <w:t>must</w:t>
                            </w:r>
                            <w:r w:rsidRPr="007D5017">
                              <w:rPr>
                                <w:rFonts w:ascii="Tahoma" w:hAnsi="Tahoma" w:cs="Tahoma"/>
                                <w:sz w:val="18"/>
                                <w:szCs w:val="18"/>
                              </w:rPr>
                              <w:t xml:space="preserve"> be informed within 24 hours on (0300 123 1231) of any allegation </w:t>
                            </w:r>
                            <w:r>
                              <w:rPr>
                                <w:rFonts w:ascii="Tahoma" w:hAnsi="Tahoma" w:cs="Tahoma"/>
                                <w:sz w:val="18"/>
                                <w:szCs w:val="18"/>
                              </w:rPr>
                              <w:t xml:space="preserve">or </w:t>
                            </w:r>
                            <w:r w:rsidRPr="007D5017">
                              <w:rPr>
                                <w:rFonts w:ascii="Tahoma" w:hAnsi="Tahoma" w:cs="Tahoma"/>
                                <w:sz w:val="18"/>
                                <w:szCs w:val="18"/>
                              </w:rPr>
                              <w:t xml:space="preserve">concerns made against a member of staff.  </w:t>
                            </w:r>
                            <w:hyperlink r:id="rId19" w:history="1">
                              <w:r>
                                <w:rPr>
                                  <w:rStyle w:val="Hyperlink"/>
                                  <w:rFonts w:ascii="Tahoma" w:hAnsi="Tahoma" w:cs="Tahoma"/>
                                  <w:sz w:val="18"/>
                                  <w:szCs w:val="18"/>
                                </w:rPr>
                                <w:t xml:space="preserve">Ofsted Notification Form </w:t>
                              </w:r>
                            </w:hyperlink>
                          </w:p>
                          <w:p w:rsidR="00E46EC7" w:rsidRPr="00D675A9" w:rsidRDefault="00E46EC7" w:rsidP="00BB00D2">
                            <w:pPr>
                              <w:jc w:val="center"/>
                              <w:rPr>
                                <w:rFonts w:ascii="Tahoma" w:hAnsi="Tahoma" w:cs="Tahoma"/>
                                <w:b/>
                                <w:bCs/>
                                <w:sz w:val="16"/>
                                <w:szCs w:val="16"/>
                              </w:rPr>
                            </w:pPr>
                            <w:r w:rsidRPr="00D675A9">
                              <w:rPr>
                                <w:rFonts w:ascii="Tahoma" w:hAnsi="Tahoma" w:cs="Tahoma"/>
                                <w:b/>
                                <w:bCs/>
                                <w:sz w:val="16"/>
                                <w:szCs w:val="16"/>
                              </w:rPr>
                              <w:t>(It is a breach of regulation if Ofsted are not notified within this time).</w:t>
                            </w:r>
                          </w:p>
                          <w:p w:rsidR="00E46EC7" w:rsidRDefault="00E46EC7" w:rsidP="000B46D1">
                            <w:pPr>
                              <w:jc w:val="center"/>
                              <w:rPr>
                                <w:rStyle w:val="Hyperlink"/>
                                <w:rFonts w:ascii="Tahoma" w:hAnsi="Tahoma" w:cs="Tahoma"/>
                                <w:sz w:val="18"/>
                                <w:szCs w:val="18"/>
                              </w:rPr>
                            </w:pPr>
                          </w:p>
                          <w:p w:rsidR="00E46EC7" w:rsidRDefault="00E46EC7" w:rsidP="000B46D1">
                            <w:pPr>
                              <w:jc w:val="center"/>
                              <w:rPr>
                                <w:rFonts w:ascii="Tahoma" w:hAnsi="Tahoma" w:cs="Tahoma"/>
                                <w:sz w:val="18"/>
                                <w:szCs w:val="18"/>
                              </w:rPr>
                            </w:pPr>
                          </w:p>
                          <w:p w:rsidR="00E46EC7" w:rsidRPr="00D675A9" w:rsidRDefault="00E46EC7" w:rsidP="000B46D1">
                            <w:pPr>
                              <w:jc w:val="center"/>
                              <w:rPr>
                                <w:rFonts w:ascii="Tahoma" w:hAnsi="Tahoma" w:cs="Tahoma"/>
                                <w:b/>
                                <w:bCs/>
                                <w:sz w:val="16"/>
                                <w:szCs w:val="16"/>
                              </w:rPr>
                            </w:pPr>
                            <w:r w:rsidRPr="00D675A9">
                              <w:rPr>
                                <w:rFonts w:ascii="Tahoma" w:hAnsi="Tahoma" w:cs="Tahoma"/>
                                <w:b/>
                                <w:bCs/>
                                <w:sz w:val="16"/>
                                <w:szCs w:val="16"/>
                              </w:rPr>
                              <w:t>(It is a breach of regulation if Ofsted are not notified within this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B9E59" id="Rectangle: Rounded Corners 1783767636" o:spid="_x0000_s1035" style="position:absolute;left:0;text-align:left;margin-left:0;margin-top:19.65pt;width:541.5pt;height:60.75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" fillcolor="#ff9">
                <v:textbox>
                  <w:txbxContent>
                    <w:p w:rsidR="00E46EC7" w:rsidRDefault="00E46EC7" w:rsidP="00BB00D2">
                      <w:pPr>
                        <w:jc w:val="center"/>
                        <w:rPr>
                          <w:rStyle w:val="Hyperlink"/>
                          <w:rFonts w:ascii="Tahoma" w:hAnsi="Tahoma" w:cs="Tahoma"/>
                          <w:sz w:val="18"/>
                          <w:szCs w:val="18"/>
                        </w:rPr>
                      </w:pPr>
                      <w:r w:rsidRPr="007D5017">
                        <w:rPr>
                          <w:rFonts w:ascii="Tahoma" w:hAnsi="Tahoma" w:cs="Tahoma"/>
                          <w:sz w:val="18"/>
                          <w:szCs w:val="18"/>
                        </w:rPr>
                        <w:t xml:space="preserve">Ofsted </w:t>
                      </w:r>
                      <w:r w:rsidRPr="00741B04">
                        <w:rPr>
                          <w:rFonts w:ascii="Tahoma" w:hAnsi="Tahoma" w:cs="Tahoma"/>
                          <w:b/>
                          <w:sz w:val="18"/>
                          <w:szCs w:val="18"/>
                          <w:u w:val="single"/>
                        </w:rPr>
                        <w:t>must</w:t>
                      </w:r>
                      <w:r w:rsidRPr="007D5017">
                        <w:rPr>
                          <w:rFonts w:ascii="Tahoma" w:hAnsi="Tahoma" w:cs="Tahoma"/>
                          <w:sz w:val="18"/>
                          <w:szCs w:val="18"/>
                        </w:rPr>
                        <w:t xml:space="preserve"> be informed within 24 hours on (0300 123 1231) of any allegation </w:t>
                      </w:r>
                      <w:r>
                        <w:rPr>
                          <w:rFonts w:ascii="Tahoma" w:hAnsi="Tahoma" w:cs="Tahoma"/>
                          <w:sz w:val="18"/>
                          <w:szCs w:val="18"/>
                        </w:rPr>
                        <w:t xml:space="preserve">or </w:t>
                      </w:r>
                      <w:r w:rsidRPr="007D5017">
                        <w:rPr>
                          <w:rFonts w:ascii="Tahoma" w:hAnsi="Tahoma" w:cs="Tahoma"/>
                          <w:sz w:val="18"/>
                          <w:szCs w:val="18"/>
                        </w:rPr>
                        <w:t xml:space="preserve">concerns made against a member of staff.  </w:t>
                      </w:r>
                      <w:hyperlink r:id="rId20" w:history="1">
                        <w:r>
                          <w:rPr>
                            <w:rStyle w:val="Hyperlink"/>
                            <w:rFonts w:ascii="Tahoma" w:hAnsi="Tahoma" w:cs="Tahoma"/>
                            <w:sz w:val="18"/>
                            <w:szCs w:val="18"/>
                          </w:rPr>
                          <w:t xml:space="preserve">Ofsted Notification Form </w:t>
                        </w:r>
                      </w:hyperlink>
                    </w:p>
                    <w:p w:rsidR="00E46EC7" w:rsidRPr="00D675A9" w:rsidRDefault="00E46EC7" w:rsidP="00BB00D2">
                      <w:pPr>
                        <w:jc w:val="center"/>
                        <w:rPr>
                          <w:rFonts w:ascii="Tahoma" w:hAnsi="Tahoma" w:cs="Tahoma"/>
                          <w:b/>
                          <w:bCs/>
                          <w:sz w:val="16"/>
                          <w:szCs w:val="16"/>
                        </w:rPr>
                      </w:pPr>
                      <w:r w:rsidRPr="00D675A9">
                        <w:rPr>
                          <w:rFonts w:ascii="Tahoma" w:hAnsi="Tahoma" w:cs="Tahoma"/>
                          <w:b/>
                          <w:bCs/>
                          <w:sz w:val="16"/>
                          <w:szCs w:val="16"/>
                        </w:rPr>
                        <w:t>(It is a breach of regulation if Ofsted are not notified within this time).</w:t>
                      </w:r>
                    </w:p>
                    <w:p w:rsidR="00E46EC7" w:rsidRDefault="00E46EC7" w:rsidP="000B46D1">
                      <w:pPr>
                        <w:jc w:val="center"/>
                        <w:rPr>
                          <w:rStyle w:val="Hyperlink"/>
                          <w:rFonts w:ascii="Tahoma" w:hAnsi="Tahoma" w:cs="Tahoma"/>
                          <w:sz w:val="18"/>
                          <w:szCs w:val="18"/>
                        </w:rPr>
                      </w:pPr>
                    </w:p>
                    <w:p w:rsidR="00E46EC7" w:rsidRDefault="00E46EC7" w:rsidP="000B46D1">
                      <w:pPr>
                        <w:jc w:val="center"/>
                        <w:rPr>
                          <w:rFonts w:ascii="Tahoma" w:hAnsi="Tahoma" w:cs="Tahoma"/>
                          <w:sz w:val="18"/>
                          <w:szCs w:val="18"/>
                        </w:rPr>
                      </w:pPr>
                    </w:p>
                    <w:p w:rsidR="00E46EC7" w:rsidRPr="00D675A9" w:rsidRDefault="00E46EC7" w:rsidP="000B46D1">
                      <w:pPr>
                        <w:jc w:val="center"/>
                        <w:rPr>
                          <w:rFonts w:ascii="Tahoma" w:hAnsi="Tahoma" w:cs="Tahoma"/>
                          <w:b/>
                          <w:bCs/>
                          <w:sz w:val="16"/>
                          <w:szCs w:val="16"/>
                        </w:rPr>
                      </w:pPr>
                      <w:r w:rsidRPr="00D675A9">
                        <w:rPr>
                          <w:rFonts w:ascii="Tahoma" w:hAnsi="Tahoma" w:cs="Tahoma"/>
                          <w:b/>
                          <w:bCs/>
                          <w:sz w:val="16"/>
                          <w:szCs w:val="16"/>
                        </w:rPr>
                        <w:t>(It is a breach of regulation if Ofsted are not notified within this time).</w:t>
                      </w:r>
                    </w:p>
                  </w:txbxContent>
                </v:textbox>
                <w10:wrap anchorx="margin"/>
              </v:roundrect>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40160" behindDoc="0" locked="0" layoutInCell="1" allowOverlap="1" wp14:anchorId="37448633" wp14:editId="5E3C0A6B">
                <wp:simplePos x="0" y="0"/>
                <wp:positionH relativeFrom="column">
                  <wp:posOffset>1390015</wp:posOffset>
                </wp:positionH>
                <wp:positionV relativeFrom="paragraph">
                  <wp:posOffset>1414145</wp:posOffset>
                </wp:positionV>
                <wp:extent cx="0" cy="221615"/>
                <wp:effectExtent l="57150" t="13335" r="57150" b="22225"/>
                <wp:wrapNone/>
                <wp:docPr id="1783767641" name="Straight Connector 1783767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6E8E5" id="Straight Connector 178376764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111.35pt" to="109.45pt,1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">
                <v:stroke endarrow="block"/>
              </v:lin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41184" behindDoc="0" locked="0" layoutInCell="1" allowOverlap="1" wp14:anchorId="5ADD2060" wp14:editId="222C6A8D">
                <wp:simplePos x="0" y="0"/>
                <wp:positionH relativeFrom="column">
                  <wp:posOffset>4771390</wp:posOffset>
                </wp:positionH>
                <wp:positionV relativeFrom="paragraph">
                  <wp:posOffset>1433195</wp:posOffset>
                </wp:positionV>
                <wp:extent cx="0" cy="202565"/>
                <wp:effectExtent l="57150" t="13335" r="57150" b="22225"/>
                <wp:wrapNone/>
                <wp:docPr id="1783767640" name="Straight Connector 1783767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16ECF" id="Straight Connector 178376764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7pt,112.85pt" to="375.7pt,1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">
                <v:stroke endarrow="block"/>
              </v:lin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46304" behindDoc="0" locked="0" layoutInCell="1" allowOverlap="1" wp14:anchorId="1CF688C3" wp14:editId="558F96A6">
                <wp:simplePos x="0" y="0"/>
                <wp:positionH relativeFrom="column">
                  <wp:posOffset>1363980</wp:posOffset>
                </wp:positionH>
                <wp:positionV relativeFrom="paragraph">
                  <wp:posOffset>4888865</wp:posOffset>
                </wp:positionV>
                <wp:extent cx="2580640" cy="1057275"/>
                <wp:effectExtent l="2540" t="1905" r="0" b="0"/>
                <wp:wrapNone/>
                <wp:docPr id="1783767635" name="Text Box 1783767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105727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EC7" w:rsidRDefault="00E46EC7" w:rsidP="000B46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688C3" id="_x0000_t202" coordsize="21600,21600" o:spt="202" path="m,l,21600r21600,l21600,xe">
                <v:stroke joinstyle="miter"/>
                <v:path gradientshapeok="t" o:connecttype="rect"/>
              </v:shapetype>
              <v:shape id="Text Box 1783767635" o:spid="_x0000_s1036" type="#_x0000_t202" style="position:absolute;left:0;text-align:left;margin-left:107.4pt;margin-top:384.95pt;width:203.2pt;height:8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" fillcolor="#ff9" stroked="f">
                <v:textbox>
                  <w:txbxContent>
                    <w:p w:rsidR="00E46EC7" w:rsidRDefault="00E46EC7" w:rsidP="000B46D1"/>
                  </w:txbxContent>
                </v:textbox>
              </v:shap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43232" behindDoc="0" locked="0" layoutInCell="1" allowOverlap="1" wp14:anchorId="38E95ECE" wp14:editId="46CD4EA8">
                <wp:simplePos x="0" y="0"/>
                <wp:positionH relativeFrom="column">
                  <wp:posOffset>-447675</wp:posOffset>
                </wp:positionH>
                <wp:positionV relativeFrom="paragraph">
                  <wp:posOffset>6241415</wp:posOffset>
                </wp:positionV>
                <wp:extent cx="2541905" cy="1192530"/>
                <wp:effectExtent l="635" t="1905" r="635" b="0"/>
                <wp:wrapNone/>
                <wp:docPr id="1783767634" name="Text Box 1783767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119253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EC7" w:rsidRDefault="00E46EC7" w:rsidP="000B46D1">
                            <w:pPr>
                              <w:ind w:left="-70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95ECE" id="Text Box 1783767634" o:spid="_x0000_s1037" type="#_x0000_t202" style="position:absolute;left:0;text-align:left;margin-left:-35.25pt;margin-top:491.45pt;width:200.15pt;height:93.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" fillcolor="#ff9" stroked="f">
                <v:textbox>
                  <w:txbxContent>
                    <w:p w:rsidR="00E46EC7" w:rsidRDefault="00E46EC7" w:rsidP="000B46D1">
                      <w:pPr>
                        <w:ind w:left="-709"/>
                      </w:pPr>
                    </w:p>
                  </w:txbxContent>
                </v:textbox>
              </v:shap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34016" behindDoc="0" locked="0" layoutInCell="1" allowOverlap="1" wp14:anchorId="6BE6E6FD" wp14:editId="43DAFA14">
                <wp:simplePos x="0" y="0"/>
                <wp:positionH relativeFrom="column">
                  <wp:posOffset>-892175</wp:posOffset>
                </wp:positionH>
                <wp:positionV relativeFrom="paragraph">
                  <wp:posOffset>3145790</wp:posOffset>
                </wp:positionV>
                <wp:extent cx="6391275" cy="833120"/>
                <wp:effectExtent l="13335" t="11430" r="5715" b="12700"/>
                <wp:wrapNone/>
                <wp:docPr id="1783767633" name="Rectangle: Rounded Corners 1783767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33120"/>
                        </a:xfrm>
                        <a:prstGeom prst="roundRect">
                          <a:avLst>
                            <a:gd name="adj" fmla="val 16667"/>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3ABE2" id="Rectangle: Rounded Corners 1783767633" o:spid="_x0000_s1026" style="position:absolute;margin-left:-70.25pt;margin-top:247.7pt;width:503.25pt;height:65.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" fillcolor="#ff9"/>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39136" behindDoc="0" locked="0" layoutInCell="1" allowOverlap="1" wp14:anchorId="1438762B" wp14:editId="3316BE65">
                <wp:simplePos x="0" y="0"/>
                <wp:positionH relativeFrom="column">
                  <wp:posOffset>2705735</wp:posOffset>
                </wp:positionH>
                <wp:positionV relativeFrom="paragraph">
                  <wp:posOffset>2928620</wp:posOffset>
                </wp:positionV>
                <wp:extent cx="0" cy="202565"/>
                <wp:effectExtent l="58420" t="13335" r="55880" b="22225"/>
                <wp:wrapNone/>
                <wp:docPr id="1783767632" name="Straight Connector 1783767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69823" id="Straight Connector 1783767632"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05pt,230.6pt" to="213.05pt,2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">
                <v:stroke endarrow="block"/>
              </v:lin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35040" behindDoc="0" locked="0" layoutInCell="1" allowOverlap="1" wp14:anchorId="551A05A5" wp14:editId="2465B0CA">
                <wp:simplePos x="0" y="0"/>
                <wp:positionH relativeFrom="column">
                  <wp:posOffset>-447675</wp:posOffset>
                </wp:positionH>
                <wp:positionV relativeFrom="paragraph">
                  <wp:posOffset>3145790</wp:posOffset>
                </wp:positionV>
                <wp:extent cx="6057900" cy="635635"/>
                <wp:effectExtent l="635" t="1905" r="0" b="635"/>
                <wp:wrapNone/>
                <wp:docPr id="1783767631" name="Text Box 1783767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3563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EC7" w:rsidRDefault="00E46EC7" w:rsidP="000B46D1">
                            <w:pPr>
                              <w:rPr>
                                <w:rFonts w:ascii="Arial" w:hAnsi="Arial" w:cs="Arial"/>
                                <w:sz w:val="18"/>
                                <w:szCs w:val="18"/>
                              </w:rPr>
                            </w:pPr>
                            <w:r w:rsidRPr="007B1787">
                              <w:rPr>
                                <w:rFonts w:ascii="Arial" w:hAnsi="Arial" w:cs="Arial"/>
                                <w:sz w:val="18"/>
                                <w:szCs w:val="18"/>
                              </w:rPr>
                              <w:t>Once the investigation is complete, Ofsted may visit to discuss the implications of the investigation. It may be necessary to implement the setting’s disciplinary, grievance or complaints procedure.</w:t>
                            </w:r>
                          </w:p>
                          <w:p w:rsidR="00E46EC7" w:rsidRDefault="00E46EC7" w:rsidP="000B46D1">
                            <w:pPr>
                              <w:jc w:val="center"/>
                              <w:rPr>
                                <w:rFonts w:ascii="Arial" w:hAnsi="Arial" w:cs="Arial"/>
                                <w:b/>
                                <w:sz w:val="18"/>
                                <w:szCs w:val="18"/>
                              </w:rPr>
                            </w:pPr>
                            <w:r w:rsidRPr="00035EF3">
                              <w:rPr>
                                <w:rFonts w:ascii="Arial" w:hAnsi="Arial" w:cs="Arial"/>
                                <w:b/>
                                <w:sz w:val="18"/>
                                <w:szCs w:val="18"/>
                              </w:rPr>
                              <w:t>DBS (Disclosure and Barring Service</w:t>
                            </w:r>
                            <w:r>
                              <w:rPr>
                                <w:rFonts w:ascii="Arial" w:hAnsi="Arial" w:cs="Arial"/>
                                <w:b/>
                                <w:sz w:val="18"/>
                                <w:szCs w:val="18"/>
                              </w:rPr>
                              <w:t>)</w:t>
                            </w:r>
                            <w:r w:rsidRPr="00035EF3">
                              <w:rPr>
                                <w:rFonts w:ascii="Arial" w:hAnsi="Arial" w:cs="Arial"/>
                                <w:b/>
                                <w:sz w:val="18"/>
                                <w:szCs w:val="18"/>
                              </w:rPr>
                              <w:t xml:space="preserve"> must be informed if a staff member has been dismissed as a result of the allegation</w:t>
                            </w:r>
                          </w:p>
                          <w:p w:rsidR="00E46EC7" w:rsidRPr="00BF0FA3" w:rsidRDefault="00E46EC7" w:rsidP="000B46D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05A5" id="Text Box 1783767631" o:spid="_x0000_s1038" type="#_x0000_t202" style="position:absolute;left:0;text-align:left;margin-left:-35.25pt;margin-top:247.7pt;width:477pt;height:50.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" fillcolor="#ff9" stroked="f">
                <v:textbox>
                  <w:txbxContent>
                    <w:p w:rsidR="00E46EC7" w:rsidRDefault="00E46EC7" w:rsidP="000B46D1">
                      <w:pPr>
                        <w:rPr>
                          <w:rFonts w:ascii="Arial" w:hAnsi="Arial" w:cs="Arial"/>
                          <w:sz w:val="18"/>
                          <w:szCs w:val="18"/>
                        </w:rPr>
                      </w:pPr>
                      <w:r w:rsidRPr="007B1787">
                        <w:rPr>
                          <w:rFonts w:ascii="Arial" w:hAnsi="Arial" w:cs="Arial"/>
                          <w:sz w:val="18"/>
                          <w:szCs w:val="18"/>
                        </w:rPr>
                        <w:t>Once the investigation is complete, Ofsted may visit to discuss the implications of the investigation. It may be necessary to implement the setting’s disciplinary, grievance or complaints procedure.</w:t>
                      </w:r>
                    </w:p>
                    <w:p w:rsidR="00E46EC7" w:rsidRDefault="00E46EC7" w:rsidP="000B46D1">
                      <w:pPr>
                        <w:jc w:val="center"/>
                        <w:rPr>
                          <w:rFonts w:ascii="Arial" w:hAnsi="Arial" w:cs="Arial"/>
                          <w:b/>
                          <w:sz w:val="18"/>
                          <w:szCs w:val="18"/>
                        </w:rPr>
                      </w:pPr>
                      <w:r w:rsidRPr="00035EF3">
                        <w:rPr>
                          <w:rFonts w:ascii="Arial" w:hAnsi="Arial" w:cs="Arial"/>
                          <w:b/>
                          <w:sz w:val="18"/>
                          <w:szCs w:val="18"/>
                        </w:rPr>
                        <w:t>DBS (Disclosure and Barring Service</w:t>
                      </w:r>
                      <w:r>
                        <w:rPr>
                          <w:rFonts w:ascii="Arial" w:hAnsi="Arial" w:cs="Arial"/>
                          <w:b/>
                          <w:sz w:val="18"/>
                          <w:szCs w:val="18"/>
                        </w:rPr>
                        <w:t>)</w:t>
                      </w:r>
                      <w:r w:rsidRPr="00035EF3">
                        <w:rPr>
                          <w:rFonts w:ascii="Arial" w:hAnsi="Arial" w:cs="Arial"/>
                          <w:b/>
                          <w:sz w:val="18"/>
                          <w:szCs w:val="18"/>
                        </w:rPr>
                        <w:t xml:space="preserve"> must be informed if a staff member has been dismissed as a result of the allegation</w:t>
                      </w:r>
                    </w:p>
                    <w:p w:rsidR="00E46EC7" w:rsidRPr="00BF0FA3" w:rsidRDefault="00E46EC7" w:rsidP="000B46D1">
                      <w:pPr>
                        <w:rPr>
                          <w:rFonts w:ascii="Arial" w:hAnsi="Arial" w:cs="Arial"/>
                          <w:sz w:val="18"/>
                          <w:szCs w:val="18"/>
                        </w:rPr>
                      </w:pPr>
                    </w:p>
                  </w:txbxContent>
                </v:textbox>
              </v:shap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38112" behindDoc="0" locked="0" layoutInCell="1" allowOverlap="1" wp14:anchorId="6257635B" wp14:editId="6CA489BB">
                <wp:simplePos x="0" y="0"/>
                <wp:positionH relativeFrom="column">
                  <wp:posOffset>2171700</wp:posOffset>
                </wp:positionH>
                <wp:positionV relativeFrom="paragraph">
                  <wp:posOffset>7086600</wp:posOffset>
                </wp:positionV>
                <wp:extent cx="0" cy="114300"/>
                <wp:effectExtent l="57785" t="8890" r="56515" b="19685"/>
                <wp:wrapNone/>
                <wp:docPr id="1783767630" name="Straight Connector 1783767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FCE8E" id="Straight Connector 1783767630"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558pt" to="171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">
                <v:stroke endarrow="block"/>
              </v:line>
            </w:pict>
          </mc:Fallback>
        </mc:AlternateContent>
      </w:r>
      <w:bookmarkEnd w:id="2"/>
      <w:bookmarkEnd w:id="4"/>
    </w:p>
    <w:bookmarkEnd w:id="3"/>
    <w:p w:rsidR="007F5A0B" w:rsidRDefault="007F5A0B" w:rsidP="00460451">
      <w:pPr>
        <w:rPr>
          <w:rFonts w:ascii="Bookman Old Style" w:hAnsi="Bookman Old Style"/>
          <w:b/>
          <w:u w:val="single"/>
        </w:rPr>
      </w:pPr>
    </w:p>
    <w:p w:rsidR="007F5A0B" w:rsidRDefault="007F5A0B" w:rsidP="00460451">
      <w:pPr>
        <w:rPr>
          <w:rFonts w:ascii="Bookman Old Style" w:hAnsi="Bookman Old Style"/>
          <w:b/>
          <w:u w:val="single"/>
        </w:rPr>
      </w:pPr>
    </w:p>
    <w:p w:rsidR="000B46D1" w:rsidRDefault="003F361D" w:rsidP="00460451">
      <w:pPr>
        <w:rPr>
          <w:rFonts w:ascii="Bookman Old Style" w:hAnsi="Bookman Old Style"/>
          <w:b/>
          <w:u w:val="single"/>
        </w:rPr>
      </w:pPr>
      <w:r w:rsidRPr="000B46D1">
        <w:rPr>
          <w:rFonts w:ascii="Arial" w:eastAsia="Times New Roman" w:hAnsi="Arial" w:cs="Arial"/>
          <w:noProof/>
          <w:lang w:eastAsia="en-GB"/>
        </w:rPr>
        <mc:AlternateContent>
          <mc:Choice Requires="wps">
            <w:drawing>
              <wp:anchor distT="0" distB="0" distL="114300" distR="114300" simplePos="0" relativeHeight="251758592" behindDoc="0" locked="0" layoutInCell="1" allowOverlap="1" wp14:anchorId="6F2513D6" wp14:editId="6785E01E">
                <wp:simplePos x="0" y="0"/>
                <wp:positionH relativeFrom="column">
                  <wp:posOffset>2647950</wp:posOffset>
                </wp:positionH>
                <wp:positionV relativeFrom="paragraph">
                  <wp:posOffset>208915</wp:posOffset>
                </wp:positionV>
                <wp:extent cx="19050" cy="228600"/>
                <wp:effectExtent l="38100" t="0" r="57150" b="57150"/>
                <wp:wrapNone/>
                <wp:docPr id="1783767659" name="Straight Connector 1783767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0E30B" id="Straight Connector 1783767659"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16.45pt" to="210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">
                <v:stroke endarrow="block"/>
              </v:line>
            </w:pict>
          </mc:Fallback>
        </mc:AlternateContent>
      </w:r>
      <w:r w:rsidR="000B46D1" w:rsidRPr="000B46D1">
        <w:rPr>
          <w:rFonts w:ascii="Arial" w:eastAsia="Times New Roman" w:hAnsi="Arial" w:cs="Arial"/>
          <w:noProof/>
          <w:lang w:eastAsia="en-GB"/>
        </w:rPr>
        <mc:AlternateContent>
          <mc:Choice Requires="wps">
            <w:drawing>
              <wp:anchor distT="0" distB="0" distL="114300" distR="114300" simplePos="0" relativeHeight="251748352" behindDoc="0" locked="0" layoutInCell="1" allowOverlap="1" wp14:anchorId="50F06911" wp14:editId="01FA3AC4">
                <wp:simplePos x="0" y="0"/>
                <wp:positionH relativeFrom="column">
                  <wp:posOffset>-752475</wp:posOffset>
                </wp:positionH>
                <wp:positionV relativeFrom="paragraph">
                  <wp:posOffset>462279</wp:posOffset>
                </wp:positionV>
                <wp:extent cx="7153275" cy="752475"/>
                <wp:effectExtent l="0" t="0" r="28575" b="28575"/>
                <wp:wrapNone/>
                <wp:docPr id="1783767637" name="Rectangle: Rounded Corners 1783767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3275" cy="752475"/>
                        </a:xfrm>
                        <a:prstGeom prst="roundRect">
                          <a:avLst>
                            <a:gd name="adj" fmla="val 16667"/>
                          </a:avLst>
                        </a:prstGeom>
                        <a:solidFill>
                          <a:srgbClr val="FFFF99"/>
                        </a:solidFill>
                        <a:ln w="9525">
                          <a:solidFill>
                            <a:srgbClr val="000000"/>
                          </a:solidFill>
                          <a:round/>
                          <a:headEnd/>
                          <a:tailEnd/>
                        </a:ln>
                      </wps:spPr>
                      <wps:txbx>
                        <w:txbxContent>
                          <w:p w:rsidR="00E46EC7" w:rsidRDefault="00E46EC7" w:rsidP="000B46D1">
                            <w:pPr>
                              <w:jc w:val="center"/>
                              <w:rPr>
                                <w:rFonts w:ascii="Arial" w:hAnsi="Arial" w:cs="Arial"/>
                                <w:sz w:val="18"/>
                                <w:szCs w:val="18"/>
                              </w:rPr>
                            </w:pPr>
                            <w:r w:rsidRPr="007B1787">
                              <w:rPr>
                                <w:rFonts w:ascii="Arial" w:hAnsi="Arial" w:cs="Arial"/>
                                <w:sz w:val="18"/>
                                <w:szCs w:val="18"/>
                              </w:rPr>
                              <w:t>Once the investigation is complete, Ofsted may visit to discuss the implications of the investigation. It may be necessary to implement the setting’s disciplinary, grievance or complaints procedure.</w:t>
                            </w:r>
                          </w:p>
                          <w:p w:rsidR="00E46EC7" w:rsidRDefault="00E46EC7" w:rsidP="000B46D1">
                            <w:pPr>
                              <w:jc w:val="center"/>
                              <w:rPr>
                                <w:rFonts w:ascii="Arial" w:hAnsi="Arial" w:cs="Arial"/>
                                <w:b/>
                                <w:sz w:val="18"/>
                                <w:szCs w:val="18"/>
                              </w:rPr>
                            </w:pPr>
                            <w:r w:rsidRPr="00035EF3">
                              <w:rPr>
                                <w:rFonts w:ascii="Arial" w:hAnsi="Arial" w:cs="Arial"/>
                                <w:b/>
                                <w:sz w:val="18"/>
                                <w:szCs w:val="18"/>
                              </w:rPr>
                              <w:t>DBS (Disclosure and Barring Service</w:t>
                            </w:r>
                            <w:r>
                              <w:rPr>
                                <w:rFonts w:ascii="Arial" w:hAnsi="Arial" w:cs="Arial"/>
                                <w:b/>
                                <w:sz w:val="18"/>
                                <w:szCs w:val="18"/>
                              </w:rPr>
                              <w:t>)</w:t>
                            </w:r>
                            <w:r w:rsidRPr="00035EF3">
                              <w:rPr>
                                <w:rFonts w:ascii="Arial" w:hAnsi="Arial" w:cs="Arial"/>
                                <w:b/>
                                <w:sz w:val="18"/>
                                <w:szCs w:val="18"/>
                              </w:rPr>
                              <w:t xml:space="preserve"> must be informed if a staff member has been dismissed as a result of the allegation.</w:t>
                            </w:r>
                          </w:p>
                          <w:p w:rsidR="00E46EC7" w:rsidRDefault="00E46EC7" w:rsidP="000B46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F06911" id="Rectangle: Rounded Corners 1783767637" o:spid="_x0000_s1039" style="position:absolute;margin-left:-59.25pt;margin-top:36.4pt;width:563.25pt;height:59.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" fillcolor="#ff9">
                <v:textbox>
                  <w:txbxContent>
                    <w:p w:rsidR="00E46EC7" w:rsidRDefault="00E46EC7" w:rsidP="000B46D1">
                      <w:pPr>
                        <w:jc w:val="center"/>
                        <w:rPr>
                          <w:rFonts w:ascii="Arial" w:hAnsi="Arial" w:cs="Arial"/>
                          <w:sz w:val="18"/>
                          <w:szCs w:val="18"/>
                        </w:rPr>
                      </w:pPr>
                      <w:r w:rsidRPr="007B1787">
                        <w:rPr>
                          <w:rFonts w:ascii="Arial" w:hAnsi="Arial" w:cs="Arial"/>
                          <w:sz w:val="18"/>
                          <w:szCs w:val="18"/>
                        </w:rPr>
                        <w:t>Once the investigation is complete, Ofsted may visit to discuss the implications of the investigation. It may be necessary to implement the setting’s disciplinary, grievance or complaints procedure.</w:t>
                      </w:r>
                    </w:p>
                    <w:p w:rsidR="00E46EC7" w:rsidRDefault="00E46EC7" w:rsidP="000B46D1">
                      <w:pPr>
                        <w:jc w:val="center"/>
                        <w:rPr>
                          <w:rFonts w:ascii="Arial" w:hAnsi="Arial" w:cs="Arial"/>
                          <w:b/>
                          <w:sz w:val="18"/>
                          <w:szCs w:val="18"/>
                        </w:rPr>
                      </w:pPr>
                      <w:r w:rsidRPr="00035EF3">
                        <w:rPr>
                          <w:rFonts w:ascii="Arial" w:hAnsi="Arial" w:cs="Arial"/>
                          <w:b/>
                          <w:sz w:val="18"/>
                          <w:szCs w:val="18"/>
                        </w:rPr>
                        <w:t>DBS (Disclosure and Barring Service</w:t>
                      </w:r>
                      <w:r>
                        <w:rPr>
                          <w:rFonts w:ascii="Arial" w:hAnsi="Arial" w:cs="Arial"/>
                          <w:b/>
                          <w:sz w:val="18"/>
                          <w:szCs w:val="18"/>
                        </w:rPr>
                        <w:t>)</w:t>
                      </w:r>
                      <w:r w:rsidRPr="00035EF3">
                        <w:rPr>
                          <w:rFonts w:ascii="Arial" w:hAnsi="Arial" w:cs="Arial"/>
                          <w:b/>
                          <w:sz w:val="18"/>
                          <w:szCs w:val="18"/>
                        </w:rPr>
                        <w:t xml:space="preserve"> must be informed if a staff member has been dismissed as a result of the allegation.</w:t>
                      </w:r>
                    </w:p>
                    <w:p w:rsidR="00E46EC7" w:rsidRDefault="00E46EC7" w:rsidP="000B46D1"/>
                  </w:txbxContent>
                </v:textbox>
              </v:roundrect>
            </w:pict>
          </mc:Fallback>
        </mc:AlternateContent>
      </w:r>
    </w:p>
    <w:p w:rsidR="00BB00D2" w:rsidRDefault="00BB00D2" w:rsidP="00460451">
      <w:pPr>
        <w:rPr>
          <w:rFonts w:ascii="Bookman Old Style" w:hAnsi="Bookman Old Style"/>
          <w:b/>
          <w:u w:val="single"/>
        </w:rPr>
      </w:pPr>
    </w:p>
    <w:p w:rsidR="000E09AA" w:rsidRPr="000B46D1" w:rsidRDefault="00853406" w:rsidP="00460451">
      <w:pPr>
        <w:rPr>
          <w:rFonts w:ascii="Bookman Old Style" w:hAnsi="Bookman Old Style"/>
          <w:b/>
          <w:u w:val="single"/>
        </w:rPr>
      </w:pPr>
      <w:r>
        <w:rPr>
          <w:rFonts w:ascii="Bookman Old Style" w:hAnsi="Bookman Old Style"/>
          <w:b/>
          <w:u w:val="single"/>
        </w:rPr>
        <w:lastRenderedPageBreak/>
        <w:t>8</w:t>
      </w:r>
      <w:r w:rsidR="009F5B9A" w:rsidRPr="007651D2">
        <w:rPr>
          <w:rFonts w:ascii="Bookman Old Style" w:hAnsi="Bookman Old Style"/>
          <w:b/>
          <w:u w:val="single"/>
        </w:rPr>
        <w:t xml:space="preserve">. </w:t>
      </w:r>
      <w:r w:rsidR="000E09AA" w:rsidRPr="007651D2">
        <w:rPr>
          <w:rFonts w:ascii="Bookman Old Style" w:hAnsi="Bookman Old Style"/>
          <w:b/>
          <w:u w:val="single"/>
        </w:rPr>
        <w:t>LONE WORKING:</w:t>
      </w:r>
    </w:p>
    <w:p w:rsidR="000E09AA" w:rsidRDefault="00AD34EF" w:rsidP="00827BD5">
      <w:pPr>
        <w:pStyle w:val="NoSpacing"/>
        <w:rPr>
          <w:rFonts w:ascii="Bookman Old Style" w:hAnsi="Bookman Old Style"/>
        </w:rPr>
      </w:pPr>
      <w:r>
        <w:rPr>
          <w:rFonts w:ascii="Bookman Old Style" w:hAnsi="Bookman Old Style"/>
        </w:rPr>
        <w:t xml:space="preserve">Staff should not be alone with a child except </w:t>
      </w:r>
      <w:r w:rsidR="005B65CE">
        <w:rPr>
          <w:rFonts w:ascii="Bookman Old Style" w:hAnsi="Bookman Old Style"/>
        </w:rPr>
        <w:t xml:space="preserve">in </w:t>
      </w:r>
      <w:r>
        <w:rPr>
          <w:rFonts w:ascii="Bookman Old Style" w:hAnsi="Bookman Old Style"/>
        </w:rPr>
        <w:t xml:space="preserve">valid </w:t>
      </w:r>
      <w:r w:rsidR="005B65CE">
        <w:rPr>
          <w:rFonts w:ascii="Bookman Old Style" w:hAnsi="Bookman Old Style"/>
        </w:rPr>
        <w:t>circum</w:t>
      </w:r>
      <w:r>
        <w:rPr>
          <w:rFonts w:ascii="Bookman Old Style" w:hAnsi="Bookman Old Style"/>
        </w:rPr>
        <w:t>s</w:t>
      </w:r>
      <w:r w:rsidR="005B65CE">
        <w:rPr>
          <w:rFonts w:ascii="Bookman Old Style" w:hAnsi="Bookman Old Style"/>
        </w:rPr>
        <w:t>tances</w:t>
      </w:r>
      <w:r>
        <w:rPr>
          <w:rFonts w:ascii="Bookman Old Style" w:hAnsi="Bookman Old Style"/>
        </w:rPr>
        <w:t xml:space="preserve"> such as a medical emergency or where a child may be so distressed that they may need some time away from others. Where possible, staff should ensure that they are </w:t>
      </w:r>
      <w:r w:rsidR="00577ADA">
        <w:rPr>
          <w:rFonts w:ascii="Bookman Old Style" w:hAnsi="Bookman Old Style"/>
        </w:rPr>
        <w:t>at</w:t>
      </w:r>
      <w:r>
        <w:rPr>
          <w:rFonts w:ascii="Bookman Old Style" w:hAnsi="Bookman Old Style"/>
        </w:rPr>
        <w:t xml:space="preserve"> least</w:t>
      </w:r>
      <w:r w:rsidR="00577ADA">
        <w:rPr>
          <w:rFonts w:ascii="Bookman Old Style" w:hAnsi="Bookman Old Style"/>
        </w:rPr>
        <w:t xml:space="preserve"> in</w:t>
      </w:r>
      <w:r>
        <w:rPr>
          <w:rFonts w:ascii="Bookman Old Style" w:hAnsi="Bookman Old Style"/>
        </w:rPr>
        <w:t xml:space="preserve"> sight or hearing </w:t>
      </w:r>
      <w:r w:rsidR="005B65CE">
        <w:rPr>
          <w:rFonts w:ascii="Bookman Old Style" w:hAnsi="Bookman Old Style"/>
        </w:rPr>
        <w:t xml:space="preserve">of other </w:t>
      </w:r>
      <w:r>
        <w:rPr>
          <w:rFonts w:ascii="Bookman Old Style" w:hAnsi="Bookman Old Style"/>
        </w:rPr>
        <w:t xml:space="preserve">practitioners </w:t>
      </w:r>
      <w:r w:rsidR="005B65CE">
        <w:rPr>
          <w:rFonts w:ascii="Bookman Old Style" w:hAnsi="Bookman Old Style"/>
        </w:rPr>
        <w:t>to safeguard the children as well as themselves.</w:t>
      </w:r>
    </w:p>
    <w:p w:rsidR="006A6EC2" w:rsidRPr="003953F9" w:rsidRDefault="006A6EC2" w:rsidP="00827BD5">
      <w:pPr>
        <w:pStyle w:val="NoSpacing"/>
        <w:rPr>
          <w:rFonts w:ascii="Bookman Old Style" w:hAnsi="Bookman Old Style"/>
        </w:rPr>
      </w:pPr>
    </w:p>
    <w:p w:rsidR="00827BD5" w:rsidRDefault="00827BD5" w:rsidP="00827BD5">
      <w:pPr>
        <w:pStyle w:val="NoSpacing"/>
        <w:rPr>
          <w:rFonts w:ascii="Bookman Old Style" w:hAnsi="Bookman Old Style"/>
        </w:rPr>
      </w:pPr>
    </w:p>
    <w:p w:rsidR="00395269" w:rsidRPr="004B6E81" w:rsidRDefault="00853406" w:rsidP="00395269">
      <w:pPr>
        <w:pStyle w:val="NoSpacing"/>
        <w:rPr>
          <w:rFonts w:ascii="Bookman Old Style" w:hAnsi="Bookman Old Style"/>
          <w:b/>
          <w:u w:val="single"/>
        </w:rPr>
      </w:pPr>
      <w:r>
        <w:rPr>
          <w:rFonts w:ascii="Bookman Old Style" w:hAnsi="Bookman Old Style"/>
          <w:b/>
          <w:u w:val="single"/>
        </w:rPr>
        <w:t>9</w:t>
      </w:r>
      <w:r w:rsidR="009F5B9A">
        <w:rPr>
          <w:rFonts w:ascii="Bookman Old Style" w:hAnsi="Bookman Old Style"/>
          <w:b/>
          <w:u w:val="single"/>
        </w:rPr>
        <w:t xml:space="preserve">. </w:t>
      </w:r>
      <w:r w:rsidR="00395269" w:rsidRPr="004B6E81">
        <w:rPr>
          <w:rFonts w:ascii="Bookman Old Style" w:hAnsi="Bookman Old Style"/>
          <w:b/>
          <w:u w:val="single"/>
        </w:rPr>
        <w:t>E-SAFETY</w:t>
      </w:r>
    </w:p>
    <w:p w:rsidR="006A6EC2" w:rsidRDefault="00395269" w:rsidP="002D4968">
      <w:pPr>
        <w:pStyle w:val="NoSpacing"/>
        <w:rPr>
          <w:rFonts w:ascii="Bookman Old Style" w:hAnsi="Bookman Old Style"/>
        </w:rPr>
      </w:pPr>
      <w:r w:rsidRPr="003953F9">
        <w:rPr>
          <w:rFonts w:ascii="Bookman Old Style" w:hAnsi="Bookman Old Style"/>
        </w:rPr>
        <w:t xml:space="preserve">It is important that we safeguard </w:t>
      </w:r>
      <w:r w:rsidR="002D4968" w:rsidRPr="003953F9">
        <w:rPr>
          <w:rFonts w:ascii="Bookman Old Style" w:hAnsi="Bookman Old Style"/>
        </w:rPr>
        <w:t xml:space="preserve">children from </w:t>
      </w:r>
      <w:r w:rsidRPr="003953F9">
        <w:rPr>
          <w:rFonts w:ascii="Bookman Old Style" w:hAnsi="Bookman Old Style"/>
        </w:rPr>
        <w:t>potential harm from outside influences s</w:t>
      </w:r>
      <w:r w:rsidR="002D4968" w:rsidRPr="003953F9">
        <w:rPr>
          <w:rFonts w:ascii="Bookman Old Style" w:hAnsi="Bookman Old Style"/>
        </w:rPr>
        <w:t>uch as</w:t>
      </w:r>
      <w:r w:rsidRPr="003953F9">
        <w:rPr>
          <w:rFonts w:ascii="Bookman Old Style" w:hAnsi="Bookman Old Style"/>
        </w:rPr>
        <w:t xml:space="preserve"> unsuitable images, material or information from the internet.  </w:t>
      </w:r>
      <w:r w:rsidR="00AB3A50" w:rsidRPr="00EA1566">
        <w:rPr>
          <w:rFonts w:ascii="Bookman Old Style" w:hAnsi="Bookman Old Style"/>
          <w:color w:val="000000"/>
        </w:rPr>
        <w:t xml:space="preserve">The children’s safety </w:t>
      </w:r>
      <w:r w:rsidR="00E50402" w:rsidRPr="00EA1566">
        <w:rPr>
          <w:rFonts w:ascii="Bookman Old Style" w:hAnsi="Bookman Old Style"/>
          <w:color w:val="000000"/>
        </w:rPr>
        <w:t>and dignity</w:t>
      </w:r>
      <w:r w:rsidR="00BD3FD7" w:rsidRPr="00EA1566">
        <w:rPr>
          <w:rFonts w:ascii="Bookman Old Style" w:hAnsi="Bookman Old Style"/>
          <w:color w:val="000000"/>
        </w:rPr>
        <w:t xml:space="preserve"> must be protected and as such staff, parents &amp; students cannot use personal cameras or mobile phones in the presence of children</w:t>
      </w:r>
      <w:r w:rsidR="00CD2695">
        <w:rPr>
          <w:rFonts w:ascii="Bookman Old Style" w:hAnsi="Bookman Old Style"/>
          <w:color w:val="000000"/>
        </w:rPr>
        <w:t>, especially during intimate care times</w:t>
      </w:r>
      <w:r w:rsidR="00BD3FD7" w:rsidRPr="00EA1566">
        <w:rPr>
          <w:rFonts w:ascii="Bookman Old Style" w:hAnsi="Bookman Old Style"/>
          <w:color w:val="000000"/>
        </w:rPr>
        <w:t>.</w:t>
      </w:r>
      <w:r w:rsidR="00BD3FD7">
        <w:rPr>
          <w:rFonts w:ascii="Bookman Old Style" w:hAnsi="Bookman Old Style"/>
        </w:rPr>
        <w:t xml:space="preserve"> </w:t>
      </w:r>
      <w:r w:rsidR="002D4968" w:rsidRPr="003953F9">
        <w:rPr>
          <w:rFonts w:ascii="Bookman Old Style" w:hAnsi="Bookman Old Style"/>
        </w:rPr>
        <w:t xml:space="preserve">Bowlers Nursery recognises that </w:t>
      </w:r>
      <w:r w:rsidR="00C642DE">
        <w:rPr>
          <w:rFonts w:ascii="Bookman Old Style" w:hAnsi="Bookman Old Style"/>
        </w:rPr>
        <w:t>e</w:t>
      </w:r>
      <w:r w:rsidR="002D4968" w:rsidRPr="003953F9">
        <w:rPr>
          <w:rFonts w:ascii="Bookman Old Style" w:hAnsi="Bookman Old Style"/>
        </w:rPr>
        <w:t>-safety is a fundamental issue in keeping children safe</w:t>
      </w:r>
      <w:r w:rsidR="006A6EC2">
        <w:rPr>
          <w:rFonts w:ascii="Bookman Old Style" w:hAnsi="Bookman Old Style"/>
        </w:rPr>
        <w:t xml:space="preserve">. </w:t>
      </w:r>
    </w:p>
    <w:p w:rsidR="006A6EC2" w:rsidRDefault="006A6EC2" w:rsidP="002D4968">
      <w:pPr>
        <w:pStyle w:val="NoSpacing"/>
        <w:rPr>
          <w:rFonts w:ascii="Bookman Old Style" w:hAnsi="Bookman Old Style"/>
        </w:rPr>
      </w:pPr>
    </w:p>
    <w:p w:rsidR="002D4968" w:rsidRDefault="00EC6BA9" w:rsidP="002D4968">
      <w:pPr>
        <w:pStyle w:val="NoSpacing"/>
        <w:rPr>
          <w:rFonts w:ascii="Bookman Old Style" w:hAnsi="Bookman Old Style"/>
        </w:rPr>
      </w:pPr>
      <w:r>
        <w:rPr>
          <w:rFonts w:ascii="Bookman Old Style" w:hAnsi="Bookman Old Style"/>
        </w:rPr>
        <w:t>Aoife Morgan</w:t>
      </w:r>
      <w:r w:rsidR="006A6EC2">
        <w:rPr>
          <w:rFonts w:ascii="Bookman Old Style" w:hAnsi="Bookman Old Style"/>
        </w:rPr>
        <w:t xml:space="preserve"> is the Lead Person for e-safety - </w:t>
      </w:r>
      <w:r w:rsidR="002D4968" w:rsidRPr="003953F9">
        <w:rPr>
          <w:rFonts w:ascii="Bookman Old Style" w:hAnsi="Bookman Old Style"/>
        </w:rPr>
        <w:t xml:space="preserve">see the main </w:t>
      </w:r>
      <w:r w:rsidR="00C642DE">
        <w:rPr>
          <w:rFonts w:ascii="Bookman Old Style" w:hAnsi="Bookman Old Style"/>
        </w:rPr>
        <w:t>e</w:t>
      </w:r>
      <w:r w:rsidR="002D4968" w:rsidRPr="003953F9">
        <w:rPr>
          <w:rFonts w:ascii="Bookman Old Style" w:hAnsi="Bookman Old Style"/>
        </w:rPr>
        <w:t>-safety policy</w:t>
      </w:r>
      <w:r w:rsidR="00DF3915">
        <w:rPr>
          <w:rFonts w:ascii="Bookman Old Style" w:hAnsi="Bookman Old Style"/>
        </w:rPr>
        <w:t xml:space="preserve"> </w:t>
      </w:r>
      <w:r w:rsidR="00CD2695">
        <w:rPr>
          <w:rFonts w:ascii="Bookman Old Style" w:hAnsi="Bookman Old Style"/>
        </w:rPr>
        <w:t>which includes guidance from Islington Safeguarding Children</w:t>
      </w:r>
      <w:r w:rsidR="00B62330">
        <w:rPr>
          <w:rFonts w:ascii="Bookman Old Style" w:hAnsi="Bookman Old Style"/>
        </w:rPr>
        <w:t>’</w:t>
      </w:r>
      <w:r w:rsidR="00CD2695">
        <w:rPr>
          <w:rFonts w:ascii="Bookman Old Style" w:hAnsi="Bookman Old Style"/>
        </w:rPr>
        <w:t xml:space="preserve">s Board </w:t>
      </w:r>
      <w:r w:rsidR="00DF3915">
        <w:rPr>
          <w:rFonts w:ascii="Bookman Old Style" w:hAnsi="Bookman Old Style"/>
        </w:rPr>
        <w:t xml:space="preserve">for further </w:t>
      </w:r>
      <w:r w:rsidR="00CD2695">
        <w:rPr>
          <w:rFonts w:ascii="Bookman Old Style" w:hAnsi="Bookman Old Style"/>
        </w:rPr>
        <w:t>information</w:t>
      </w:r>
      <w:r w:rsidR="002D4968" w:rsidRPr="003953F9">
        <w:rPr>
          <w:rFonts w:ascii="Bookman Old Style" w:hAnsi="Bookman Old Style"/>
        </w:rPr>
        <w:t>.</w:t>
      </w:r>
      <w:r w:rsidR="00B62330">
        <w:rPr>
          <w:rFonts w:ascii="Bookman Old Style" w:hAnsi="Bookman Old Style"/>
        </w:rPr>
        <w:t xml:space="preserve"> All staff to have E-safety training once they have passed their probation.</w:t>
      </w:r>
    </w:p>
    <w:p w:rsidR="004C59FA" w:rsidRDefault="004C59FA" w:rsidP="002D4968">
      <w:pPr>
        <w:pStyle w:val="NoSpacing"/>
        <w:rPr>
          <w:rFonts w:ascii="Bookman Old Style" w:hAnsi="Bookman Old Style"/>
        </w:rPr>
      </w:pPr>
    </w:p>
    <w:p w:rsidR="004C59FA" w:rsidRDefault="004C59FA" w:rsidP="002D4968">
      <w:pPr>
        <w:pStyle w:val="NoSpacing"/>
        <w:rPr>
          <w:rFonts w:ascii="Bookman Old Style" w:hAnsi="Bookman Old Style"/>
        </w:rPr>
      </w:pPr>
      <w:r>
        <w:rPr>
          <w:rFonts w:ascii="Bookman Old Style" w:hAnsi="Bookman Old Style"/>
        </w:rPr>
        <w:t>Annual E-Safety Training is also provided for Parents and Staff.</w:t>
      </w:r>
    </w:p>
    <w:p w:rsidR="00B62330" w:rsidRPr="003953F9" w:rsidRDefault="00B62330" w:rsidP="002D4968">
      <w:pPr>
        <w:pStyle w:val="NoSpacing"/>
        <w:rPr>
          <w:rFonts w:ascii="Bookman Old Style" w:hAnsi="Bookman Old Style"/>
        </w:rPr>
      </w:pPr>
    </w:p>
    <w:p w:rsidR="00B9534B" w:rsidRDefault="00B9534B" w:rsidP="00827BD5">
      <w:pPr>
        <w:pStyle w:val="NoSpacing"/>
        <w:rPr>
          <w:rFonts w:ascii="Bookman Old Style" w:hAnsi="Bookman Old Style"/>
          <w:b/>
          <w:u w:val="single"/>
        </w:rPr>
      </w:pPr>
    </w:p>
    <w:p w:rsidR="00554187" w:rsidRDefault="00554187" w:rsidP="00827BD5">
      <w:pPr>
        <w:pStyle w:val="NoSpacing"/>
        <w:rPr>
          <w:rFonts w:ascii="Bookman Old Style" w:hAnsi="Bookman Old Style"/>
          <w:b/>
          <w:u w:val="single"/>
        </w:rPr>
      </w:pPr>
    </w:p>
    <w:p w:rsidR="004B6E81" w:rsidRPr="004B6E81" w:rsidRDefault="00853406" w:rsidP="00827BD5">
      <w:pPr>
        <w:pStyle w:val="NoSpacing"/>
        <w:rPr>
          <w:rFonts w:ascii="Bookman Old Style" w:hAnsi="Bookman Old Style"/>
          <w:b/>
          <w:u w:val="single"/>
        </w:rPr>
      </w:pPr>
      <w:r>
        <w:rPr>
          <w:rFonts w:ascii="Bookman Old Style" w:hAnsi="Bookman Old Style"/>
          <w:b/>
          <w:u w:val="single"/>
        </w:rPr>
        <w:t>10</w:t>
      </w:r>
      <w:r w:rsidR="009F5B9A">
        <w:rPr>
          <w:rFonts w:ascii="Bookman Old Style" w:hAnsi="Bookman Old Style"/>
          <w:b/>
          <w:u w:val="single"/>
        </w:rPr>
        <w:t>. MULTI AGENCY WORKING</w:t>
      </w:r>
      <w:r w:rsidR="00F96321">
        <w:rPr>
          <w:rFonts w:ascii="Bookman Old Style" w:hAnsi="Bookman Old Style"/>
          <w:b/>
          <w:u w:val="single"/>
        </w:rPr>
        <w:t xml:space="preserve"> / EARLY HELP ASSESSMENTS</w:t>
      </w:r>
    </w:p>
    <w:p w:rsidR="004B6E81" w:rsidRPr="00EA1566" w:rsidRDefault="004B6E81" w:rsidP="00827BD5">
      <w:pPr>
        <w:pStyle w:val="NoSpacing"/>
        <w:rPr>
          <w:rFonts w:ascii="Bookman Old Style" w:hAnsi="Bookman Old Style"/>
          <w:color w:val="000000"/>
        </w:rPr>
      </w:pPr>
      <w:r>
        <w:rPr>
          <w:rFonts w:ascii="Bookman Old Style" w:hAnsi="Bookman Old Style"/>
        </w:rPr>
        <w:t>Working Together to Safeguard Children (201</w:t>
      </w:r>
      <w:r w:rsidR="0030094E">
        <w:rPr>
          <w:rFonts w:ascii="Bookman Old Style" w:hAnsi="Bookman Old Style"/>
        </w:rPr>
        <w:t>5</w:t>
      </w:r>
      <w:r>
        <w:rPr>
          <w:rFonts w:ascii="Bookman Old Style" w:hAnsi="Bookman Old Style"/>
        </w:rPr>
        <w:t>) discusses the importance of ‘Early Help’ in which identified families should be supported proactively instead of reactively; as such</w:t>
      </w:r>
      <w:r w:rsidR="00C642DE">
        <w:rPr>
          <w:rFonts w:ascii="Bookman Old Style" w:hAnsi="Bookman Old Style"/>
        </w:rPr>
        <w:t>,</w:t>
      </w:r>
      <w:r>
        <w:rPr>
          <w:rFonts w:ascii="Bookman Old Style" w:hAnsi="Bookman Old Style"/>
        </w:rPr>
        <w:t xml:space="preserve"> Bowlers Nursery will work very closely with families where we </w:t>
      </w:r>
      <w:r w:rsidRPr="00EA1566">
        <w:rPr>
          <w:rFonts w:ascii="Bookman Old Style" w:hAnsi="Bookman Old Style"/>
          <w:color w:val="000000"/>
        </w:rPr>
        <w:t xml:space="preserve">think that support from the nursery or signposting </w:t>
      </w:r>
      <w:r w:rsidR="00E43989" w:rsidRPr="00EA1566">
        <w:rPr>
          <w:rFonts w:ascii="Bookman Old Style" w:hAnsi="Bookman Old Style"/>
          <w:color w:val="000000"/>
        </w:rPr>
        <w:t>them</w:t>
      </w:r>
      <w:r w:rsidRPr="00EA1566">
        <w:rPr>
          <w:rFonts w:ascii="Bookman Old Style" w:hAnsi="Bookman Old Style"/>
          <w:color w:val="000000"/>
        </w:rPr>
        <w:t xml:space="preserve"> to other services</w:t>
      </w:r>
      <w:r w:rsidR="00BD3FD7" w:rsidRPr="00EA1566">
        <w:rPr>
          <w:rFonts w:ascii="Bookman Old Style" w:hAnsi="Bookman Old Style"/>
          <w:color w:val="000000"/>
        </w:rPr>
        <w:t xml:space="preserve"> via our links with Margaret MacMillan</w:t>
      </w:r>
      <w:r w:rsidR="00612DBA" w:rsidRPr="00EA1566">
        <w:rPr>
          <w:rFonts w:ascii="Bookman Old Style" w:hAnsi="Bookman Old Style"/>
          <w:color w:val="000000"/>
        </w:rPr>
        <w:t>, Islington’s Inclusion team</w:t>
      </w:r>
      <w:r w:rsidRPr="00EA1566">
        <w:rPr>
          <w:rFonts w:ascii="Bookman Old Style" w:hAnsi="Bookman Old Style"/>
          <w:color w:val="000000"/>
        </w:rPr>
        <w:t xml:space="preserve"> or indeed to Children</w:t>
      </w:r>
      <w:r w:rsidR="00E43989" w:rsidRPr="00EA1566">
        <w:rPr>
          <w:rFonts w:ascii="Bookman Old Style" w:hAnsi="Bookman Old Style"/>
          <w:color w:val="000000"/>
        </w:rPr>
        <w:t>’</w:t>
      </w:r>
      <w:r w:rsidRPr="00EA1566">
        <w:rPr>
          <w:rFonts w:ascii="Bookman Old Style" w:hAnsi="Bookman Old Style"/>
          <w:color w:val="000000"/>
        </w:rPr>
        <w:t>s Social Care</w:t>
      </w:r>
      <w:r w:rsidR="00E43989" w:rsidRPr="00EA1566">
        <w:rPr>
          <w:rFonts w:ascii="Bookman Old Style" w:hAnsi="Bookman Old Style"/>
          <w:color w:val="000000"/>
        </w:rPr>
        <w:t xml:space="preserve"> will be in the best interest of the child and family.</w:t>
      </w:r>
      <w:r w:rsidR="009913B5" w:rsidRPr="00EA1566">
        <w:rPr>
          <w:rFonts w:ascii="Bookman Old Style" w:hAnsi="Bookman Old Style"/>
          <w:color w:val="000000"/>
        </w:rPr>
        <w:t xml:space="preserve"> </w:t>
      </w:r>
    </w:p>
    <w:p w:rsidR="009913B5" w:rsidRPr="00EA1566" w:rsidRDefault="009913B5" w:rsidP="00827BD5">
      <w:pPr>
        <w:pStyle w:val="NoSpacing"/>
        <w:rPr>
          <w:rFonts w:ascii="Bookman Old Style" w:hAnsi="Bookman Old Style"/>
          <w:color w:val="000000"/>
        </w:rPr>
      </w:pPr>
      <w:r w:rsidRPr="00EA1566">
        <w:rPr>
          <w:rFonts w:ascii="Bookman Old Style" w:hAnsi="Bookman Old Style"/>
          <w:color w:val="000000"/>
        </w:rPr>
        <w:t>Early Help works on the premise</w:t>
      </w:r>
      <w:r w:rsidR="006A6EC2">
        <w:rPr>
          <w:rFonts w:ascii="Bookman Old Style" w:hAnsi="Bookman Old Style"/>
          <w:color w:val="000000"/>
        </w:rPr>
        <w:t xml:space="preserve"> that</w:t>
      </w:r>
      <w:r w:rsidRPr="00EA1566">
        <w:rPr>
          <w:rFonts w:ascii="Bookman Old Style" w:hAnsi="Bookman Old Style"/>
          <w:color w:val="000000"/>
        </w:rPr>
        <w:t>:</w:t>
      </w:r>
    </w:p>
    <w:p w:rsidR="009913B5" w:rsidRPr="00EA1566" w:rsidRDefault="009913B5" w:rsidP="00EA1566">
      <w:pPr>
        <w:pStyle w:val="NoSpacing"/>
        <w:numPr>
          <w:ilvl w:val="0"/>
          <w:numId w:val="24"/>
        </w:numPr>
        <w:rPr>
          <w:rFonts w:ascii="Bookman Old Style" w:hAnsi="Bookman Old Style"/>
          <w:color w:val="000000"/>
        </w:rPr>
      </w:pPr>
      <w:r w:rsidRPr="00EA1566">
        <w:rPr>
          <w:rFonts w:ascii="Bookman Old Style" w:hAnsi="Bookman Old Style"/>
          <w:color w:val="000000"/>
        </w:rPr>
        <w:t>effective early help relies upon local agencies working together to:</w:t>
      </w:r>
    </w:p>
    <w:p w:rsidR="009913B5" w:rsidRPr="00EA1566" w:rsidRDefault="009913B5" w:rsidP="00EA1566">
      <w:pPr>
        <w:pStyle w:val="NoSpacing"/>
        <w:numPr>
          <w:ilvl w:val="0"/>
          <w:numId w:val="25"/>
        </w:numPr>
        <w:rPr>
          <w:rFonts w:ascii="Bookman Old Style" w:hAnsi="Bookman Old Style"/>
          <w:color w:val="000000"/>
        </w:rPr>
      </w:pPr>
      <w:r w:rsidRPr="00EA1566">
        <w:rPr>
          <w:rFonts w:ascii="Bookman Old Style" w:hAnsi="Bookman Old Style"/>
          <w:color w:val="000000"/>
        </w:rPr>
        <w:t>identify children and families who would benefit from early help;</w:t>
      </w:r>
    </w:p>
    <w:p w:rsidR="009913B5" w:rsidRPr="00EA1566" w:rsidRDefault="009913B5" w:rsidP="00EA1566">
      <w:pPr>
        <w:pStyle w:val="NoSpacing"/>
        <w:numPr>
          <w:ilvl w:val="0"/>
          <w:numId w:val="25"/>
        </w:numPr>
        <w:rPr>
          <w:rFonts w:ascii="Bookman Old Style" w:hAnsi="Bookman Old Style"/>
          <w:color w:val="000000"/>
        </w:rPr>
      </w:pPr>
      <w:r w:rsidRPr="00EA1566">
        <w:rPr>
          <w:rFonts w:ascii="Bookman Old Style" w:hAnsi="Bookman Old Style"/>
          <w:color w:val="000000"/>
        </w:rPr>
        <w:t>undertake an assessment of the need for early help; and</w:t>
      </w:r>
    </w:p>
    <w:p w:rsidR="00E61CA0" w:rsidRPr="00EA1566" w:rsidRDefault="00E61CA0" w:rsidP="00EA1566">
      <w:pPr>
        <w:pStyle w:val="NoSpacing"/>
        <w:numPr>
          <w:ilvl w:val="0"/>
          <w:numId w:val="25"/>
        </w:numPr>
        <w:rPr>
          <w:rFonts w:ascii="Bookman Old Style" w:hAnsi="Bookman Old Style"/>
          <w:color w:val="000000"/>
        </w:rPr>
      </w:pPr>
      <w:r w:rsidRPr="00EA1566">
        <w:rPr>
          <w:rFonts w:ascii="Bookman Old Style" w:hAnsi="Bookman Old Style"/>
          <w:color w:val="000000"/>
        </w:rPr>
        <w:t>provide targeted early help services to address the assessed needs of a child and their family which focuses on activity to significantly improve the outcomes for the child</w:t>
      </w:r>
    </w:p>
    <w:p w:rsidR="009913B5" w:rsidRDefault="00E61CA0" w:rsidP="00827BD5">
      <w:pPr>
        <w:pStyle w:val="NoSpacing"/>
        <w:rPr>
          <w:rFonts w:ascii="Bookman Old Style" w:hAnsi="Bookman Old Style"/>
          <w:color w:val="000000"/>
        </w:rPr>
      </w:pPr>
      <w:r w:rsidRPr="00EA1566">
        <w:rPr>
          <w:rFonts w:ascii="Bookman Old Style" w:hAnsi="Bookman Old Style"/>
          <w:color w:val="000000"/>
        </w:rPr>
        <w:t>(taken from Working Together to Safeguard Children 2015</w:t>
      </w:r>
      <w:r w:rsidR="00EC6BA9">
        <w:rPr>
          <w:rFonts w:ascii="Bookman Old Style" w:hAnsi="Bookman Old Style"/>
          <w:color w:val="000000"/>
        </w:rPr>
        <w:t>)</w:t>
      </w:r>
    </w:p>
    <w:p w:rsidR="00D230FC" w:rsidRDefault="00D230FC" w:rsidP="00827BD5">
      <w:pPr>
        <w:pStyle w:val="NoSpacing"/>
        <w:rPr>
          <w:rFonts w:ascii="Bookman Old Style" w:hAnsi="Bookman Old Style"/>
          <w:color w:val="000000"/>
        </w:rPr>
      </w:pPr>
    </w:p>
    <w:p w:rsidR="00D230FC" w:rsidRPr="00D230FC" w:rsidRDefault="00D230FC" w:rsidP="00827BD5">
      <w:pPr>
        <w:pStyle w:val="NoSpacing"/>
        <w:rPr>
          <w:rFonts w:ascii="Bookman Old Style" w:hAnsi="Bookman Old Style"/>
          <w:color w:val="000000"/>
          <w:sz w:val="24"/>
          <w:szCs w:val="24"/>
        </w:rPr>
      </w:pPr>
      <w:r w:rsidRPr="00D230FC">
        <w:rPr>
          <w:sz w:val="24"/>
          <w:szCs w:val="24"/>
        </w:rPr>
        <w:t>All staff should be particularly alert to the potential need for early help for a child who</w:t>
      </w:r>
      <w:r>
        <w:rPr>
          <w:sz w:val="24"/>
          <w:szCs w:val="24"/>
        </w:rPr>
        <w:t>,</w:t>
      </w:r>
      <w:r w:rsidRPr="00D230FC">
        <w:rPr>
          <w:sz w:val="24"/>
          <w:szCs w:val="24"/>
        </w:rPr>
        <w:t xml:space="preserve"> a: is disabled and has specific additional needs b: has special educational needs (whether or not they have a statutory education, health and care plan) c: Is a young carer d: is showing signs of being drawn in to anti-social or criminal behaviour, including gang involvement and association with organised crime groups e: is frequently missing/goes missing from care or from home</w:t>
      </w:r>
      <w:r>
        <w:rPr>
          <w:sz w:val="24"/>
          <w:szCs w:val="24"/>
        </w:rPr>
        <w:t xml:space="preserve"> </w:t>
      </w:r>
      <w:r>
        <w:t>f:  is misusing drugs or alcohol themselves g: Is at risk of modern slavery, trafficking or exploitation h: is in a family circumstance presenting challenges for the child, such as substance abuse, adult mental health problems or domestic abuse o has returned home to their family from care i:  is showing early signs of abuse and/or neglect j: is at risk of being radicalised or exploited k:  is a privately fostered child.</w:t>
      </w:r>
    </w:p>
    <w:p w:rsidR="00EC6BA9" w:rsidRDefault="00EC6BA9" w:rsidP="00827BD5">
      <w:pPr>
        <w:pStyle w:val="NoSpacing"/>
        <w:rPr>
          <w:rFonts w:ascii="Bookman Old Style" w:hAnsi="Bookman Old Style"/>
          <w:color w:val="000000"/>
        </w:rPr>
      </w:pPr>
    </w:p>
    <w:p w:rsidR="00EC6BA9" w:rsidRPr="00EC6BA9" w:rsidRDefault="00EC6BA9" w:rsidP="00827BD5">
      <w:pPr>
        <w:pStyle w:val="NoSpacing"/>
        <w:rPr>
          <w:rFonts w:ascii="Bookman Old Style" w:hAnsi="Bookman Old Style"/>
          <w:color w:val="000000"/>
          <w:sz w:val="24"/>
          <w:szCs w:val="24"/>
        </w:rPr>
      </w:pPr>
      <w:r w:rsidRPr="00EC6BA9">
        <w:rPr>
          <w:sz w:val="24"/>
          <w:szCs w:val="24"/>
        </w:rPr>
        <w:lastRenderedPageBreak/>
        <w:t>The Early Help Assessment and Plan (formerly CAF) can help you identify neglect and intervene early. An Early Help Assessment should be considered when: 1: when you’re worried about how well a child/young person is progressing e.g., when there are concerns about their health, development, welfare, behaviour, progress in learning or any other aspect of their wellbeing 2: to assess the child/young person’s needs with their family and with other professionals as part of the Team around the Child/Family 3: to review progress and assess change.</w:t>
      </w:r>
    </w:p>
    <w:p w:rsidR="00EC6BA9" w:rsidRDefault="00EC6BA9" w:rsidP="00827BD5">
      <w:pPr>
        <w:pStyle w:val="NoSpacing"/>
        <w:rPr>
          <w:rFonts w:ascii="Bookman Old Style" w:hAnsi="Bookman Old Style"/>
          <w:color w:val="000000"/>
        </w:rPr>
      </w:pPr>
    </w:p>
    <w:p w:rsidR="00EC6BA9" w:rsidRPr="00EA1566" w:rsidRDefault="00EC6BA9" w:rsidP="00827BD5">
      <w:pPr>
        <w:pStyle w:val="NoSpacing"/>
        <w:rPr>
          <w:rFonts w:ascii="Bookman Old Style" w:hAnsi="Bookman Old Style"/>
          <w:color w:val="000000"/>
        </w:rPr>
      </w:pPr>
    </w:p>
    <w:p w:rsidR="00554187" w:rsidRDefault="00523F51" w:rsidP="00827BD5">
      <w:pPr>
        <w:pStyle w:val="NoSpacing"/>
        <w:rPr>
          <w:rFonts w:ascii="Bookman Old Style" w:hAnsi="Bookman Old Style"/>
        </w:rPr>
      </w:pPr>
      <w:r>
        <w:rPr>
          <w:noProof/>
          <w:lang w:eastAsia="en-GB"/>
        </w:rPr>
        <w:drawing>
          <wp:anchor distT="0" distB="0" distL="114300" distR="114300" simplePos="0" relativeHeight="251701248" behindDoc="0" locked="0" layoutInCell="1" allowOverlap="1" wp14:anchorId="68473DEC" wp14:editId="101F6C91">
            <wp:simplePos x="0" y="0"/>
            <wp:positionH relativeFrom="page">
              <wp:posOffset>358140</wp:posOffset>
            </wp:positionH>
            <wp:positionV relativeFrom="paragraph">
              <wp:posOffset>142875</wp:posOffset>
            </wp:positionV>
            <wp:extent cx="6961190" cy="6377940"/>
            <wp:effectExtent l="0" t="0" r="0" b="381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21272" t="17284" r="27875" b="19695"/>
                    <a:stretch/>
                  </pic:blipFill>
                  <pic:spPr bwMode="auto">
                    <a:xfrm>
                      <a:off x="0" y="0"/>
                      <a:ext cx="6961190" cy="6377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654A0" w:rsidRDefault="00A654A0" w:rsidP="00827BD5">
      <w:pPr>
        <w:pStyle w:val="NoSpacing"/>
        <w:rPr>
          <w:rFonts w:ascii="Bookman Old Style" w:hAnsi="Bookman Old Style"/>
        </w:rPr>
      </w:pPr>
    </w:p>
    <w:p w:rsidR="00346D7C" w:rsidRDefault="00346D7C" w:rsidP="00346D7C">
      <w:pPr>
        <w:pStyle w:val="NoSpacing"/>
        <w:rPr>
          <w:rFonts w:ascii="Bookman Old Style" w:hAnsi="Bookman Old Sty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523F51" w:rsidRDefault="00523F51" w:rsidP="00FC52FC">
      <w:pPr>
        <w:pStyle w:val="NoSpacing"/>
        <w:rPr>
          <w:rFonts w:ascii="Bookman Old Style" w:hAnsi="Bookman Old Style"/>
          <w:b/>
          <w:u w:val="single"/>
        </w:rPr>
      </w:pPr>
    </w:p>
    <w:p w:rsidR="00072EA5" w:rsidRDefault="00250CE8" w:rsidP="00FC52FC">
      <w:pPr>
        <w:pStyle w:val="NoSpacing"/>
        <w:rPr>
          <w:rFonts w:ascii="Bookman Old Style" w:hAnsi="Bookman Old Style"/>
        </w:rPr>
      </w:pPr>
      <w:r>
        <w:rPr>
          <w:rFonts w:ascii="Bookman Old Style" w:hAnsi="Bookman Old Style"/>
          <w:b/>
          <w:u w:val="single"/>
        </w:rPr>
        <w:t>1</w:t>
      </w:r>
      <w:r w:rsidR="00853406">
        <w:rPr>
          <w:rFonts w:ascii="Bookman Old Style" w:hAnsi="Bookman Old Style"/>
          <w:b/>
          <w:u w:val="single"/>
        </w:rPr>
        <w:t>1</w:t>
      </w:r>
      <w:r>
        <w:rPr>
          <w:rFonts w:ascii="Bookman Old Style" w:hAnsi="Bookman Old Style"/>
          <w:b/>
          <w:u w:val="single"/>
        </w:rPr>
        <w:t xml:space="preserve">. </w:t>
      </w:r>
      <w:r w:rsidR="00906314" w:rsidRPr="00906314">
        <w:rPr>
          <w:rFonts w:ascii="Bookman Old Style" w:hAnsi="Bookman Old Style"/>
          <w:b/>
          <w:u w:val="single"/>
        </w:rPr>
        <w:t>CHILD OBSERVATIONS</w:t>
      </w:r>
      <w:r w:rsidR="00906314">
        <w:rPr>
          <w:rFonts w:ascii="Bookman Old Style" w:hAnsi="Bookman Old Style"/>
        </w:rPr>
        <w:t>:</w:t>
      </w:r>
    </w:p>
    <w:p w:rsidR="00523F51" w:rsidRDefault="004E43B6" w:rsidP="00FC52FC">
      <w:pPr>
        <w:pStyle w:val="NoSpacing"/>
        <w:rPr>
          <w:rFonts w:ascii="Bookman Old Style" w:hAnsi="Bookman Old Style"/>
        </w:rPr>
      </w:pPr>
      <w:r>
        <w:rPr>
          <w:rFonts w:ascii="Bookman Old Style" w:hAnsi="Bookman Old Style"/>
        </w:rPr>
        <w:lastRenderedPageBreak/>
        <w:t>Child</w:t>
      </w:r>
      <w:r w:rsidRPr="00FC52FC">
        <w:rPr>
          <w:rFonts w:ascii="Bookman Old Style" w:hAnsi="Bookman Old Style"/>
        </w:rPr>
        <w:t xml:space="preserve"> </w:t>
      </w:r>
      <w:r>
        <w:rPr>
          <w:rFonts w:ascii="Bookman Old Style" w:hAnsi="Bookman Old Style"/>
        </w:rPr>
        <w:t>o</w:t>
      </w:r>
      <w:r w:rsidRPr="00FC52FC">
        <w:rPr>
          <w:rFonts w:ascii="Bookman Old Style" w:hAnsi="Bookman Old Style"/>
        </w:rPr>
        <w:t xml:space="preserve">bservations are </w:t>
      </w:r>
      <w:r>
        <w:rPr>
          <w:rFonts w:ascii="Bookman Old Style" w:hAnsi="Bookman Old Style"/>
        </w:rPr>
        <w:t>an integral part of child development and as such allow the staff to identify any special educational needs which then enables them to put the appropriate interventions in place. Observations also</w:t>
      </w:r>
      <w:r w:rsidR="00FC52FC">
        <w:rPr>
          <w:rFonts w:ascii="Bookman Old Style" w:hAnsi="Bookman Old Style"/>
        </w:rPr>
        <w:t xml:space="preserve"> </w:t>
      </w:r>
      <w:r w:rsidR="00FC52FC" w:rsidRPr="00FC52FC">
        <w:rPr>
          <w:rFonts w:ascii="Bookman Old Style" w:hAnsi="Bookman Old Style"/>
        </w:rPr>
        <w:t>give the staff an insight</w:t>
      </w:r>
      <w:r w:rsidR="003953F9">
        <w:rPr>
          <w:rFonts w:ascii="Bookman Old Style" w:hAnsi="Bookman Old Style"/>
        </w:rPr>
        <w:t xml:space="preserve"> into the children’s disposition and behaviour and as s</w:t>
      </w:r>
      <w:r w:rsidR="00E6160E">
        <w:rPr>
          <w:rFonts w:ascii="Bookman Old Style" w:hAnsi="Bookman Old Style"/>
        </w:rPr>
        <w:t>uch may</w:t>
      </w:r>
      <w:r w:rsidR="003953F9">
        <w:rPr>
          <w:rFonts w:ascii="Bookman Old Style" w:hAnsi="Bookman Old Style"/>
        </w:rPr>
        <w:t xml:space="preserve"> recognise any changes</w:t>
      </w:r>
      <w:r w:rsidR="00E6160E">
        <w:rPr>
          <w:rFonts w:ascii="Bookman Old Style" w:hAnsi="Bookman Old Style"/>
        </w:rPr>
        <w:t xml:space="preserve"> in their temperament</w:t>
      </w:r>
      <w:r w:rsidR="006A6EC2">
        <w:rPr>
          <w:rFonts w:ascii="Bookman Old Style" w:hAnsi="Bookman Old Style"/>
        </w:rPr>
        <w:t>, which at times may be a factor in cases of abuse</w:t>
      </w:r>
      <w:r w:rsidR="00FC52FC" w:rsidRPr="00FC52FC">
        <w:rPr>
          <w:rFonts w:ascii="Bookman Old Style" w:hAnsi="Bookman Old Style"/>
        </w:rPr>
        <w:t>.</w:t>
      </w:r>
    </w:p>
    <w:p w:rsidR="00E6160E" w:rsidRDefault="003953F9" w:rsidP="00FC52FC">
      <w:pPr>
        <w:pStyle w:val="NoSpacing"/>
        <w:rPr>
          <w:rFonts w:ascii="Bookman Old Style" w:hAnsi="Bookman Old Style"/>
        </w:rPr>
      </w:pPr>
      <w:r>
        <w:rPr>
          <w:rFonts w:ascii="Bookman Old Style" w:hAnsi="Bookman Old Style"/>
        </w:rPr>
        <w:t>I</w:t>
      </w:r>
      <w:r w:rsidR="00FC52FC" w:rsidRPr="00FC52FC">
        <w:rPr>
          <w:rFonts w:ascii="Bookman Old Style" w:hAnsi="Bookman Old Style"/>
        </w:rPr>
        <w:t xml:space="preserve">t is possible that a </w:t>
      </w:r>
      <w:r>
        <w:rPr>
          <w:rFonts w:ascii="Bookman Old Style" w:hAnsi="Bookman Old Style"/>
        </w:rPr>
        <w:t>Key Person</w:t>
      </w:r>
      <w:r w:rsidR="00FC52FC" w:rsidRPr="00FC52FC">
        <w:rPr>
          <w:rFonts w:ascii="Bookman Old Style" w:hAnsi="Bookman Old Style"/>
        </w:rPr>
        <w:t xml:space="preserve"> </w:t>
      </w:r>
      <w:r w:rsidR="004E43B6">
        <w:rPr>
          <w:rFonts w:ascii="Bookman Old Style" w:hAnsi="Bookman Old Style"/>
        </w:rPr>
        <w:t>may</w:t>
      </w:r>
      <w:r w:rsidR="00FC52FC" w:rsidRPr="00FC52FC">
        <w:rPr>
          <w:rFonts w:ascii="Bookman Old Style" w:hAnsi="Bookman Old Style"/>
        </w:rPr>
        <w:t>be the first person to become aware that a child may be suffering some form of abuse</w:t>
      </w:r>
      <w:r w:rsidR="00E6160E">
        <w:rPr>
          <w:rFonts w:ascii="Bookman Old Style" w:hAnsi="Bookman Old Style"/>
        </w:rPr>
        <w:t xml:space="preserve"> or have this disclosed to them.</w:t>
      </w:r>
      <w:r w:rsidR="00FC52FC" w:rsidRPr="00FC52FC">
        <w:rPr>
          <w:rFonts w:ascii="Bookman Old Style" w:hAnsi="Bookman Old Style"/>
        </w:rPr>
        <w:t xml:space="preserve"> </w:t>
      </w:r>
    </w:p>
    <w:p w:rsidR="00523F51" w:rsidRDefault="00523F51" w:rsidP="00FC52FC">
      <w:pPr>
        <w:pStyle w:val="NoSpacing"/>
        <w:rPr>
          <w:rFonts w:ascii="Bookman Old Style" w:hAnsi="Bookman Old Style"/>
        </w:rPr>
      </w:pPr>
    </w:p>
    <w:p w:rsidR="00546207" w:rsidRPr="00EA1566" w:rsidRDefault="00250CE8" w:rsidP="00FC52FC">
      <w:pPr>
        <w:pStyle w:val="NoSpacing"/>
        <w:rPr>
          <w:rFonts w:ascii="Bookman Old Style" w:hAnsi="Bookman Old Style"/>
          <w:b/>
          <w:color w:val="000000"/>
          <w:u w:val="single"/>
        </w:rPr>
      </w:pPr>
      <w:r w:rsidRPr="00EA1566">
        <w:rPr>
          <w:rFonts w:ascii="Bookman Old Style" w:hAnsi="Bookman Old Style"/>
          <w:b/>
          <w:color w:val="000000"/>
          <w:u w:val="single"/>
        </w:rPr>
        <w:t>1</w:t>
      </w:r>
      <w:r w:rsidR="00853406">
        <w:rPr>
          <w:rFonts w:ascii="Bookman Old Style" w:hAnsi="Bookman Old Style"/>
          <w:b/>
          <w:color w:val="000000"/>
          <w:u w:val="single"/>
        </w:rPr>
        <w:t>2</w:t>
      </w:r>
      <w:r w:rsidR="009F5B9A" w:rsidRPr="00EA1566">
        <w:rPr>
          <w:rFonts w:ascii="Bookman Old Style" w:hAnsi="Bookman Old Style"/>
          <w:b/>
          <w:color w:val="000000"/>
          <w:u w:val="single"/>
        </w:rPr>
        <w:t xml:space="preserve">. </w:t>
      </w:r>
      <w:r w:rsidR="00546207" w:rsidRPr="00EA1566">
        <w:rPr>
          <w:rFonts w:ascii="Bookman Old Style" w:hAnsi="Bookman Old Style"/>
          <w:b/>
          <w:color w:val="000000"/>
          <w:u w:val="single"/>
        </w:rPr>
        <w:t>FUNDAMENTAL BRITISH VALUES</w:t>
      </w:r>
      <w:r w:rsidR="00CC7580" w:rsidRPr="00EA1566">
        <w:rPr>
          <w:rFonts w:ascii="Bookman Old Style" w:hAnsi="Bookman Old Style"/>
          <w:b/>
          <w:color w:val="000000"/>
          <w:u w:val="single"/>
        </w:rPr>
        <w:t xml:space="preserve"> (FBV)</w:t>
      </w:r>
      <w:r w:rsidR="00546207" w:rsidRPr="00EA1566">
        <w:rPr>
          <w:rFonts w:ascii="Bookman Old Style" w:hAnsi="Bookman Old Style"/>
          <w:b/>
          <w:color w:val="000000"/>
          <w:u w:val="single"/>
        </w:rPr>
        <w:t>:</w:t>
      </w:r>
    </w:p>
    <w:p w:rsidR="00546207" w:rsidRDefault="00546207" w:rsidP="00FC52FC">
      <w:pPr>
        <w:pStyle w:val="NoSpacing"/>
        <w:rPr>
          <w:rFonts w:ascii="Bookman Old Style" w:hAnsi="Bookman Old Style"/>
          <w:color w:val="000000"/>
        </w:rPr>
      </w:pPr>
      <w:r w:rsidRPr="00EA1566">
        <w:rPr>
          <w:rFonts w:ascii="Bookman Old Style" w:hAnsi="Bookman Old Style"/>
          <w:color w:val="000000"/>
        </w:rPr>
        <w:t>The fundamental British values are interwoven throughout the Early Y</w:t>
      </w:r>
      <w:r w:rsidR="00CC7580" w:rsidRPr="00EA1566">
        <w:rPr>
          <w:rFonts w:ascii="Bookman Old Style" w:hAnsi="Bookman Old Style"/>
          <w:color w:val="000000"/>
        </w:rPr>
        <w:t>ears Foundation Stage framework. The FBV focuses on democracy, rule of law, individual liberty, mutual respect and tolerance for those with different faiths and beliefs.</w:t>
      </w:r>
    </w:p>
    <w:p w:rsidR="00194327" w:rsidRDefault="00194327" w:rsidP="00FC52FC">
      <w:pPr>
        <w:pStyle w:val="NoSpacing"/>
        <w:rPr>
          <w:rFonts w:ascii="Bookman Old Style" w:hAnsi="Bookman Old Style"/>
          <w:color w:val="000000"/>
        </w:rPr>
      </w:pPr>
    </w:p>
    <w:p w:rsidR="00CC7580" w:rsidRPr="000E0690" w:rsidRDefault="00073268" w:rsidP="00FC52FC">
      <w:pPr>
        <w:pStyle w:val="NoSpacing"/>
        <w:rPr>
          <w:rFonts w:ascii="Bookman Old Style" w:hAnsi="Bookman Old Style"/>
          <w:color w:val="000000"/>
          <w:u w:val="single"/>
        </w:rPr>
      </w:pPr>
      <w:r w:rsidRPr="000E0690">
        <w:rPr>
          <w:rFonts w:ascii="Bookman Old Style" w:hAnsi="Bookman Old Style"/>
          <w:color w:val="000000"/>
          <w:u w:val="single"/>
        </w:rPr>
        <w:t>1</w:t>
      </w:r>
      <w:r w:rsidR="00853406" w:rsidRPr="000E0690">
        <w:rPr>
          <w:rFonts w:ascii="Bookman Old Style" w:hAnsi="Bookman Old Style"/>
          <w:color w:val="000000"/>
          <w:u w:val="single"/>
        </w:rPr>
        <w:t>2</w:t>
      </w:r>
      <w:r w:rsidRPr="000E0690">
        <w:rPr>
          <w:rFonts w:ascii="Bookman Old Style" w:hAnsi="Bookman Old Style"/>
          <w:color w:val="000000"/>
          <w:u w:val="single"/>
        </w:rPr>
        <w:t>.1 Democracy</w:t>
      </w:r>
      <w:r w:rsidR="00CC7580" w:rsidRPr="000E0690">
        <w:rPr>
          <w:rFonts w:ascii="Bookman Old Style" w:hAnsi="Bookman Old Style"/>
          <w:color w:val="000000"/>
          <w:u w:val="single"/>
        </w:rPr>
        <w:t xml:space="preserve">: </w:t>
      </w:r>
      <w:r w:rsidR="00D7546E" w:rsidRPr="000E0690">
        <w:rPr>
          <w:rFonts w:ascii="Bookman Old Style" w:hAnsi="Bookman Old Style"/>
          <w:color w:val="000000"/>
          <w:u w:val="single"/>
        </w:rPr>
        <w:t>making decisions together</w:t>
      </w:r>
      <w:r w:rsidR="00D53ACC" w:rsidRPr="000E0690">
        <w:rPr>
          <w:rFonts w:ascii="Bookman Old Style" w:hAnsi="Bookman Old Style"/>
          <w:color w:val="000000"/>
          <w:u w:val="single"/>
        </w:rPr>
        <w:t>:</w:t>
      </w:r>
    </w:p>
    <w:p w:rsidR="00D7546E" w:rsidRPr="000E0690" w:rsidRDefault="00805391" w:rsidP="00FC52FC">
      <w:pPr>
        <w:pStyle w:val="NoSpacing"/>
        <w:rPr>
          <w:rFonts w:ascii="Bookman Old Style" w:hAnsi="Bookman Old Style"/>
          <w:color w:val="000000"/>
        </w:rPr>
      </w:pPr>
      <w:r w:rsidRPr="000E0690">
        <w:rPr>
          <w:rFonts w:ascii="Bookman Old Style" w:hAnsi="Bookman Old Style"/>
          <w:color w:val="000000"/>
        </w:rPr>
        <w:t>The s</w:t>
      </w:r>
      <w:r w:rsidR="00D7546E" w:rsidRPr="000E0690">
        <w:rPr>
          <w:rFonts w:ascii="Bookman Old Style" w:hAnsi="Bookman Old Style"/>
          <w:color w:val="000000"/>
        </w:rPr>
        <w:t xml:space="preserve">taff seek to gather the views and opinions of the children to ensure that they feel valued and included in decision making. Children’s ideas are sought for planning to ensure that their interests are catered for </w:t>
      </w:r>
      <w:r w:rsidRPr="000E0690">
        <w:rPr>
          <w:rFonts w:ascii="Bookman Old Style" w:hAnsi="Bookman Old Style"/>
          <w:color w:val="000000"/>
        </w:rPr>
        <w:t xml:space="preserve">so </w:t>
      </w:r>
      <w:r w:rsidR="00D7546E" w:rsidRPr="000E0690">
        <w:rPr>
          <w:rFonts w:ascii="Bookman Old Style" w:hAnsi="Bookman Old Style"/>
          <w:color w:val="000000"/>
        </w:rPr>
        <w:t xml:space="preserve">that </w:t>
      </w:r>
      <w:r w:rsidRPr="000E0690">
        <w:rPr>
          <w:rFonts w:ascii="Bookman Old Style" w:hAnsi="Bookman Old Style"/>
          <w:color w:val="000000"/>
        </w:rPr>
        <w:t xml:space="preserve">they </w:t>
      </w:r>
      <w:r w:rsidR="00D7546E" w:rsidRPr="000E0690">
        <w:rPr>
          <w:rFonts w:ascii="Bookman Old Style" w:hAnsi="Bookman Old Style"/>
          <w:color w:val="000000"/>
        </w:rPr>
        <w:t>engage well.</w:t>
      </w:r>
    </w:p>
    <w:p w:rsidR="00D7546E" w:rsidRPr="000E0690" w:rsidRDefault="00D7546E" w:rsidP="00FC52FC">
      <w:pPr>
        <w:pStyle w:val="NoSpacing"/>
        <w:rPr>
          <w:rFonts w:ascii="Bookman Old Style" w:hAnsi="Bookman Old Style"/>
          <w:color w:val="000000"/>
        </w:rPr>
      </w:pPr>
      <w:r w:rsidRPr="000E0690">
        <w:rPr>
          <w:rFonts w:ascii="Bookman Old Style" w:hAnsi="Bookman Old Style"/>
          <w:color w:val="000000"/>
        </w:rPr>
        <w:t xml:space="preserve">Circle time enables the children to take turns in sharing their views on issues important to </w:t>
      </w:r>
      <w:r w:rsidR="005B65CE" w:rsidRPr="000E0690">
        <w:rPr>
          <w:rFonts w:ascii="Bookman Old Style" w:hAnsi="Bookman Old Style"/>
          <w:color w:val="000000"/>
        </w:rPr>
        <w:t>them;</w:t>
      </w:r>
      <w:r w:rsidRPr="000E0690">
        <w:rPr>
          <w:rFonts w:ascii="Bookman Old Style" w:hAnsi="Bookman Old Style"/>
          <w:color w:val="000000"/>
        </w:rPr>
        <w:t xml:space="preserve"> this is encouraged through questioning and prompting for children who are shy about sharing their opinions.</w:t>
      </w:r>
    </w:p>
    <w:p w:rsidR="00612DBA" w:rsidRPr="000E0690" w:rsidRDefault="00612DBA" w:rsidP="00FC52FC">
      <w:pPr>
        <w:pStyle w:val="NoSpacing"/>
        <w:rPr>
          <w:rFonts w:ascii="Bookman Old Style" w:hAnsi="Bookman Old Style"/>
          <w:color w:val="000000"/>
        </w:rPr>
      </w:pPr>
    </w:p>
    <w:p w:rsidR="00D7546E" w:rsidRPr="000E0690" w:rsidRDefault="00250CE8" w:rsidP="00FC52FC">
      <w:pPr>
        <w:pStyle w:val="NoSpacing"/>
        <w:rPr>
          <w:rFonts w:ascii="Bookman Old Style" w:hAnsi="Bookman Old Style"/>
          <w:color w:val="000000"/>
          <w:u w:val="single"/>
        </w:rPr>
      </w:pPr>
      <w:r w:rsidRPr="000E0690">
        <w:rPr>
          <w:rFonts w:ascii="Bookman Old Style" w:hAnsi="Bookman Old Style"/>
          <w:color w:val="000000"/>
          <w:u w:val="single"/>
        </w:rPr>
        <w:t>1</w:t>
      </w:r>
      <w:r w:rsidR="00853406" w:rsidRPr="000E0690">
        <w:rPr>
          <w:rFonts w:ascii="Bookman Old Style" w:hAnsi="Bookman Old Style"/>
          <w:color w:val="000000"/>
          <w:u w:val="single"/>
        </w:rPr>
        <w:t>2</w:t>
      </w:r>
      <w:r w:rsidR="009F5B9A" w:rsidRPr="000E0690">
        <w:rPr>
          <w:rFonts w:ascii="Bookman Old Style" w:hAnsi="Bookman Old Style"/>
          <w:color w:val="000000"/>
          <w:u w:val="single"/>
        </w:rPr>
        <w:t xml:space="preserve">.2 </w:t>
      </w:r>
      <w:r w:rsidR="00D7546E" w:rsidRPr="000E0690">
        <w:rPr>
          <w:rFonts w:ascii="Bookman Old Style" w:hAnsi="Bookman Old Style"/>
          <w:color w:val="000000"/>
          <w:u w:val="single"/>
        </w:rPr>
        <w:t>Rule of law: understanding rules matter as cited in Personal, Social &amp; emotional development</w:t>
      </w:r>
      <w:r w:rsidR="00D53ACC" w:rsidRPr="000E0690">
        <w:rPr>
          <w:rFonts w:ascii="Bookman Old Style" w:hAnsi="Bookman Old Style"/>
          <w:color w:val="000000"/>
          <w:u w:val="single"/>
        </w:rPr>
        <w:t>:</w:t>
      </w:r>
    </w:p>
    <w:p w:rsidR="00805391" w:rsidRPr="000E0690" w:rsidRDefault="00805391" w:rsidP="00FC52FC">
      <w:pPr>
        <w:pStyle w:val="NoSpacing"/>
        <w:rPr>
          <w:rFonts w:ascii="Bookman Old Style" w:hAnsi="Bookman Old Style"/>
          <w:color w:val="000000"/>
        </w:rPr>
      </w:pPr>
      <w:r w:rsidRPr="000E0690">
        <w:rPr>
          <w:rFonts w:ascii="Bookman Old Style" w:hAnsi="Bookman Old Style"/>
          <w:color w:val="000000"/>
        </w:rPr>
        <w:t>The staff help the children to understand that their actions, words and beha</w:t>
      </w:r>
      <w:r w:rsidR="00C419E6" w:rsidRPr="000E0690">
        <w:rPr>
          <w:rFonts w:ascii="Bookman Old Style" w:hAnsi="Bookman Old Style"/>
          <w:color w:val="000000"/>
        </w:rPr>
        <w:t>viour can hurt others; we</w:t>
      </w:r>
      <w:r w:rsidRPr="000E0690">
        <w:rPr>
          <w:rFonts w:ascii="Bookman Old Style" w:hAnsi="Bookman Old Style"/>
          <w:color w:val="000000"/>
        </w:rPr>
        <w:t xml:space="preserve"> help the children to identify and label their feelings as well as supporting them to manage their behaviour. The staff help the children to understand what is expected and </w:t>
      </w:r>
      <w:r w:rsidR="00C419E6" w:rsidRPr="000E0690">
        <w:rPr>
          <w:rFonts w:ascii="Bookman Old Style" w:hAnsi="Bookman Old Style"/>
          <w:color w:val="000000"/>
        </w:rPr>
        <w:t xml:space="preserve">what is </w:t>
      </w:r>
      <w:r w:rsidRPr="000E0690">
        <w:rPr>
          <w:rFonts w:ascii="Bookman Old Style" w:hAnsi="Bookman Old Style"/>
          <w:color w:val="000000"/>
        </w:rPr>
        <w:t>appropriate behaviour</w:t>
      </w:r>
      <w:r w:rsidR="00C419E6" w:rsidRPr="000E0690">
        <w:rPr>
          <w:rFonts w:ascii="Bookman Old Style" w:hAnsi="Bookman Old Style"/>
          <w:color w:val="000000"/>
        </w:rPr>
        <w:t>;</w:t>
      </w:r>
      <w:r w:rsidRPr="000E0690">
        <w:rPr>
          <w:rFonts w:ascii="Bookman Old Style" w:hAnsi="Bookman Old Style"/>
          <w:color w:val="000000"/>
        </w:rPr>
        <w:t xml:space="preserve"> </w:t>
      </w:r>
      <w:r w:rsidR="00C419E6" w:rsidRPr="000E0690">
        <w:rPr>
          <w:rFonts w:ascii="Bookman Old Style" w:hAnsi="Bookman Old Style"/>
          <w:color w:val="000000"/>
        </w:rPr>
        <w:t>the children</w:t>
      </w:r>
      <w:r w:rsidRPr="000E0690">
        <w:rPr>
          <w:rFonts w:ascii="Bookman Old Style" w:hAnsi="Bookman Old Style"/>
          <w:color w:val="000000"/>
        </w:rPr>
        <w:t xml:space="preserve"> help </w:t>
      </w:r>
      <w:r w:rsidR="00C419E6" w:rsidRPr="000E0690">
        <w:rPr>
          <w:rFonts w:ascii="Bookman Old Style" w:hAnsi="Bookman Old Style"/>
          <w:color w:val="000000"/>
        </w:rPr>
        <w:t>t</w:t>
      </w:r>
      <w:r w:rsidRPr="000E0690">
        <w:rPr>
          <w:rFonts w:ascii="Bookman Old Style" w:hAnsi="Bookman Old Style"/>
          <w:color w:val="000000"/>
        </w:rPr>
        <w:t>o devise and agree on the ‘golden rules’ for example ‘we all help to tidy up’ using the ‘tidy up song as a prompt’.</w:t>
      </w:r>
    </w:p>
    <w:p w:rsidR="00805391" w:rsidRPr="000E0690" w:rsidRDefault="00805391" w:rsidP="00FC52FC">
      <w:pPr>
        <w:pStyle w:val="NoSpacing"/>
        <w:rPr>
          <w:rFonts w:ascii="Bookman Old Style" w:hAnsi="Bookman Old Style"/>
          <w:color w:val="000000"/>
        </w:rPr>
      </w:pPr>
    </w:p>
    <w:p w:rsidR="00546207" w:rsidRPr="000E0690" w:rsidRDefault="00250CE8" w:rsidP="00FC52FC">
      <w:pPr>
        <w:pStyle w:val="NoSpacing"/>
        <w:rPr>
          <w:rFonts w:ascii="Bookman Old Style" w:hAnsi="Bookman Old Style"/>
          <w:color w:val="000000"/>
          <w:u w:val="single"/>
        </w:rPr>
      </w:pPr>
      <w:r w:rsidRPr="000E0690">
        <w:rPr>
          <w:rFonts w:ascii="Bookman Old Style" w:hAnsi="Bookman Old Style"/>
          <w:color w:val="000000"/>
          <w:u w:val="single"/>
        </w:rPr>
        <w:t>1</w:t>
      </w:r>
      <w:r w:rsidR="00853406" w:rsidRPr="000E0690">
        <w:rPr>
          <w:rFonts w:ascii="Bookman Old Style" w:hAnsi="Bookman Old Style"/>
          <w:color w:val="000000"/>
          <w:u w:val="single"/>
        </w:rPr>
        <w:t>2</w:t>
      </w:r>
      <w:r w:rsidR="009F5B9A" w:rsidRPr="000E0690">
        <w:rPr>
          <w:rFonts w:ascii="Bookman Old Style" w:hAnsi="Bookman Old Style"/>
          <w:color w:val="000000"/>
          <w:u w:val="single"/>
        </w:rPr>
        <w:t xml:space="preserve">.3 </w:t>
      </w:r>
      <w:r w:rsidR="00805391" w:rsidRPr="000E0690">
        <w:rPr>
          <w:rFonts w:ascii="Bookman Old Style" w:hAnsi="Bookman Old Style"/>
          <w:color w:val="000000"/>
          <w:u w:val="single"/>
        </w:rPr>
        <w:t xml:space="preserve">Individual Liberty: freedom for all: </w:t>
      </w:r>
    </w:p>
    <w:p w:rsidR="00546207" w:rsidRPr="000E0690" w:rsidRDefault="003235B8" w:rsidP="00FC52FC">
      <w:pPr>
        <w:pStyle w:val="NoSpacing"/>
        <w:rPr>
          <w:rFonts w:ascii="Bookman Old Style" w:hAnsi="Bookman Old Style"/>
          <w:color w:val="000000"/>
        </w:rPr>
      </w:pPr>
      <w:r w:rsidRPr="000E0690">
        <w:rPr>
          <w:rFonts w:ascii="Bookman Old Style" w:hAnsi="Bookman Old Style"/>
          <w:color w:val="000000"/>
        </w:rPr>
        <w:t xml:space="preserve">It is important that children have a positive self-image and that they value their contribution to their family, </w:t>
      </w:r>
      <w:r w:rsidR="00D53ACC" w:rsidRPr="000E0690">
        <w:rPr>
          <w:rFonts w:ascii="Bookman Old Style" w:hAnsi="Bookman Old Style"/>
          <w:color w:val="000000"/>
        </w:rPr>
        <w:t xml:space="preserve">friends, </w:t>
      </w:r>
      <w:r w:rsidRPr="000E0690">
        <w:rPr>
          <w:rFonts w:ascii="Bookman Old Style" w:hAnsi="Bookman Old Style"/>
          <w:color w:val="000000"/>
        </w:rPr>
        <w:t>nursery and the wider world. The staff promote children’</w:t>
      </w:r>
      <w:r w:rsidR="00D53ACC" w:rsidRPr="000E0690">
        <w:rPr>
          <w:rFonts w:ascii="Bookman Old Style" w:hAnsi="Bookman Old Style"/>
          <w:color w:val="000000"/>
        </w:rPr>
        <w:t>s understanding of their similarities whilst helping them to respect their differences through discussions and themes such as ‘All about me’.</w:t>
      </w:r>
    </w:p>
    <w:p w:rsidR="00D53ACC" w:rsidRPr="000E0690" w:rsidRDefault="00D53ACC" w:rsidP="00FC52FC">
      <w:pPr>
        <w:pStyle w:val="NoSpacing"/>
        <w:rPr>
          <w:rFonts w:ascii="Bookman Old Style" w:hAnsi="Bookman Old Style"/>
          <w:color w:val="000000"/>
        </w:rPr>
      </w:pPr>
    </w:p>
    <w:p w:rsidR="00D53ACC" w:rsidRPr="000E0690" w:rsidRDefault="00250CE8" w:rsidP="00FC52FC">
      <w:pPr>
        <w:pStyle w:val="NoSpacing"/>
        <w:rPr>
          <w:rFonts w:ascii="Bookman Old Style" w:hAnsi="Bookman Old Style"/>
          <w:color w:val="000000"/>
          <w:u w:val="single"/>
        </w:rPr>
      </w:pPr>
      <w:r w:rsidRPr="000E0690">
        <w:rPr>
          <w:rFonts w:ascii="Bookman Old Style" w:hAnsi="Bookman Old Style"/>
          <w:color w:val="000000"/>
          <w:u w:val="single"/>
        </w:rPr>
        <w:t>1</w:t>
      </w:r>
      <w:r w:rsidR="00853406" w:rsidRPr="000E0690">
        <w:rPr>
          <w:rFonts w:ascii="Bookman Old Style" w:hAnsi="Bookman Old Style"/>
          <w:color w:val="000000"/>
          <w:u w:val="single"/>
        </w:rPr>
        <w:t>2</w:t>
      </w:r>
      <w:r w:rsidR="009F5B9A" w:rsidRPr="000E0690">
        <w:rPr>
          <w:rFonts w:ascii="Bookman Old Style" w:hAnsi="Bookman Old Style"/>
          <w:color w:val="000000"/>
          <w:u w:val="single"/>
        </w:rPr>
        <w:t xml:space="preserve">.4 </w:t>
      </w:r>
      <w:r w:rsidR="00D53ACC" w:rsidRPr="000E0690">
        <w:rPr>
          <w:rFonts w:ascii="Bookman Old Style" w:hAnsi="Bookman Old Style"/>
          <w:color w:val="000000"/>
          <w:u w:val="single"/>
        </w:rPr>
        <w:t>Mutual respect and tolerance: treat others as you want to be treated:</w:t>
      </w:r>
    </w:p>
    <w:p w:rsidR="00D53ACC" w:rsidRPr="00EA1566" w:rsidRDefault="00D53ACC" w:rsidP="00FC52FC">
      <w:pPr>
        <w:pStyle w:val="NoSpacing"/>
        <w:rPr>
          <w:rFonts w:ascii="Bookman Old Style" w:hAnsi="Bookman Old Style"/>
          <w:color w:val="000000"/>
        </w:rPr>
      </w:pPr>
      <w:r w:rsidRPr="000E0690">
        <w:rPr>
          <w:rFonts w:ascii="Bookman Old Style" w:hAnsi="Bookman Old Style"/>
          <w:color w:val="000000"/>
        </w:rPr>
        <w:t xml:space="preserve">We want to ensure that our ethos reflects our practice of inclusion and tolerance and that this is very much shared with the children and families. We endeavour to have a nursery which </w:t>
      </w:r>
      <w:r w:rsidR="003A0646" w:rsidRPr="000E0690">
        <w:rPr>
          <w:rFonts w:ascii="Bookman Old Style" w:hAnsi="Bookman Old Style"/>
          <w:color w:val="000000"/>
        </w:rPr>
        <w:t xml:space="preserve">offers a provision to </w:t>
      </w:r>
      <w:r w:rsidRPr="000E0690">
        <w:rPr>
          <w:rFonts w:ascii="Bookman Old Style" w:hAnsi="Bookman Old Style"/>
          <w:color w:val="000000"/>
        </w:rPr>
        <w:t>reflect</w:t>
      </w:r>
      <w:r w:rsidR="003A0646" w:rsidRPr="000E0690">
        <w:rPr>
          <w:rFonts w:ascii="Bookman Old Style" w:hAnsi="Bookman Old Style"/>
          <w:color w:val="000000"/>
        </w:rPr>
        <w:t xml:space="preserve"> the varied </w:t>
      </w:r>
      <w:r w:rsidRPr="000E0690">
        <w:rPr>
          <w:rFonts w:ascii="Bookman Old Style" w:hAnsi="Bookman Old Style"/>
          <w:color w:val="000000"/>
        </w:rPr>
        <w:t>cult</w:t>
      </w:r>
      <w:r w:rsidR="003A0646" w:rsidRPr="000E0690">
        <w:rPr>
          <w:rFonts w:ascii="Bookman Old Style" w:hAnsi="Bookman Old Style"/>
          <w:color w:val="000000"/>
        </w:rPr>
        <w:t xml:space="preserve">ures </w:t>
      </w:r>
      <w:r w:rsidRPr="000E0690">
        <w:rPr>
          <w:rFonts w:ascii="Bookman Old Style" w:hAnsi="Bookman Old Style"/>
          <w:color w:val="000000"/>
        </w:rPr>
        <w:t>in Islington</w:t>
      </w:r>
      <w:r w:rsidR="003A0646" w:rsidRPr="000E0690">
        <w:rPr>
          <w:rFonts w:ascii="Bookman Old Style" w:hAnsi="Bookman Old Style"/>
          <w:color w:val="000000"/>
        </w:rPr>
        <w:t>. Multi-cultural evenings and celebration of different festivals enable the children to understand and accept their cultural differences and to promote their tolerance.</w:t>
      </w:r>
      <w:r w:rsidR="00CC317C" w:rsidRPr="000E0690">
        <w:rPr>
          <w:rFonts w:ascii="Bookman Old Style" w:hAnsi="Bookman Old Style"/>
          <w:color w:val="000000"/>
        </w:rPr>
        <w:t xml:space="preserve"> It is also important that the children and families can access all of our provision and we make it as inclusive as possible. Children are encouraged not to stereotype and they are supported in gaining a positive attitude to </w:t>
      </w:r>
      <w:r w:rsidR="00C419E6" w:rsidRPr="000E0690">
        <w:rPr>
          <w:rFonts w:ascii="Bookman Old Style" w:hAnsi="Bookman Old Style"/>
          <w:color w:val="000000"/>
        </w:rPr>
        <w:t>both</w:t>
      </w:r>
      <w:r w:rsidR="00CC317C" w:rsidRPr="000E0690">
        <w:rPr>
          <w:rFonts w:ascii="Bookman Old Style" w:hAnsi="Bookman Old Style"/>
          <w:color w:val="000000"/>
        </w:rPr>
        <w:t xml:space="preserve"> genders.</w:t>
      </w:r>
    </w:p>
    <w:p w:rsidR="00A654A0" w:rsidRPr="00EA1566" w:rsidRDefault="00A654A0" w:rsidP="00FC52FC">
      <w:pPr>
        <w:pStyle w:val="NoSpacing"/>
        <w:rPr>
          <w:rFonts w:ascii="Bookman Old Style" w:hAnsi="Bookman Old Style"/>
          <w:color w:val="000000"/>
        </w:rPr>
      </w:pPr>
    </w:p>
    <w:p w:rsidR="00AE4F2C" w:rsidRPr="00EA1566" w:rsidRDefault="00AE4F2C" w:rsidP="00FC52FC">
      <w:pPr>
        <w:pStyle w:val="NoSpacing"/>
        <w:rPr>
          <w:rFonts w:ascii="Bookman Old Style" w:hAnsi="Bookman Old Style"/>
          <w:b/>
          <w:color w:val="000000"/>
          <w:u w:val="single"/>
        </w:rPr>
      </w:pPr>
    </w:p>
    <w:p w:rsidR="00AE4F2C" w:rsidRPr="00EA1566" w:rsidRDefault="00250CE8" w:rsidP="00FC52FC">
      <w:pPr>
        <w:pStyle w:val="NoSpacing"/>
        <w:rPr>
          <w:rFonts w:ascii="Bookman Old Style" w:hAnsi="Bookman Old Style"/>
          <w:b/>
          <w:color w:val="000000"/>
          <w:u w:val="single"/>
        </w:rPr>
      </w:pPr>
      <w:r w:rsidRPr="00EA1566">
        <w:rPr>
          <w:rFonts w:ascii="Bookman Old Style" w:hAnsi="Bookman Old Style"/>
          <w:b/>
          <w:color w:val="000000"/>
          <w:u w:val="single"/>
        </w:rPr>
        <w:t>1</w:t>
      </w:r>
      <w:r w:rsidR="00853406">
        <w:rPr>
          <w:rFonts w:ascii="Bookman Old Style" w:hAnsi="Bookman Old Style"/>
          <w:b/>
          <w:color w:val="000000"/>
          <w:u w:val="single"/>
        </w:rPr>
        <w:t>3</w:t>
      </w:r>
      <w:r w:rsidR="009F5B9A" w:rsidRPr="00EA1566">
        <w:rPr>
          <w:rFonts w:ascii="Bookman Old Style" w:hAnsi="Bookman Old Style"/>
          <w:b/>
          <w:color w:val="000000"/>
          <w:u w:val="single"/>
        </w:rPr>
        <w:t xml:space="preserve">. </w:t>
      </w:r>
      <w:r w:rsidR="00AE4F2C" w:rsidRPr="00EA1566">
        <w:rPr>
          <w:rFonts w:ascii="Bookman Old Style" w:hAnsi="Bookman Old Style"/>
          <w:b/>
          <w:color w:val="000000"/>
          <w:u w:val="single"/>
        </w:rPr>
        <w:t>THE PREVENT DUTY</w:t>
      </w:r>
    </w:p>
    <w:p w:rsidR="00AE4F2C" w:rsidRPr="00EA1566" w:rsidRDefault="00AE4F2C" w:rsidP="00FC52FC">
      <w:pPr>
        <w:pStyle w:val="NoSpacing"/>
        <w:rPr>
          <w:rFonts w:ascii="Bookman Old Style" w:hAnsi="Bookman Old Style"/>
          <w:color w:val="000000"/>
        </w:rPr>
      </w:pPr>
      <w:r w:rsidRPr="00EA1566">
        <w:rPr>
          <w:rFonts w:ascii="Bookman Old Style" w:hAnsi="Bookman Old Style"/>
          <w:color w:val="000000"/>
        </w:rPr>
        <w:t>From July 2015 ‘The Prevent Duty’</w:t>
      </w:r>
      <w:r w:rsidR="000676CA" w:rsidRPr="00EA1566">
        <w:rPr>
          <w:rFonts w:ascii="Bookman Old Style" w:hAnsi="Bookman Old Style"/>
          <w:color w:val="000000"/>
        </w:rPr>
        <w:t xml:space="preserve"> obligates </w:t>
      </w:r>
      <w:r w:rsidRPr="00EA1566">
        <w:rPr>
          <w:rFonts w:ascii="Bookman Old Style" w:hAnsi="Bookman Old Style"/>
          <w:color w:val="000000"/>
        </w:rPr>
        <w:t>childcare providers to work with families to ensure that they do not get ‘drawn into terrorism’. Working closely with children and their families enable</w:t>
      </w:r>
      <w:r w:rsidR="007E729F" w:rsidRPr="00EA1566">
        <w:rPr>
          <w:rFonts w:ascii="Bookman Old Style" w:hAnsi="Bookman Old Style"/>
          <w:color w:val="000000"/>
        </w:rPr>
        <w:t>s</w:t>
      </w:r>
      <w:r w:rsidRPr="00EA1566">
        <w:rPr>
          <w:rFonts w:ascii="Bookman Old Style" w:hAnsi="Bookman Old Style"/>
          <w:color w:val="000000"/>
        </w:rPr>
        <w:t xml:space="preserve"> us to identify those that may be easily persuaded or drawn into extremist </w:t>
      </w:r>
      <w:r w:rsidR="007E729F" w:rsidRPr="00EA1566">
        <w:rPr>
          <w:rFonts w:ascii="Bookman Old Style" w:hAnsi="Bookman Old Style"/>
          <w:color w:val="000000"/>
        </w:rPr>
        <w:t xml:space="preserve">views. The Early Years Foundation Stage encourages the staff to promote children’s self-confidence, value themselves as </w:t>
      </w:r>
      <w:r w:rsidR="007E729F" w:rsidRPr="00EA1566">
        <w:rPr>
          <w:rFonts w:ascii="Bookman Old Style" w:hAnsi="Bookman Old Style"/>
          <w:color w:val="000000"/>
        </w:rPr>
        <w:lastRenderedPageBreak/>
        <w:t>individuals and to be critical thinkers</w:t>
      </w:r>
      <w:r w:rsidR="000676CA" w:rsidRPr="00EA1566">
        <w:rPr>
          <w:rFonts w:ascii="Bookman Old Style" w:hAnsi="Bookman Old Style"/>
          <w:color w:val="000000"/>
        </w:rPr>
        <w:t xml:space="preserve"> and encourages them to share their views and opinions</w:t>
      </w:r>
      <w:r w:rsidR="007E729F" w:rsidRPr="00EA1566">
        <w:rPr>
          <w:rFonts w:ascii="Bookman Old Style" w:hAnsi="Bookman Old Style"/>
          <w:color w:val="000000"/>
        </w:rPr>
        <w:t xml:space="preserve">; promoting the fundamental British values </w:t>
      </w:r>
      <w:r w:rsidR="00415C51" w:rsidRPr="00EA1566">
        <w:rPr>
          <w:rFonts w:ascii="Bookman Old Style" w:hAnsi="Bookman Old Style"/>
          <w:color w:val="000000"/>
        </w:rPr>
        <w:t xml:space="preserve">helps to </w:t>
      </w:r>
      <w:r w:rsidR="007E729F" w:rsidRPr="00EA1566">
        <w:rPr>
          <w:rFonts w:ascii="Bookman Old Style" w:hAnsi="Bookman Old Style"/>
          <w:color w:val="000000"/>
        </w:rPr>
        <w:t xml:space="preserve">ensure that children are protected from radicalisation and extremism. </w:t>
      </w:r>
    </w:p>
    <w:p w:rsidR="00593D12" w:rsidRPr="00EA1566" w:rsidRDefault="00593D12" w:rsidP="00FC52FC">
      <w:pPr>
        <w:pStyle w:val="NoSpacing"/>
        <w:rPr>
          <w:rFonts w:ascii="Bookman Old Style" w:hAnsi="Bookman Old Style"/>
          <w:color w:val="000000"/>
        </w:rPr>
      </w:pPr>
      <w:r w:rsidRPr="00EA1566">
        <w:rPr>
          <w:rFonts w:ascii="Bookman Old Style" w:hAnsi="Bookman Old Style"/>
          <w:color w:val="000000"/>
        </w:rPr>
        <w:t>The nursery has a duty to follow safeguarding guidance and make a referral where there is cause for concern. ‘Channel’ is a programme ‘which focuses on providing support at an early stage to people who are identified as being vulnerable to being drawn into terrorism’</w:t>
      </w:r>
    </w:p>
    <w:p w:rsidR="00AE4F2C" w:rsidRDefault="000676CA" w:rsidP="00FC52FC">
      <w:pPr>
        <w:pStyle w:val="NoSpacing"/>
        <w:rPr>
          <w:rFonts w:ascii="Bookman Old Style" w:hAnsi="Bookman Old Style"/>
          <w:color w:val="000000"/>
        </w:rPr>
      </w:pPr>
      <w:r w:rsidRPr="00EA1566">
        <w:rPr>
          <w:rFonts w:ascii="Bookman Old Style" w:hAnsi="Bookman Old Style"/>
          <w:color w:val="000000"/>
        </w:rPr>
        <w:t xml:space="preserve">Parents and staff </w:t>
      </w:r>
      <w:r w:rsidR="00B71964">
        <w:rPr>
          <w:rFonts w:ascii="Bookman Old Style" w:hAnsi="Bookman Old Style"/>
          <w:color w:val="000000"/>
        </w:rPr>
        <w:t>are</w:t>
      </w:r>
      <w:r w:rsidRPr="00EA1566">
        <w:rPr>
          <w:rFonts w:ascii="Bookman Old Style" w:hAnsi="Bookman Old Style"/>
          <w:color w:val="000000"/>
        </w:rPr>
        <w:t xml:space="preserve"> given a hand out of The Prevent Duty for further guidance.</w:t>
      </w:r>
    </w:p>
    <w:p w:rsidR="00FD413C" w:rsidRPr="00EA1566" w:rsidRDefault="00FD413C" w:rsidP="00FC52FC">
      <w:pPr>
        <w:pStyle w:val="NoSpacing"/>
        <w:rPr>
          <w:rFonts w:ascii="Bookman Old Style" w:hAnsi="Bookman Old Style"/>
          <w:b/>
          <w:color w:val="000000"/>
          <w:u w:val="single"/>
        </w:rPr>
      </w:pPr>
    </w:p>
    <w:p w:rsidR="0095681F" w:rsidRPr="00EA1566" w:rsidRDefault="00250CE8" w:rsidP="00C32F3B">
      <w:pPr>
        <w:pStyle w:val="NoSpacing"/>
        <w:rPr>
          <w:rFonts w:ascii="Bookman Old Style" w:hAnsi="Bookman Old Style"/>
          <w:b/>
          <w:color w:val="000000"/>
          <w:u w:val="single"/>
        </w:rPr>
      </w:pPr>
      <w:r w:rsidRPr="00EA1566">
        <w:rPr>
          <w:rFonts w:ascii="Bookman Old Style" w:hAnsi="Bookman Old Style"/>
          <w:b/>
          <w:color w:val="000000"/>
          <w:u w:val="single"/>
        </w:rPr>
        <w:t>1</w:t>
      </w:r>
      <w:r w:rsidR="00853406">
        <w:rPr>
          <w:rFonts w:ascii="Bookman Old Style" w:hAnsi="Bookman Old Style"/>
          <w:b/>
          <w:color w:val="000000"/>
          <w:u w:val="single"/>
        </w:rPr>
        <w:t>4</w:t>
      </w:r>
      <w:r w:rsidRPr="00EA1566">
        <w:rPr>
          <w:rFonts w:ascii="Bookman Old Style" w:hAnsi="Bookman Old Style"/>
          <w:b/>
          <w:color w:val="000000"/>
          <w:u w:val="single"/>
        </w:rPr>
        <w:t xml:space="preserve">. </w:t>
      </w:r>
      <w:r w:rsidR="0095681F" w:rsidRPr="00EA1566">
        <w:rPr>
          <w:rFonts w:ascii="Bookman Old Style" w:hAnsi="Bookman Old Style"/>
          <w:b/>
          <w:color w:val="000000"/>
          <w:u w:val="single"/>
        </w:rPr>
        <w:t>BULLYING</w:t>
      </w:r>
    </w:p>
    <w:p w:rsidR="008B18C9" w:rsidRDefault="0095681F" w:rsidP="00C32F3B">
      <w:pPr>
        <w:pStyle w:val="NoSpacing"/>
        <w:rPr>
          <w:rFonts w:ascii="Bookman Old Style" w:hAnsi="Bookman Old Style"/>
        </w:rPr>
      </w:pPr>
      <w:r>
        <w:rPr>
          <w:rFonts w:ascii="Bookman Old Style" w:hAnsi="Bookman Old Style"/>
        </w:rPr>
        <w:t xml:space="preserve">Bullying is an anti-social behaviour which manifests in physical, verbal </w:t>
      </w:r>
      <w:r w:rsidR="008B18C9">
        <w:rPr>
          <w:rFonts w:ascii="Bookman Old Style" w:hAnsi="Bookman Old Style"/>
        </w:rPr>
        <w:t>and emotional abuse, which can be aggressive or intimidating. Bowlers Nursery does not tolerate this behaviour and a</w:t>
      </w:r>
      <w:r w:rsidR="00457F14">
        <w:rPr>
          <w:rFonts w:ascii="Bookman Old Style" w:hAnsi="Bookman Old Style"/>
        </w:rPr>
        <w:t>n</w:t>
      </w:r>
      <w:r w:rsidR="008B18C9">
        <w:rPr>
          <w:rFonts w:ascii="Bookman Old Style" w:hAnsi="Bookman Old Style"/>
        </w:rPr>
        <w:t xml:space="preserve"> </w:t>
      </w:r>
      <w:r w:rsidR="008B18C9" w:rsidRPr="00073268">
        <w:rPr>
          <w:rFonts w:ascii="Bookman Old Style" w:hAnsi="Bookman Old Style"/>
        </w:rPr>
        <w:t>anti-bullying statement will be devised.</w:t>
      </w:r>
      <w:r w:rsidR="00F174B1">
        <w:rPr>
          <w:rFonts w:ascii="Bookman Old Style" w:hAnsi="Bookman Old Style"/>
        </w:rPr>
        <w:t xml:space="preserve"> </w:t>
      </w:r>
    </w:p>
    <w:p w:rsidR="00F174B1" w:rsidRPr="00EA1566" w:rsidRDefault="00F174B1" w:rsidP="00C32F3B">
      <w:pPr>
        <w:pStyle w:val="NoSpacing"/>
        <w:rPr>
          <w:rFonts w:ascii="Bookman Old Style" w:hAnsi="Bookman Old Style"/>
          <w:color w:val="000000"/>
        </w:rPr>
      </w:pPr>
      <w:r w:rsidRPr="00EA1566">
        <w:rPr>
          <w:rFonts w:ascii="Bookman Old Style" w:hAnsi="Bookman Old Style"/>
          <w:color w:val="000000"/>
        </w:rPr>
        <w:t>Supporting and helping the children to manage their feelings and behaviour is a significant focus within Personal, Social &amp; Emotional Development. The Positive Behaviour Policy</w:t>
      </w:r>
      <w:r w:rsidR="001201B1" w:rsidRPr="00EA1566">
        <w:rPr>
          <w:rFonts w:ascii="Bookman Old Style" w:hAnsi="Bookman Old Style"/>
          <w:color w:val="000000"/>
        </w:rPr>
        <w:t xml:space="preserve"> outlines how children and their families are supported in managing children’s behaviour.</w:t>
      </w:r>
    </w:p>
    <w:p w:rsidR="0095681F" w:rsidRDefault="008B18C9" w:rsidP="00C32F3B">
      <w:pPr>
        <w:pStyle w:val="NoSpacing"/>
        <w:rPr>
          <w:rFonts w:ascii="Bookman Old Style" w:hAnsi="Bookman Old Style"/>
        </w:rPr>
      </w:pPr>
      <w:r>
        <w:rPr>
          <w:rFonts w:ascii="Bookman Old Style" w:hAnsi="Bookman Old Style"/>
        </w:rPr>
        <w:t xml:space="preserve"> </w:t>
      </w:r>
    </w:p>
    <w:p w:rsidR="00073268" w:rsidRDefault="00073268" w:rsidP="00C32F3B">
      <w:pPr>
        <w:pStyle w:val="NoSpacing"/>
        <w:rPr>
          <w:rFonts w:ascii="Bookman Old Style" w:hAnsi="Bookman Old Style"/>
        </w:rPr>
      </w:pPr>
    </w:p>
    <w:p w:rsidR="00250CE8" w:rsidRPr="00DF3915" w:rsidRDefault="00EA1566" w:rsidP="00250CE8">
      <w:pPr>
        <w:pStyle w:val="NoSpacing"/>
        <w:rPr>
          <w:rFonts w:ascii="Bookman Old Style" w:hAnsi="Bookman Old Style"/>
          <w:b/>
          <w:u w:val="single"/>
        </w:rPr>
      </w:pPr>
      <w:r>
        <w:rPr>
          <w:rFonts w:ascii="Bookman Old Style" w:hAnsi="Bookman Old Style"/>
          <w:b/>
          <w:u w:val="single"/>
        </w:rPr>
        <w:t>1</w:t>
      </w:r>
      <w:r w:rsidR="00853406">
        <w:rPr>
          <w:rFonts w:ascii="Bookman Old Style" w:hAnsi="Bookman Old Style"/>
          <w:b/>
          <w:u w:val="single"/>
        </w:rPr>
        <w:t>5</w:t>
      </w:r>
      <w:r>
        <w:rPr>
          <w:rFonts w:ascii="Bookman Old Style" w:hAnsi="Bookman Old Style"/>
          <w:b/>
          <w:u w:val="single"/>
        </w:rPr>
        <w:t xml:space="preserve">. </w:t>
      </w:r>
      <w:r w:rsidR="00250CE8" w:rsidRPr="00DF3915">
        <w:rPr>
          <w:rFonts w:ascii="Bookman Old Style" w:hAnsi="Bookman Old Style"/>
          <w:b/>
          <w:u w:val="single"/>
        </w:rPr>
        <w:t>PRIVATELY FOSTERED CHILDREN</w:t>
      </w:r>
    </w:p>
    <w:p w:rsidR="00250CE8" w:rsidRDefault="00250CE8" w:rsidP="00250CE8">
      <w:pPr>
        <w:pStyle w:val="NoSpacing"/>
        <w:rPr>
          <w:rFonts w:ascii="Bookman Old Style" w:hAnsi="Bookman Old Style"/>
        </w:rPr>
      </w:pPr>
      <w:r>
        <w:rPr>
          <w:rFonts w:ascii="Bookman Old Style" w:hAnsi="Bookman Old Style"/>
        </w:rPr>
        <w:t>It is crucial that staff at the nursery understand the severity of children who may be privately fostered as these children may be at risk of sexual exploitation, fraud or domestic servitude. It is the duty of the nursery to ascertain parental responsibility of all children who attend and where there may be concerns this should be brought to the attention of Children’s Social Care.</w:t>
      </w:r>
    </w:p>
    <w:p w:rsidR="00714492" w:rsidRDefault="00714492" w:rsidP="00250CE8">
      <w:pPr>
        <w:pStyle w:val="NoSpacing"/>
        <w:rPr>
          <w:rFonts w:ascii="Bookman Old Style" w:hAnsi="Bookman Old Style"/>
        </w:rPr>
      </w:pPr>
    </w:p>
    <w:p w:rsidR="00714492" w:rsidRPr="00714492" w:rsidRDefault="00714492" w:rsidP="00250CE8">
      <w:pPr>
        <w:pStyle w:val="NoSpacing"/>
        <w:rPr>
          <w:rFonts w:ascii="Bookman Old Style" w:hAnsi="Bookman Old Style"/>
          <w:sz w:val="24"/>
          <w:szCs w:val="24"/>
        </w:rPr>
      </w:pPr>
      <w:r w:rsidRPr="00714492">
        <w:rPr>
          <w:sz w:val="24"/>
          <w:szCs w:val="24"/>
        </w:rPr>
        <w:t>‘The Children Act 1989 defines private fostering as occurring when a child under sixteen (or under eighteen if disabled) is placed for twenty-eight days or more in the care of an adult who is not their close relative. • Parent • Legal guardian • Direct sibling • Uncle/aunt • Grandparent • Step parent (through marriage or civil partnership)’</w:t>
      </w:r>
    </w:p>
    <w:p w:rsidR="00461F3B" w:rsidRDefault="00461F3B" w:rsidP="00DF3915">
      <w:pPr>
        <w:pStyle w:val="NoSpacing"/>
        <w:rPr>
          <w:rFonts w:ascii="Bookman Old Style" w:hAnsi="Bookman Old Style"/>
          <w:b/>
          <w:u w:val="single"/>
        </w:rPr>
      </w:pPr>
    </w:p>
    <w:p w:rsidR="00461F3B" w:rsidRDefault="00461F3B" w:rsidP="00DF3915">
      <w:pPr>
        <w:pStyle w:val="NoSpacing"/>
        <w:rPr>
          <w:rFonts w:ascii="Bookman Old Style" w:hAnsi="Bookman Old Style"/>
          <w:b/>
          <w:u w:val="single"/>
        </w:rPr>
      </w:pPr>
    </w:p>
    <w:p w:rsidR="00637BE9" w:rsidRPr="008B18C9" w:rsidRDefault="00EA1566" w:rsidP="00C32F3B">
      <w:pPr>
        <w:pStyle w:val="NoSpacing"/>
        <w:rPr>
          <w:rFonts w:ascii="Bookman Old Style" w:hAnsi="Bookman Old Style"/>
          <w:b/>
          <w:u w:val="single"/>
        </w:rPr>
      </w:pPr>
      <w:r>
        <w:rPr>
          <w:rFonts w:ascii="Bookman Old Style" w:hAnsi="Bookman Old Style"/>
          <w:b/>
          <w:u w:val="single"/>
        </w:rPr>
        <w:t>1</w:t>
      </w:r>
      <w:r w:rsidR="00853406">
        <w:rPr>
          <w:rFonts w:ascii="Bookman Old Style" w:hAnsi="Bookman Old Style"/>
          <w:b/>
          <w:u w:val="single"/>
        </w:rPr>
        <w:t>6</w:t>
      </w:r>
      <w:r>
        <w:rPr>
          <w:rFonts w:ascii="Bookman Old Style" w:hAnsi="Bookman Old Style"/>
          <w:b/>
          <w:u w:val="single"/>
        </w:rPr>
        <w:t xml:space="preserve">. </w:t>
      </w:r>
      <w:r w:rsidR="00637BE9" w:rsidRPr="008B18C9">
        <w:rPr>
          <w:rFonts w:ascii="Bookman Old Style" w:hAnsi="Bookman Old Style"/>
          <w:b/>
          <w:u w:val="single"/>
        </w:rPr>
        <w:t>PROFESSIONAL &amp; PERSONAL BOUNDARIES AND PROFESSIONALISM</w:t>
      </w:r>
      <w:r w:rsidR="002C6DBD">
        <w:rPr>
          <w:rFonts w:ascii="Bookman Old Style" w:hAnsi="Bookman Old Style"/>
          <w:b/>
          <w:u w:val="single"/>
        </w:rPr>
        <w:t>/TECHNOLOGY</w:t>
      </w:r>
    </w:p>
    <w:p w:rsidR="00637BE9" w:rsidRPr="00AB4A82" w:rsidRDefault="00637BE9" w:rsidP="000E3DE1">
      <w:pPr>
        <w:pStyle w:val="NoSpacing"/>
        <w:rPr>
          <w:rFonts w:ascii="Bookman Old Style" w:hAnsi="Bookman Old Style"/>
        </w:rPr>
      </w:pPr>
      <w:r w:rsidRPr="008B18C9">
        <w:rPr>
          <w:rFonts w:ascii="Bookman Old Style" w:hAnsi="Bookman Old Style"/>
        </w:rPr>
        <w:t>Staff are expect</w:t>
      </w:r>
      <w:r w:rsidR="00462D25" w:rsidRPr="008B18C9">
        <w:rPr>
          <w:rFonts w:ascii="Bookman Old Style" w:hAnsi="Bookman Old Style"/>
        </w:rPr>
        <w:t>ed to observe p</w:t>
      </w:r>
      <w:r w:rsidRPr="008B18C9">
        <w:rPr>
          <w:rFonts w:ascii="Bookman Old Style" w:hAnsi="Bookman Old Style"/>
        </w:rPr>
        <w:t xml:space="preserve">rofessional and </w:t>
      </w:r>
      <w:r w:rsidR="00462D25" w:rsidRPr="008B18C9">
        <w:rPr>
          <w:rFonts w:ascii="Bookman Old Style" w:hAnsi="Bookman Old Style"/>
        </w:rPr>
        <w:t>p</w:t>
      </w:r>
      <w:r w:rsidRPr="008B18C9">
        <w:rPr>
          <w:rFonts w:ascii="Bookman Old Style" w:hAnsi="Bookman Old Style"/>
        </w:rPr>
        <w:t>ersonal boundaries whilst they are employed by Bowlers Community Nursery and are advised not to place themselves in a position where an allegation can be made against them; to this end and in line with staff contracts staff are not permitted to ‘Baby sit/care’ for children away from the nursery setting</w:t>
      </w:r>
      <w:r w:rsidR="00AB4A82">
        <w:rPr>
          <w:rFonts w:ascii="Bookman Old Style" w:hAnsi="Bookman Old Style"/>
        </w:rPr>
        <w:t xml:space="preserve">. </w:t>
      </w:r>
      <w:r w:rsidR="00AB4A82" w:rsidRPr="00AB4A82">
        <w:rPr>
          <w:rFonts w:ascii="Bookman Old Style" w:hAnsi="Bookman Old Style"/>
        </w:rPr>
        <w:t>Bowlers recognises the specific risks that can be posed by mobile phones and wearable technology such as smart watches which are not allowed beyond the staff room and office. Bowlers has appropriate policies in place that are shared and understood by all members of the nursery community.</w:t>
      </w:r>
    </w:p>
    <w:p w:rsidR="00250CE8" w:rsidRDefault="00250CE8" w:rsidP="00250CE8">
      <w:pPr>
        <w:pStyle w:val="NoSpacing"/>
        <w:rPr>
          <w:rFonts w:ascii="Bookman Old Style" w:hAnsi="Bookman Old Style"/>
          <w:b/>
          <w:u w:val="single"/>
        </w:rPr>
      </w:pPr>
    </w:p>
    <w:p w:rsidR="00B411B0" w:rsidRPr="008B18C9" w:rsidRDefault="00B411B0" w:rsidP="00327937">
      <w:pPr>
        <w:pStyle w:val="NoSpacing"/>
        <w:rPr>
          <w:rFonts w:ascii="Bookman Old Style" w:hAnsi="Bookman Old Style"/>
        </w:rPr>
      </w:pPr>
    </w:p>
    <w:p w:rsidR="00395269" w:rsidRPr="00621532" w:rsidRDefault="00EA1566" w:rsidP="00395269">
      <w:pPr>
        <w:pStyle w:val="NoSpacing"/>
        <w:rPr>
          <w:rFonts w:ascii="Bookman Old Style" w:hAnsi="Bookman Old Style"/>
          <w:b/>
          <w:sz w:val="24"/>
          <w:szCs w:val="24"/>
          <w:u w:val="single"/>
        </w:rPr>
      </w:pPr>
      <w:r>
        <w:rPr>
          <w:rFonts w:ascii="Bookman Old Style" w:hAnsi="Bookman Old Style"/>
          <w:b/>
          <w:sz w:val="24"/>
          <w:szCs w:val="24"/>
          <w:u w:val="single"/>
        </w:rPr>
        <w:t>1</w:t>
      </w:r>
      <w:r w:rsidR="00853406">
        <w:rPr>
          <w:rFonts w:ascii="Bookman Old Style" w:hAnsi="Bookman Old Style"/>
          <w:b/>
          <w:sz w:val="24"/>
          <w:szCs w:val="24"/>
          <w:u w:val="single"/>
        </w:rPr>
        <w:t>7</w:t>
      </w:r>
      <w:r>
        <w:rPr>
          <w:rFonts w:ascii="Bookman Old Style" w:hAnsi="Bookman Old Style"/>
          <w:b/>
          <w:sz w:val="24"/>
          <w:szCs w:val="24"/>
          <w:u w:val="single"/>
        </w:rPr>
        <w:t xml:space="preserve">. </w:t>
      </w:r>
      <w:r w:rsidR="00395269" w:rsidRPr="00621532">
        <w:rPr>
          <w:rFonts w:ascii="Bookman Old Style" w:hAnsi="Bookman Old Style"/>
          <w:b/>
          <w:sz w:val="24"/>
          <w:szCs w:val="24"/>
          <w:u w:val="single"/>
        </w:rPr>
        <w:t>WHISTLE-BLOWING:</w:t>
      </w:r>
    </w:p>
    <w:p w:rsidR="00395269" w:rsidRPr="00AB7480" w:rsidRDefault="00395269" w:rsidP="00395269">
      <w:pPr>
        <w:pStyle w:val="NoSpacing"/>
        <w:rPr>
          <w:rFonts w:ascii="Bookman Old Style" w:hAnsi="Bookman Old Style"/>
        </w:rPr>
      </w:pPr>
      <w:r w:rsidRPr="009641D4">
        <w:rPr>
          <w:rFonts w:ascii="Bookman Old Style" w:hAnsi="Bookman Old Style"/>
        </w:rPr>
        <w:t xml:space="preserve">Personal &amp; Professional Boundaries </w:t>
      </w:r>
      <w:r w:rsidR="00832D65" w:rsidRPr="00A611B4">
        <w:rPr>
          <w:rFonts w:ascii="Bookman Old Style" w:hAnsi="Bookman Old Style"/>
        </w:rPr>
        <w:t>g</w:t>
      </w:r>
      <w:r w:rsidRPr="00A611B4">
        <w:rPr>
          <w:rFonts w:ascii="Bookman Old Style" w:hAnsi="Bookman Old Style"/>
        </w:rPr>
        <w:t>ive the staff a professional framework to work</w:t>
      </w:r>
      <w:r w:rsidR="00832D65" w:rsidRPr="00AB7480">
        <w:rPr>
          <w:rFonts w:ascii="Bookman Old Style" w:hAnsi="Bookman Old Style"/>
        </w:rPr>
        <w:t xml:space="preserve"> within</w:t>
      </w:r>
      <w:r w:rsidR="000F184D" w:rsidRPr="00AB7480">
        <w:rPr>
          <w:rFonts w:ascii="Bookman Old Style" w:hAnsi="Bookman Old Style"/>
        </w:rPr>
        <w:t>; w</w:t>
      </w:r>
      <w:r w:rsidR="00832D65" w:rsidRPr="00AB7480">
        <w:rPr>
          <w:rFonts w:ascii="Bookman Old Style" w:hAnsi="Bookman Old Style"/>
        </w:rPr>
        <w:t>orking outside of th</w:t>
      </w:r>
      <w:r w:rsidR="000F184D" w:rsidRPr="00AB7480">
        <w:rPr>
          <w:rFonts w:ascii="Bookman Old Style" w:hAnsi="Bookman Old Style"/>
        </w:rPr>
        <w:t>e</w:t>
      </w:r>
      <w:r w:rsidR="00832D65" w:rsidRPr="00AB7480">
        <w:rPr>
          <w:rFonts w:ascii="Bookman Old Style" w:hAnsi="Bookman Old Style"/>
        </w:rPr>
        <w:t>se boundaries</w:t>
      </w:r>
      <w:r w:rsidRPr="00AB7480">
        <w:rPr>
          <w:rFonts w:ascii="Bookman Old Style" w:hAnsi="Bookman Old Style"/>
        </w:rPr>
        <w:t xml:space="preserve"> gives </w:t>
      </w:r>
      <w:r w:rsidR="00BE470E">
        <w:rPr>
          <w:rFonts w:ascii="Bookman Old Style" w:hAnsi="Bookman Old Style"/>
        </w:rPr>
        <w:t>all staff</w:t>
      </w:r>
      <w:r w:rsidRPr="00AB7480">
        <w:rPr>
          <w:rFonts w:ascii="Bookman Old Style" w:hAnsi="Bookman Old Style"/>
        </w:rPr>
        <w:t xml:space="preserve"> the right to question how </w:t>
      </w:r>
      <w:r w:rsidR="000F184D" w:rsidRPr="00AB7480">
        <w:rPr>
          <w:rFonts w:ascii="Bookman Old Style" w:hAnsi="Bookman Old Style"/>
        </w:rPr>
        <w:t>their peers are</w:t>
      </w:r>
      <w:r w:rsidRPr="00AB7480">
        <w:rPr>
          <w:rFonts w:ascii="Bookman Old Style" w:hAnsi="Bookman Old Style"/>
        </w:rPr>
        <w:t xml:space="preserve"> working </w:t>
      </w:r>
      <w:r w:rsidR="00832D65" w:rsidRPr="00AB7480">
        <w:rPr>
          <w:rFonts w:ascii="Bookman Old Style" w:hAnsi="Bookman Old Style"/>
        </w:rPr>
        <w:t>which</w:t>
      </w:r>
      <w:r w:rsidRPr="00AB7480">
        <w:rPr>
          <w:rFonts w:ascii="Bookman Old Style" w:hAnsi="Bookman Old Style"/>
        </w:rPr>
        <w:t xml:space="preserve"> is why it is important to develop a ‘peer culture’ in which to do so.</w:t>
      </w:r>
    </w:p>
    <w:p w:rsidR="000E3DE1" w:rsidRPr="00AB7480" w:rsidRDefault="000E3DE1" w:rsidP="00395269">
      <w:pPr>
        <w:pStyle w:val="NoSpacing"/>
        <w:rPr>
          <w:rFonts w:ascii="Bookman Old Style" w:hAnsi="Bookman Old Style"/>
        </w:rPr>
      </w:pPr>
    </w:p>
    <w:p w:rsidR="00395269" w:rsidRPr="00AB7480" w:rsidRDefault="00395269" w:rsidP="00395269">
      <w:pPr>
        <w:pStyle w:val="NoSpacing"/>
        <w:rPr>
          <w:rFonts w:ascii="Bookman Old Style" w:hAnsi="Bookman Old Style"/>
        </w:rPr>
      </w:pPr>
      <w:r w:rsidRPr="00AB7480">
        <w:rPr>
          <w:rFonts w:ascii="Bookman Old Style" w:hAnsi="Bookman Old Style"/>
        </w:rPr>
        <w:t xml:space="preserve">Safeguarding is an issue raised in </w:t>
      </w:r>
      <w:r w:rsidR="00060B3B" w:rsidRPr="00AB7480">
        <w:rPr>
          <w:rFonts w:ascii="Bookman Old Style" w:hAnsi="Bookman Old Style"/>
        </w:rPr>
        <w:t xml:space="preserve">staff </w:t>
      </w:r>
      <w:r w:rsidRPr="00AB7480">
        <w:rPr>
          <w:rFonts w:ascii="Bookman Old Style" w:hAnsi="Bookman Old Style"/>
        </w:rPr>
        <w:t>supervision in accordance with the Early Years Foundation Stage (Statutory Framework 201</w:t>
      </w:r>
      <w:r w:rsidR="00BE470E">
        <w:rPr>
          <w:rFonts w:ascii="Bookman Old Style" w:hAnsi="Bookman Old Style"/>
        </w:rPr>
        <w:t>7</w:t>
      </w:r>
      <w:r w:rsidRPr="00AB7480">
        <w:rPr>
          <w:rFonts w:ascii="Bookman Old Style" w:hAnsi="Bookman Old Style"/>
        </w:rPr>
        <w:t>) so any concerns can be discussed in a confidential context.</w:t>
      </w:r>
    </w:p>
    <w:p w:rsidR="00A549B1" w:rsidRPr="00AB7480" w:rsidRDefault="00A549B1" w:rsidP="00395269">
      <w:pPr>
        <w:pStyle w:val="NoSpacing"/>
        <w:rPr>
          <w:rFonts w:ascii="Bookman Old Style" w:hAnsi="Bookman Old Style"/>
        </w:rPr>
      </w:pPr>
    </w:p>
    <w:p w:rsidR="00A549B1" w:rsidRDefault="00A549B1" w:rsidP="00395269">
      <w:pPr>
        <w:pStyle w:val="NoSpacing"/>
        <w:rPr>
          <w:rFonts w:ascii="Bookman Old Style" w:hAnsi="Bookman Old Style"/>
        </w:rPr>
      </w:pPr>
      <w:r w:rsidRPr="00AB7480">
        <w:rPr>
          <w:rFonts w:ascii="Bookman Old Style" w:hAnsi="Bookman Old Style"/>
        </w:rPr>
        <w:t>Please see main whistle-blowing policy</w:t>
      </w:r>
    </w:p>
    <w:p w:rsidR="00A549B1" w:rsidRPr="008B18C9" w:rsidRDefault="00A549B1" w:rsidP="00395269">
      <w:pPr>
        <w:pStyle w:val="NoSpacing"/>
        <w:rPr>
          <w:rFonts w:ascii="Bookman Old Style" w:hAnsi="Bookman Old Style"/>
        </w:rPr>
      </w:pPr>
    </w:p>
    <w:p w:rsidR="005B65CE" w:rsidRDefault="005B65CE" w:rsidP="006B1137">
      <w:pPr>
        <w:pStyle w:val="NoSpacing"/>
        <w:rPr>
          <w:rFonts w:ascii="Bookman Old Style" w:hAnsi="Bookman Old Style"/>
        </w:rPr>
      </w:pPr>
    </w:p>
    <w:p w:rsidR="00C53AAA" w:rsidRPr="00304934" w:rsidRDefault="00EA1566" w:rsidP="00C53AAA">
      <w:pPr>
        <w:pStyle w:val="NoSpacing"/>
        <w:rPr>
          <w:rFonts w:ascii="Bookman Old Style" w:hAnsi="Bookman Old Style"/>
          <w:b/>
          <w:u w:val="single"/>
        </w:rPr>
      </w:pPr>
      <w:r>
        <w:rPr>
          <w:rFonts w:ascii="Bookman Old Style" w:hAnsi="Bookman Old Style"/>
          <w:b/>
          <w:u w:val="single"/>
        </w:rPr>
        <w:t>1</w:t>
      </w:r>
      <w:r w:rsidR="00853406">
        <w:rPr>
          <w:rFonts w:ascii="Bookman Old Style" w:hAnsi="Bookman Old Style"/>
          <w:b/>
          <w:u w:val="single"/>
        </w:rPr>
        <w:t>8</w:t>
      </w:r>
      <w:r>
        <w:rPr>
          <w:rFonts w:ascii="Bookman Old Style" w:hAnsi="Bookman Old Style"/>
          <w:b/>
          <w:u w:val="single"/>
        </w:rPr>
        <w:t xml:space="preserve">. </w:t>
      </w:r>
      <w:r w:rsidR="00C53AAA" w:rsidRPr="00304934">
        <w:rPr>
          <w:rFonts w:ascii="Bookman Old Style" w:hAnsi="Bookman Old Style"/>
          <w:b/>
          <w:u w:val="single"/>
        </w:rPr>
        <w:t>DOCUMENTATION AND CONFIDENTIALITY</w:t>
      </w:r>
    </w:p>
    <w:p w:rsidR="00763756" w:rsidRPr="00906314" w:rsidRDefault="00763756" w:rsidP="00763756">
      <w:pPr>
        <w:pStyle w:val="NoSpacing"/>
        <w:rPr>
          <w:rFonts w:ascii="Bookman Old Style" w:hAnsi="Bookman Old Style"/>
        </w:rPr>
      </w:pPr>
      <w:r w:rsidRPr="00906314">
        <w:rPr>
          <w:rFonts w:ascii="Bookman Old Style" w:hAnsi="Bookman Old Style"/>
        </w:rPr>
        <w:t>Information pertaining to Child Protection issues are kept separate and secure from the children’s development records so that it is not accessible to everyone.</w:t>
      </w:r>
      <w:r w:rsidR="00B467B5" w:rsidRPr="00906314">
        <w:rPr>
          <w:rFonts w:ascii="Bookman Old Style" w:hAnsi="Bookman Old Style"/>
        </w:rPr>
        <w:t xml:space="preserve">  </w:t>
      </w:r>
      <w:r w:rsidRPr="00906314">
        <w:rPr>
          <w:rFonts w:ascii="Bookman Old Style" w:hAnsi="Bookman Old Style"/>
        </w:rPr>
        <w:t>Files relating to Child protection are strictly confidential and will only be shared and discussed on a need to know basis.</w:t>
      </w:r>
    </w:p>
    <w:p w:rsidR="00763756" w:rsidRPr="00906314" w:rsidRDefault="00763756" w:rsidP="00763756">
      <w:pPr>
        <w:pStyle w:val="NoSpacing"/>
        <w:rPr>
          <w:rFonts w:ascii="Bookman Old Style" w:hAnsi="Bookman Old Style"/>
        </w:rPr>
      </w:pPr>
    </w:p>
    <w:p w:rsidR="00763756" w:rsidRPr="00906314" w:rsidRDefault="00763756" w:rsidP="00763756">
      <w:pPr>
        <w:pStyle w:val="NoSpacing"/>
        <w:rPr>
          <w:rFonts w:ascii="Bookman Old Style" w:hAnsi="Bookman Old Style"/>
        </w:rPr>
      </w:pPr>
      <w:r w:rsidRPr="00906314">
        <w:rPr>
          <w:rFonts w:ascii="Bookman Old Style" w:hAnsi="Bookman Old Style"/>
        </w:rPr>
        <w:t>There may be occasions when certain information is required on a child in relation to child protection issues such as:</w:t>
      </w:r>
    </w:p>
    <w:p w:rsidR="00846BAA" w:rsidRDefault="00846BAA" w:rsidP="00763756">
      <w:pPr>
        <w:pStyle w:val="NoSpacing"/>
        <w:rPr>
          <w:rFonts w:ascii="Bookman Old Style" w:hAnsi="Bookman Old Style"/>
        </w:rPr>
      </w:pPr>
    </w:p>
    <w:p w:rsidR="00763756" w:rsidRPr="00906314" w:rsidRDefault="00763756" w:rsidP="0056379F">
      <w:pPr>
        <w:pStyle w:val="NoSpacing"/>
        <w:numPr>
          <w:ilvl w:val="0"/>
          <w:numId w:val="17"/>
        </w:numPr>
        <w:rPr>
          <w:rFonts w:ascii="Bookman Old Style" w:hAnsi="Bookman Old Style"/>
        </w:rPr>
      </w:pPr>
      <w:r w:rsidRPr="00906314">
        <w:rPr>
          <w:rFonts w:ascii="Bookman Old Style" w:hAnsi="Bookman Old Style"/>
        </w:rPr>
        <w:t>Disclosures</w:t>
      </w:r>
    </w:p>
    <w:p w:rsidR="00763756" w:rsidRPr="00906314" w:rsidRDefault="00763756" w:rsidP="0056379F">
      <w:pPr>
        <w:pStyle w:val="NoSpacing"/>
        <w:numPr>
          <w:ilvl w:val="0"/>
          <w:numId w:val="17"/>
        </w:numPr>
        <w:rPr>
          <w:rFonts w:ascii="Bookman Old Style" w:hAnsi="Bookman Old Style"/>
        </w:rPr>
      </w:pPr>
      <w:r w:rsidRPr="00906314">
        <w:rPr>
          <w:rFonts w:ascii="Bookman Old Style" w:hAnsi="Bookman Old Style"/>
        </w:rPr>
        <w:t>Discussions with and concerns from staff</w:t>
      </w:r>
    </w:p>
    <w:p w:rsidR="00763756" w:rsidRPr="00906314" w:rsidRDefault="00763756" w:rsidP="0056379F">
      <w:pPr>
        <w:pStyle w:val="NoSpacing"/>
        <w:numPr>
          <w:ilvl w:val="0"/>
          <w:numId w:val="17"/>
        </w:numPr>
        <w:rPr>
          <w:rFonts w:ascii="Bookman Old Style" w:hAnsi="Bookman Old Style"/>
        </w:rPr>
      </w:pPr>
      <w:r w:rsidRPr="00906314">
        <w:rPr>
          <w:rFonts w:ascii="Bookman Old Style" w:hAnsi="Bookman Old Style"/>
        </w:rPr>
        <w:t>Discussion with parents</w:t>
      </w:r>
    </w:p>
    <w:p w:rsidR="00C53AAA" w:rsidRPr="00906314" w:rsidRDefault="00C53AAA" w:rsidP="00C53AAA">
      <w:pPr>
        <w:pStyle w:val="NoSpacing"/>
      </w:pPr>
    </w:p>
    <w:p w:rsidR="00B467B5" w:rsidRPr="00906314" w:rsidRDefault="00B467B5" w:rsidP="00B467B5">
      <w:pPr>
        <w:pStyle w:val="NoSpacing"/>
        <w:rPr>
          <w:rFonts w:ascii="Bookman Old Style" w:hAnsi="Bookman Old Style"/>
        </w:rPr>
      </w:pPr>
      <w:r w:rsidRPr="00906314">
        <w:rPr>
          <w:rFonts w:ascii="Bookman Old Style" w:hAnsi="Bookman Old Style"/>
        </w:rPr>
        <w:t>This information will be signed and dated and kept on file should other agencies (such as Children</w:t>
      </w:r>
      <w:r w:rsidR="004C59FA">
        <w:rPr>
          <w:rFonts w:ascii="Bookman Old Style" w:hAnsi="Bookman Old Style"/>
        </w:rPr>
        <w:t>’</w:t>
      </w:r>
      <w:r w:rsidR="001F5194" w:rsidRPr="00906314">
        <w:rPr>
          <w:rFonts w:ascii="Bookman Old Style" w:hAnsi="Bookman Old Style"/>
        </w:rPr>
        <w:t>s</w:t>
      </w:r>
      <w:r w:rsidRPr="00906314">
        <w:rPr>
          <w:rFonts w:ascii="Bookman Old Style" w:hAnsi="Bookman Old Style"/>
        </w:rPr>
        <w:t xml:space="preserve"> Social Care) request the information.  All decisions made especially the decision to refer to Children</w:t>
      </w:r>
      <w:r w:rsidR="004C59FA">
        <w:rPr>
          <w:rFonts w:ascii="Bookman Old Style" w:hAnsi="Bookman Old Style"/>
        </w:rPr>
        <w:t>’</w:t>
      </w:r>
      <w:r w:rsidRPr="00906314">
        <w:rPr>
          <w:rFonts w:ascii="Bookman Old Style" w:hAnsi="Bookman Old Style"/>
        </w:rPr>
        <w:t>s Social Care must also be recorded.  Once involved, Children</w:t>
      </w:r>
      <w:r w:rsidR="004C59FA">
        <w:rPr>
          <w:rFonts w:ascii="Bookman Old Style" w:hAnsi="Bookman Old Style"/>
        </w:rPr>
        <w:t>’</w:t>
      </w:r>
      <w:r w:rsidR="001F5194" w:rsidRPr="00906314">
        <w:rPr>
          <w:rFonts w:ascii="Bookman Old Style" w:hAnsi="Bookman Old Style"/>
        </w:rPr>
        <w:t>s</w:t>
      </w:r>
      <w:r w:rsidRPr="00906314">
        <w:rPr>
          <w:rFonts w:ascii="Bookman Old Style" w:hAnsi="Bookman Old Style"/>
        </w:rPr>
        <w:t xml:space="preserve"> Social Care will be the lead agency in investigating allegations of abuse and will decide whether a Child Protection Conference needs to be convened; it is possible that the nursery may have to provide the following information</w:t>
      </w:r>
      <w:r w:rsidR="00EA1566">
        <w:rPr>
          <w:rStyle w:val="FootnoteReference"/>
          <w:rFonts w:ascii="Bookman Old Style" w:hAnsi="Bookman Old Style"/>
        </w:rPr>
        <w:footnoteReference w:id="3"/>
      </w:r>
      <w:r w:rsidRPr="00906314">
        <w:rPr>
          <w:rFonts w:ascii="Bookman Old Style" w:hAnsi="Bookman Old Style"/>
        </w:rPr>
        <w:t xml:space="preserve">: </w:t>
      </w:r>
    </w:p>
    <w:p w:rsidR="00C53AAA" w:rsidRPr="00906314" w:rsidRDefault="00C53AAA" w:rsidP="00C53AAA">
      <w:pPr>
        <w:pStyle w:val="NoSpacing"/>
      </w:pPr>
    </w:p>
    <w:p w:rsidR="00B467B5" w:rsidRPr="00906314" w:rsidRDefault="00B467B5" w:rsidP="00B467B5">
      <w:pPr>
        <w:pStyle w:val="NoSpacing"/>
        <w:numPr>
          <w:ilvl w:val="0"/>
          <w:numId w:val="11"/>
        </w:numPr>
        <w:rPr>
          <w:rFonts w:ascii="Bookman Old Style" w:hAnsi="Bookman Old Style"/>
        </w:rPr>
      </w:pPr>
      <w:r w:rsidRPr="00906314">
        <w:rPr>
          <w:rFonts w:ascii="Bookman Old Style" w:hAnsi="Bookman Old Style"/>
        </w:rPr>
        <w:t>Full names (including aliases and spelling variations), date of birth and gender of child/ren;</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Family address and (where relevant) school / nursery attended;</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Identity of those with parental responsibility;</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Names and date of birth of all household members;</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Ethnicity, first language and religion of children and parents;</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Any special needs of children or parents;</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Any significant / important recent or historical events / incidents in child or family’s life;</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Cause for concern including details of any allegations, their sources, timing and location;</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Child’s current location and emotional and physical condition;</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Whether the child needs immediate protection;</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Details of alleged perpetrator, if relevant;</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Referrer’s relationship and knowledge of child and parents;</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 xml:space="preserve">Known involvement of other agencies / professionals (e.g. GP); </w:t>
      </w:r>
    </w:p>
    <w:p w:rsidR="00B467B5" w:rsidRPr="00906314"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Information regarding parental knowledge of, and agreement to, the referral;</w:t>
      </w:r>
    </w:p>
    <w:p w:rsidR="00B467B5" w:rsidRDefault="00B467B5" w:rsidP="00B467B5">
      <w:pPr>
        <w:pStyle w:val="NoSpacing"/>
        <w:numPr>
          <w:ilvl w:val="0"/>
          <w:numId w:val="11"/>
        </w:numPr>
        <w:rPr>
          <w:rFonts w:ascii="Bookman Old Style" w:hAnsi="Bookman Old Style" w:cs="Arial"/>
        </w:rPr>
      </w:pPr>
      <w:r w:rsidRPr="00906314">
        <w:rPr>
          <w:rFonts w:ascii="Bookman Old Style" w:hAnsi="Bookman Old Style" w:cs="Arial"/>
        </w:rPr>
        <w:t>The information held on Contact</w:t>
      </w:r>
      <w:r w:rsidR="00C25091">
        <w:rPr>
          <w:rFonts w:ascii="Bookman Old Style" w:hAnsi="Bookman Old Style" w:cs="Arial"/>
        </w:rPr>
        <w:t xml:space="preserve"> </w:t>
      </w:r>
      <w:r w:rsidRPr="00906314">
        <w:rPr>
          <w:rFonts w:ascii="Bookman Old Style" w:hAnsi="Bookman Old Style" w:cs="Arial"/>
        </w:rPr>
        <w:t>Point, where available. If there is a flag, establish the reasons for this.</w:t>
      </w:r>
    </w:p>
    <w:p w:rsidR="00415C51" w:rsidRPr="00906314" w:rsidRDefault="00415C51" w:rsidP="00415C51">
      <w:pPr>
        <w:pStyle w:val="NoSpacing"/>
        <w:ind w:left="720"/>
        <w:rPr>
          <w:rFonts w:ascii="Bookman Old Style" w:hAnsi="Bookman Old Style" w:cs="Arial"/>
        </w:rPr>
      </w:pPr>
    </w:p>
    <w:p w:rsidR="00415C51" w:rsidRDefault="00415C51" w:rsidP="00723511">
      <w:pPr>
        <w:pStyle w:val="NoSpacing"/>
        <w:rPr>
          <w:rFonts w:ascii="Bookman Old Style" w:hAnsi="Bookman Old Style"/>
          <w:sz w:val="24"/>
          <w:szCs w:val="24"/>
        </w:rPr>
      </w:pPr>
    </w:p>
    <w:p w:rsidR="00B215D5" w:rsidRPr="00EA1566" w:rsidRDefault="00EA1566" w:rsidP="00723511">
      <w:pPr>
        <w:pStyle w:val="NoSpacing"/>
        <w:rPr>
          <w:rFonts w:ascii="Bookman Old Style" w:hAnsi="Bookman Old Style"/>
          <w:b/>
          <w:color w:val="000000"/>
          <w:u w:val="single"/>
        </w:rPr>
      </w:pPr>
      <w:r w:rsidRPr="00EA1566">
        <w:rPr>
          <w:rFonts w:ascii="Bookman Old Style" w:hAnsi="Bookman Old Style"/>
          <w:b/>
          <w:color w:val="000000"/>
          <w:u w:val="single"/>
        </w:rPr>
        <w:t>1</w:t>
      </w:r>
      <w:r w:rsidR="00853406">
        <w:rPr>
          <w:rFonts w:ascii="Bookman Old Style" w:hAnsi="Bookman Old Style"/>
          <w:b/>
          <w:color w:val="000000"/>
          <w:u w:val="single"/>
        </w:rPr>
        <w:t>9</w:t>
      </w:r>
      <w:r w:rsidRPr="00EA1566">
        <w:rPr>
          <w:rFonts w:ascii="Bookman Old Style" w:hAnsi="Bookman Old Style"/>
          <w:b/>
          <w:color w:val="000000"/>
          <w:u w:val="single"/>
        </w:rPr>
        <w:t xml:space="preserve">. </w:t>
      </w:r>
      <w:r w:rsidR="00B215D5" w:rsidRPr="00EA1566">
        <w:rPr>
          <w:rFonts w:ascii="Bookman Old Style" w:hAnsi="Bookman Old Style"/>
          <w:b/>
          <w:color w:val="000000"/>
          <w:u w:val="single"/>
        </w:rPr>
        <w:t>INFORMATION SHARING</w:t>
      </w:r>
    </w:p>
    <w:p w:rsidR="00B215D5" w:rsidRPr="00EA1566" w:rsidRDefault="00EA1566" w:rsidP="00723511">
      <w:pPr>
        <w:pStyle w:val="NoSpacing"/>
        <w:rPr>
          <w:rFonts w:ascii="Bookman Old Style" w:hAnsi="Bookman Old Style"/>
          <w:color w:val="000000"/>
        </w:rPr>
      </w:pPr>
      <w:r w:rsidRPr="00EA1566">
        <w:rPr>
          <w:rFonts w:ascii="Bookman Old Style" w:hAnsi="Bookman Old Style"/>
          <w:color w:val="000000"/>
        </w:rPr>
        <w:lastRenderedPageBreak/>
        <w:t>1</w:t>
      </w:r>
      <w:r w:rsidR="00853406">
        <w:rPr>
          <w:rFonts w:ascii="Bookman Old Style" w:hAnsi="Bookman Old Style"/>
          <w:color w:val="000000"/>
        </w:rPr>
        <w:t>9</w:t>
      </w:r>
      <w:r w:rsidRPr="00EA1566">
        <w:rPr>
          <w:rFonts w:ascii="Bookman Old Style" w:hAnsi="Bookman Old Style"/>
          <w:color w:val="000000"/>
        </w:rPr>
        <w:t xml:space="preserve">.1 </w:t>
      </w:r>
      <w:r w:rsidR="00B215D5" w:rsidRPr="00EA1566">
        <w:rPr>
          <w:rFonts w:ascii="Bookman Old Style" w:hAnsi="Bookman Old Style"/>
          <w:color w:val="000000"/>
        </w:rPr>
        <w:t xml:space="preserve">The need to share information is essential in order to make an assessment and provide the right support for children and their families. </w:t>
      </w:r>
      <w:r w:rsidR="00F174B1" w:rsidRPr="00EA1566">
        <w:rPr>
          <w:rFonts w:ascii="Bookman Old Style" w:hAnsi="Bookman Old Style"/>
          <w:color w:val="000000"/>
        </w:rPr>
        <w:t>A</w:t>
      </w:r>
      <w:r w:rsidR="00B215D5" w:rsidRPr="00EA1566">
        <w:rPr>
          <w:rFonts w:ascii="Bookman Old Style" w:hAnsi="Bookman Old Style"/>
          <w:color w:val="000000"/>
        </w:rPr>
        <w:t xml:space="preserve"> mu</w:t>
      </w:r>
      <w:r w:rsidR="00F174B1" w:rsidRPr="00EA1566">
        <w:rPr>
          <w:rFonts w:ascii="Bookman Old Style" w:hAnsi="Bookman Old Style"/>
          <w:color w:val="000000"/>
        </w:rPr>
        <w:t>lti-agency approach will</w:t>
      </w:r>
      <w:r w:rsidR="00B215D5" w:rsidRPr="00EA1566">
        <w:rPr>
          <w:rFonts w:ascii="Bookman Old Style" w:hAnsi="Bookman Old Style"/>
          <w:color w:val="000000"/>
        </w:rPr>
        <w:t xml:space="preserve"> need information to be shared </w:t>
      </w:r>
      <w:r w:rsidR="00F174B1" w:rsidRPr="00EA1566">
        <w:rPr>
          <w:rFonts w:ascii="Bookman Old Style" w:hAnsi="Bookman Old Style"/>
          <w:color w:val="000000"/>
        </w:rPr>
        <w:t xml:space="preserve">in order </w:t>
      </w:r>
      <w:r w:rsidR="00B215D5" w:rsidRPr="00EA1566">
        <w:rPr>
          <w:rFonts w:ascii="Bookman Old Style" w:hAnsi="Bookman Old Style"/>
          <w:color w:val="000000"/>
        </w:rPr>
        <w:t>to be effective in meeting the needs of a child who may be at harm.</w:t>
      </w:r>
      <w:r w:rsidR="00F174B1" w:rsidRPr="00EA1566">
        <w:rPr>
          <w:rFonts w:ascii="Bookman Old Style" w:hAnsi="Bookman Old Style"/>
          <w:color w:val="000000"/>
        </w:rPr>
        <w:t xml:space="preserve"> The children’s welfare is paramount and as such practitioners should not be worried about passing on information. Practitioners should not assume that other professionals will share information and therefore it is their responsibility to share information that they</w:t>
      </w:r>
      <w:r w:rsidR="00415C51" w:rsidRPr="00EA1566">
        <w:rPr>
          <w:rFonts w:ascii="Bookman Old Style" w:hAnsi="Bookman Old Style"/>
          <w:color w:val="000000"/>
        </w:rPr>
        <w:t xml:space="preserve"> have gathered in their setting (Working together to safeguard child 2015)</w:t>
      </w:r>
    </w:p>
    <w:p w:rsidR="00415C51" w:rsidRDefault="00415C51" w:rsidP="00723511">
      <w:pPr>
        <w:pStyle w:val="NoSpacing"/>
        <w:rPr>
          <w:rFonts w:ascii="Bookman Old Style" w:hAnsi="Bookman Old Style"/>
          <w:color w:val="FF0000"/>
        </w:rPr>
      </w:pPr>
    </w:p>
    <w:p w:rsidR="00415C51" w:rsidRPr="00F174B1" w:rsidRDefault="00415C51" w:rsidP="00723511">
      <w:pPr>
        <w:pStyle w:val="NoSpacing"/>
        <w:rPr>
          <w:rFonts w:ascii="Bookman Old Style" w:hAnsi="Bookman Old Style"/>
          <w:color w:val="FF0000"/>
        </w:rPr>
      </w:pPr>
    </w:p>
    <w:p w:rsidR="002C36CC" w:rsidRDefault="00EA1566" w:rsidP="009A2169">
      <w:pPr>
        <w:pStyle w:val="NoSpacing"/>
        <w:rPr>
          <w:rFonts w:ascii="Bookman Old Style" w:hAnsi="Bookman Old Style"/>
        </w:rPr>
      </w:pPr>
      <w:r w:rsidRPr="002C36CC">
        <w:rPr>
          <w:rFonts w:ascii="Bookman Old Style" w:hAnsi="Bookman Old Style"/>
          <w:b/>
          <w:bCs/>
        </w:rPr>
        <w:t>1</w:t>
      </w:r>
      <w:r w:rsidR="00853406" w:rsidRPr="002C36CC">
        <w:rPr>
          <w:rFonts w:ascii="Bookman Old Style" w:hAnsi="Bookman Old Style"/>
          <w:b/>
          <w:bCs/>
        </w:rPr>
        <w:t>9</w:t>
      </w:r>
      <w:r w:rsidRPr="002C36CC">
        <w:rPr>
          <w:rFonts w:ascii="Bookman Old Style" w:hAnsi="Bookman Old Style"/>
          <w:b/>
          <w:bCs/>
        </w:rPr>
        <w:t>.2</w:t>
      </w:r>
      <w:r>
        <w:rPr>
          <w:rFonts w:ascii="Bookman Old Style" w:hAnsi="Bookman Old Style"/>
        </w:rPr>
        <w:t xml:space="preserve"> </w:t>
      </w:r>
    </w:p>
    <w:p w:rsidR="009A2169" w:rsidRDefault="009A2169" w:rsidP="009A2169">
      <w:pPr>
        <w:pStyle w:val="NoSpacing"/>
        <w:rPr>
          <w:rFonts w:ascii="Bookman Old Style" w:hAnsi="Bookman Old Style"/>
        </w:rPr>
      </w:pPr>
      <w:r w:rsidRPr="00906314">
        <w:rPr>
          <w:rFonts w:ascii="Bookman Old Style" w:hAnsi="Bookman Old Style"/>
        </w:rPr>
        <w:t>T</w:t>
      </w:r>
      <w:r w:rsidR="00395269" w:rsidRPr="00906314">
        <w:rPr>
          <w:rFonts w:ascii="Bookman Old Style" w:hAnsi="Bookman Old Style"/>
        </w:rPr>
        <w:t xml:space="preserve">he </w:t>
      </w:r>
      <w:r w:rsidR="00FE50DD">
        <w:rPr>
          <w:rFonts w:ascii="Bookman Old Style" w:hAnsi="Bookman Old Style"/>
        </w:rPr>
        <w:t>L</w:t>
      </w:r>
      <w:r w:rsidR="009641D4">
        <w:rPr>
          <w:rFonts w:ascii="Bookman Old Style" w:hAnsi="Bookman Old Style"/>
        </w:rPr>
        <w:t>e</w:t>
      </w:r>
      <w:r w:rsidR="00FE50DD">
        <w:rPr>
          <w:rFonts w:ascii="Bookman Old Style" w:hAnsi="Bookman Old Style"/>
        </w:rPr>
        <w:t>a</w:t>
      </w:r>
      <w:r w:rsidR="009641D4">
        <w:rPr>
          <w:rFonts w:ascii="Bookman Old Style" w:hAnsi="Bookman Old Style"/>
        </w:rPr>
        <w:t>d</w:t>
      </w:r>
      <w:r w:rsidR="00395269" w:rsidRPr="00906314">
        <w:rPr>
          <w:rFonts w:ascii="Bookman Old Style" w:hAnsi="Bookman Old Style"/>
        </w:rPr>
        <w:t xml:space="preserve"> </w:t>
      </w:r>
      <w:r w:rsidR="00FE50DD">
        <w:rPr>
          <w:rFonts w:ascii="Bookman Old Style" w:hAnsi="Bookman Old Style"/>
        </w:rPr>
        <w:t xml:space="preserve">Practitioner for </w:t>
      </w:r>
      <w:r w:rsidR="00395269" w:rsidRPr="00906314">
        <w:rPr>
          <w:rFonts w:ascii="Bookman Old Style" w:hAnsi="Bookman Old Style"/>
        </w:rPr>
        <w:t xml:space="preserve">Safeguarding </w:t>
      </w:r>
      <w:r w:rsidRPr="00906314">
        <w:rPr>
          <w:rFonts w:ascii="Bookman Old Style" w:hAnsi="Bookman Old Style"/>
        </w:rPr>
        <w:t xml:space="preserve">will inform parents what information has been shared with </w:t>
      </w:r>
      <w:r w:rsidR="00FE50DD">
        <w:rPr>
          <w:rFonts w:ascii="Bookman Old Style" w:hAnsi="Bookman Old Style"/>
        </w:rPr>
        <w:t xml:space="preserve">what </w:t>
      </w:r>
      <w:r w:rsidRPr="00906314">
        <w:rPr>
          <w:rFonts w:ascii="Bookman Old Style" w:hAnsi="Bookman Old Style"/>
        </w:rPr>
        <w:t xml:space="preserve">agencies.  The </w:t>
      </w:r>
      <w:r w:rsidR="00FE50DD">
        <w:rPr>
          <w:rFonts w:ascii="Bookman Old Style" w:hAnsi="Bookman Old Style"/>
        </w:rPr>
        <w:t>Safeguarding Parent Advisor for the</w:t>
      </w:r>
      <w:r w:rsidRPr="00906314">
        <w:rPr>
          <w:rFonts w:ascii="Bookman Old Style" w:hAnsi="Bookman Old Style"/>
        </w:rPr>
        <w:t xml:space="preserve"> Management Committee will only be informed that a referral has been made and will not be privy to a</w:t>
      </w:r>
      <w:r w:rsidR="00FE50DD">
        <w:rPr>
          <w:rFonts w:ascii="Bookman Old Style" w:hAnsi="Bookman Old Style"/>
        </w:rPr>
        <w:t>ll information</w:t>
      </w:r>
      <w:r w:rsidRPr="00906314">
        <w:rPr>
          <w:rFonts w:ascii="Bookman Old Style" w:hAnsi="Bookman Old Style"/>
        </w:rPr>
        <w:t xml:space="preserve">.  </w:t>
      </w:r>
    </w:p>
    <w:p w:rsidR="00BC04F4" w:rsidRDefault="00BC04F4" w:rsidP="009A2169">
      <w:pPr>
        <w:pStyle w:val="NoSpacing"/>
        <w:rPr>
          <w:sz w:val="24"/>
          <w:szCs w:val="24"/>
        </w:rPr>
      </w:pPr>
    </w:p>
    <w:p w:rsidR="00BC04F4" w:rsidRPr="002C36CC" w:rsidRDefault="00BC04F4" w:rsidP="009A2169">
      <w:pPr>
        <w:pStyle w:val="NoSpacing"/>
        <w:rPr>
          <w:b/>
          <w:bCs/>
          <w:sz w:val="24"/>
          <w:szCs w:val="24"/>
          <w:u w:val="single"/>
        </w:rPr>
      </w:pPr>
      <w:r w:rsidRPr="002C36CC">
        <w:rPr>
          <w:b/>
          <w:bCs/>
          <w:sz w:val="24"/>
          <w:szCs w:val="24"/>
          <w:u w:val="single"/>
        </w:rPr>
        <w:t>19.3 GDPR</w:t>
      </w:r>
    </w:p>
    <w:p w:rsidR="001126A9" w:rsidRPr="00C25091" w:rsidRDefault="007C3195" w:rsidP="009A2169">
      <w:pPr>
        <w:pStyle w:val="NoSpacing"/>
        <w:rPr>
          <w:rFonts w:ascii="Bookman Old Style" w:hAnsi="Bookman Old Style"/>
          <w:b/>
          <w:bCs/>
          <w:sz w:val="24"/>
          <w:szCs w:val="24"/>
        </w:rPr>
      </w:pPr>
      <w:r w:rsidRPr="00C25091">
        <w:rPr>
          <w:sz w:val="24"/>
          <w:szCs w:val="24"/>
        </w:rPr>
        <w:t>The (London Safeguarding Children) Board recommends that ‘legal obligation’ and ‘public task’ (as defined in the GDPR) are relied on as the primary basis for processing information to establish whether or not there is a need to safeguard the welfare of a child. This means that, whilst families at Bowlers will be informed when personal data is being shared or processed, their consent will not be required. It is no longer necessary to seek consent to share information for the purposes of safeguarding and promoting the welfare of a child. It does, of course, continue to be good practice to inform parents / carers that you are sharing information for these purposes and to seek to work cooperatively with them. Bowlers should also ensure that parents / carers are aware that information is shared, processed and stored for these purposes via their Privacy Notice and Child Protection Policy.</w:t>
      </w:r>
    </w:p>
    <w:p w:rsidR="00F0562A" w:rsidRDefault="00F0562A" w:rsidP="002C36CC">
      <w:pPr>
        <w:autoSpaceDE w:val="0"/>
        <w:autoSpaceDN w:val="0"/>
        <w:adjustRightInd w:val="0"/>
        <w:spacing w:after="0" w:line="240" w:lineRule="auto"/>
        <w:rPr>
          <w:rFonts w:ascii="Arial" w:eastAsiaTheme="minorHAnsi" w:hAnsi="Arial" w:cs="Arial"/>
          <w:b/>
          <w:bCs/>
          <w:color w:val="000000"/>
          <w:u w:val="single"/>
        </w:rPr>
      </w:pPr>
    </w:p>
    <w:p w:rsidR="00DB24B5" w:rsidRPr="00DB24B5" w:rsidRDefault="00DB24B5" w:rsidP="002C36CC">
      <w:pPr>
        <w:autoSpaceDE w:val="0"/>
        <w:autoSpaceDN w:val="0"/>
        <w:adjustRightInd w:val="0"/>
        <w:spacing w:after="0" w:line="240" w:lineRule="auto"/>
        <w:rPr>
          <w:rFonts w:ascii="Arial" w:eastAsiaTheme="minorHAnsi" w:hAnsi="Arial" w:cs="Arial"/>
          <w:b/>
          <w:bCs/>
          <w:color w:val="000000"/>
          <w:u w:val="single"/>
        </w:rPr>
      </w:pPr>
      <w:r w:rsidRPr="00DB24B5">
        <w:rPr>
          <w:rFonts w:ascii="Arial" w:eastAsiaTheme="minorHAnsi" w:hAnsi="Arial" w:cs="Arial"/>
          <w:b/>
          <w:bCs/>
          <w:color w:val="000000"/>
          <w:u w:val="single"/>
        </w:rPr>
        <w:t>20</w:t>
      </w:r>
      <w:r w:rsidR="002C36CC">
        <w:rPr>
          <w:rFonts w:ascii="Arial" w:eastAsiaTheme="minorHAnsi" w:hAnsi="Arial" w:cs="Arial"/>
          <w:b/>
          <w:bCs/>
          <w:color w:val="000000"/>
          <w:u w:val="single"/>
        </w:rPr>
        <w:t xml:space="preserve">. </w:t>
      </w:r>
      <w:r>
        <w:rPr>
          <w:rFonts w:ascii="Arial" w:eastAsiaTheme="minorHAnsi" w:hAnsi="Arial" w:cs="Arial"/>
          <w:b/>
          <w:bCs/>
          <w:color w:val="000000"/>
          <w:u w:val="single"/>
        </w:rPr>
        <w:t xml:space="preserve">CHILDREN WITH SPECIAL EDUCATIONAL NEEDS AND DISABILITIES </w:t>
      </w:r>
      <w:r w:rsidRPr="00DB24B5">
        <w:rPr>
          <w:rFonts w:ascii="Arial" w:eastAsiaTheme="minorHAnsi" w:hAnsi="Arial" w:cs="Arial"/>
          <w:b/>
          <w:bCs/>
          <w:color w:val="000000"/>
          <w:u w:val="single"/>
        </w:rPr>
        <w:t>(SEND)</w:t>
      </w:r>
    </w:p>
    <w:p w:rsidR="00AD6324" w:rsidRPr="00AD6324" w:rsidRDefault="00AD6324" w:rsidP="002C36CC">
      <w:pPr>
        <w:autoSpaceDE w:val="0"/>
        <w:autoSpaceDN w:val="0"/>
        <w:adjustRightInd w:val="0"/>
        <w:spacing w:after="0" w:line="240" w:lineRule="auto"/>
        <w:rPr>
          <w:rFonts w:ascii="Arial" w:eastAsiaTheme="minorHAnsi" w:hAnsi="Arial" w:cs="Arial"/>
          <w:color w:val="000000"/>
        </w:rPr>
      </w:pPr>
      <w:r w:rsidRPr="00AD6324">
        <w:rPr>
          <w:rFonts w:ascii="Arial" w:eastAsiaTheme="minorHAnsi" w:hAnsi="Arial" w:cs="Arial"/>
          <w:color w:val="000000"/>
        </w:rPr>
        <w:t xml:space="preserve">Children with special educational needs and disabilities (SEND) can face additional safeguarding challenges. The child protection policy reflects the fact that additional barriers can exist when recognising abuse and neglect in this group of children. This can include: </w:t>
      </w:r>
    </w:p>
    <w:p w:rsidR="00AD6324" w:rsidRPr="00AD6324" w:rsidRDefault="00AD6324" w:rsidP="00AD6324">
      <w:pPr>
        <w:autoSpaceDE w:val="0"/>
        <w:autoSpaceDN w:val="0"/>
        <w:adjustRightInd w:val="0"/>
        <w:spacing w:after="0" w:line="240" w:lineRule="auto"/>
        <w:ind w:left="113"/>
        <w:rPr>
          <w:rFonts w:ascii="Arial" w:eastAsiaTheme="minorHAnsi" w:hAnsi="Arial" w:cs="Arial"/>
          <w:color w:val="000000"/>
        </w:rPr>
      </w:pPr>
    </w:p>
    <w:p w:rsidR="00AD6324" w:rsidRPr="00AD6324" w:rsidRDefault="00AD6324" w:rsidP="00AD6324">
      <w:pPr>
        <w:numPr>
          <w:ilvl w:val="0"/>
          <w:numId w:val="35"/>
        </w:numPr>
        <w:autoSpaceDE w:val="0"/>
        <w:autoSpaceDN w:val="0"/>
        <w:adjustRightInd w:val="0"/>
        <w:spacing w:after="0" w:line="240" w:lineRule="auto"/>
        <w:ind w:left="470" w:hanging="357"/>
        <w:rPr>
          <w:rFonts w:ascii="Arial" w:eastAsiaTheme="minorHAnsi" w:hAnsi="Arial" w:cs="Arial"/>
          <w:color w:val="000000"/>
        </w:rPr>
      </w:pPr>
      <w:r w:rsidRPr="00AD6324">
        <w:rPr>
          <w:rFonts w:ascii="Arial" w:eastAsiaTheme="minorHAnsi" w:hAnsi="Arial" w:cs="Arial"/>
          <w:color w:val="000000"/>
        </w:rPr>
        <w:t xml:space="preserve">assumptions that indicators of possible abuse such as behaviour, mood and injury relate to the child’s disability without further exploration; </w:t>
      </w:r>
    </w:p>
    <w:p w:rsidR="00AD6324" w:rsidRPr="00AD6324" w:rsidRDefault="00AD6324" w:rsidP="00AD6324">
      <w:pPr>
        <w:numPr>
          <w:ilvl w:val="0"/>
          <w:numId w:val="35"/>
        </w:numPr>
        <w:autoSpaceDE w:val="0"/>
        <w:autoSpaceDN w:val="0"/>
        <w:adjustRightInd w:val="0"/>
        <w:spacing w:after="0" w:line="240" w:lineRule="auto"/>
        <w:ind w:left="470" w:hanging="357"/>
        <w:rPr>
          <w:rFonts w:ascii="Arial" w:eastAsiaTheme="minorHAnsi" w:hAnsi="Arial" w:cs="Arial"/>
          <w:color w:val="000000"/>
        </w:rPr>
      </w:pPr>
      <w:r w:rsidRPr="00AD6324">
        <w:rPr>
          <w:rFonts w:ascii="Arial" w:eastAsiaTheme="minorHAnsi" w:hAnsi="Arial" w:cs="Arial"/>
          <w:color w:val="000000"/>
        </w:rPr>
        <w:t xml:space="preserve">children with SEN and disabilities can be disproportionally impacted by things like bullying without outwardly showing any signs; and </w:t>
      </w:r>
    </w:p>
    <w:p w:rsidR="00AD6324" w:rsidRPr="00AD6324" w:rsidRDefault="00AD6324" w:rsidP="00AD6324">
      <w:pPr>
        <w:numPr>
          <w:ilvl w:val="0"/>
          <w:numId w:val="35"/>
        </w:numPr>
        <w:autoSpaceDE w:val="0"/>
        <w:autoSpaceDN w:val="0"/>
        <w:adjustRightInd w:val="0"/>
        <w:spacing w:after="0" w:line="240" w:lineRule="auto"/>
        <w:ind w:left="470" w:hanging="357"/>
        <w:rPr>
          <w:rFonts w:ascii="Arial" w:eastAsiaTheme="minorHAnsi" w:hAnsi="Arial" w:cs="Arial"/>
          <w:color w:val="000000"/>
        </w:rPr>
      </w:pPr>
      <w:r w:rsidRPr="00AD6324">
        <w:rPr>
          <w:rFonts w:ascii="Arial" w:eastAsiaTheme="minorHAnsi" w:hAnsi="Arial" w:cs="Arial"/>
          <w:color w:val="000000"/>
        </w:rPr>
        <w:t>communication barriers and difficulties in overcoming these barriers.</w:t>
      </w:r>
    </w:p>
    <w:p w:rsidR="00AD6324" w:rsidRPr="00AD6324" w:rsidRDefault="00AD6324" w:rsidP="00AD6324">
      <w:pPr>
        <w:spacing w:after="0" w:line="240" w:lineRule="auto"/>
        <w:ind w:left="113"/>
        <w:rPr>
          <w:rFonts w:ascii="Arial" w:eastAsiaTheme="minorHAnsi" w:hAnsi="Arial" w:cs="Arial"/>
          <w:color w:val="000000"/>
        </w:rPr>
      </w:pPr>
    </w:p>
    <w:p w:rsidR="00AD6324" w:rsidRDefault="00AD6324" w:rsidP="00AD6324">
      <w:pPr>
        <w:spacing w:after="0" w:line="240" w:lineRule="auto"/>
        <w:ind w:left="113"/>
        <w:rPr>
          <w:rFonts w:ascii="Arial" w:eastAsiaTheme="minorHAnsi" w:hAnsi="Arial" w:cs="Arial"/>
          <w:color w:val="000000"/>
        </w:rPr>
      </w:pPr>
      <w:r w:rsidRPr="00AD6324">
        <w:rPr>
          <w:rFonts w:ascii="Arial" w:eastAsiaTheme="minorHAnsi" w:hAnsi="Arial" w:cs="Arial"/>
          <w:color w:val="000000"/>
        </w:rPr>
        <w:t>Awareness of these additional barriers is reflected in the training for staff.</w:t>
      </w:r>
    </w:p>
    <w:p w:rsidR="00921522" w:rsidRDefault="00921522" w:rsidP="002C36CC">
      <w:pPr>
        <w:spacing w:after="0" w:line="240" w:lineRule="auto"/>
        <w:rPr>
          <w:rFonts w:ascii="Arial" w:eastAsiaTheme="minorHAnsi" w:hAnsi="Arial" w:cs="Arial"/>
          <w:color w:val="000000"/>
        </w:rPr>
      </w:pPr>
    </w:p>
    <w:p w:rsidR="00921522" w:rsidRDefault="00921522" w:rsidP="002C36CC">
      <w:pPr>
        <w:spacing w:after="0" w:line="240" w:lineRule="auto"/>
        <w:rPr>
          <w:rFonts w:ascii="Arial" w:eastAsiaTheme="minorHAnsi" w:hAnsi="Arial" w:cs="Arial"/>
          <w:b/>
          <w:bCs/>
          <w:color w:val="000000"/>
          <w:u w:val="single"/>
        </w:rPr>
      </w:pPr>
      <w:r w:rsidRPr="00921522">
        <w:rPr>
          <w:rFonts w:ascii="Arial" w:eastAsiaTheme="minorHAnsi" w:hAnsi="Arial" w:cs="Arial"/>
          <w:b/>
          <w:bCs/>
          <w:color w:val="000000"/>
          <w:u w:val="single"/>
        </w:rPr>
        <w:t>2</w:t>
      </w:r>
      <w:r w:rsidR="002C36CC">
        <w:rPr>
          <w:rFonts w:ascii="Arial" w:eastAsiaTheme="minorHAnsi" w:hAnsi="Arial" w:cs="Arial"/>
          <w:b/>
          <w:bCs/>
          <w:color w:val="000000"/>
          <w:u w:val="single"/>
        </w:rPr>
        <w:t>0.1</w:t>
      </w:r>
      <w:r w:rsidRPr="00921522">
        <w:rPr>
          <w:rFonts w:ascii="Arial" w:eastAsiaTheme="minorHAnsi" w:hAnsi="Arial" w:cs="Arial"/>
          <w:b/>
          <w:bCs/>
          <w:color w:val="000000"/>
          <w:u w:val="single"/>
        </w:rPr>
        <w:t xml:space="preserve"> CHILDREN MISSING FROM EDUCATION</w:t>
      </w:r>
    </w:p>
    <w:p w:rsidR="00921522" w:rsidRPr="00921522" w:rsidRDefault="00921522" w:rsidP="002C36CC">
      <w:pPr>
        <w:autoSpaceDE w:val="0"/>
        <w:autoSpaceDN w:val="0"/>
        <w:adjustRightInd w:val="0"/>
        <w:spacing w:after="0" w:line="240" w:lineRule="auto"/>
        <w:rPr>
          <w:rFonts w:ascii="Arial" w:eastAsiaTheme="minorHAnsi" w:hAnsi="Arial" w:cs="Arial"/>
          <w:color w:val="000000"/>
        </w:rPr>
      </w:pPr>
      <w:r w:rsidRPr="00921522">
        <w:rPr>
          <w:rFonts w:ascii="Arial" w:eastAsiaTheme="minorHAnsi" w:hAnsi="Arial" w:cs="Arial"/>
          <w:color w:val="000000"/>
        </w:rPr>
        <w:t xml:space="preserve">A child going missing from education is a potential indicator of abuse or neglect. We will follow </w:t>
      </w:r>
      <w:r>
        <w:rPr>
          <w:rFonts w:ascii="Arial" w:eastAsiaTheme="minorHAnsi" w:hAnsi="Arial" w:cs="Arial"/>
          <w:color w:val="000000"/>
        </w:rPr>
        <w:t>Bowlers</w:t>
      </w:r>
      <w:r w:rsidRPr="00921522">
        <w:rPr>
          <w:rFonts w:ascii="Arial" w:eastAsiaTheme="minorHAnsi" w:hAnsi="Arial" w:cs="Arial"/>
          <w:color w:val="000000"/>
        </w:rPr>
        <w:t xml:space="preserve"> procedures for un</w:t>
      </w:r>
      <w:r>
        <w:rPr>
          <w:rFonts w:ascii="Arial" w:eastAsiaTheme="minorHAnsi" w:hAnsi="Arial" w:cs="Arial"/>
          <w:color w:val="000000"/>
        </w:rPr>
        <w:t>explained</w:t>
      </w:r>
      <w:r w:rsidRPr="00921522">
        <w:rPr>
          <w:rFonts w:ascii="Arial" w:eastAsiaTheme="minorHAnsi" w:hAnsi="Arial" w:cs="Arial"/>
          <w:color w:val="000000"/>
        </w:rPr>
        <w:t xml:space="preserve"> absence, particularly on repeat occasions, to help identify the risk of abuse and neglect, including sexual exploitation, and to help prevent the risks of going missing in future. We are mindful that children in maintained nursery provision are not yet at statutory school age. However, when a child is absent from </w:t>
      </w:r>
      <w:r>
        <w:rPr>
          <w:rFonts w:ascii="Arial" w:eastAsiaTheme="minorHAnsi" w:hAnsi="Arial" w:cs="Arial"/>
          <w:color w:val="000000"/>
        </w:rPr>
        <w:t>nursery</w:t>
      </w:r>
      <w:r w:rsidRPr="00921522">
        <w:rPr>
          <w:rFonts w:ascii="Arial" w:eastAsiaTheme="minorHAnsi" w:hAnsi="Arial" w:cs="Arial"/>
          <w:color w:val="000000"/>
        </w:rPr>
        <w:t xml:space="preserve"> for a period of more than two days, the administration team will call home contact numbers to ascertain the reason for absence. This will be reported to the safeguarding lead and will continue to be monitored. </w:t>
      </w:r>
    </w:p>
    <w:p w:rsidR="00921522" w:rsidRPr="00921522" w:rsidRDefault="00921522" w:rsidP="00921522">
      <w:pPr>
        <w:spacing w:after="0" w:line="240" w:lineRule="auto"/>
        <w:ind w:left="113"/>
        <w:rPr>
          <w:rFonts w:ascii="Arial" w:eastAsiaTheme="minorHAnsi" w:hAnsi="Arial" w:cs="Arial"/>
          <w:color w:val="000000"/>
        </w:rPr>
      </w:pPr>
    </w:p>
    <w:p w:rsidR="00921522" w:rsidRDefault="00921522" w:rsidP="00921522">
      <w:pPr>
        <w:spacing w:after="0" w:line="240" w:lineRule="auto"/>
        <w:ind w:left="113"/>
        <w:rPr>
          <w:rFonts w:ascii="Arial" w:eastAsiaTheme="minorHAnsi" w:hAnsi="Arial" w:cs="Arial"/>
          <w:color w:val="000000"/>
        </w:rPr>
      </w:pPr>
      <w:r w:rsidRPr="00921522">
        <w:rPr>
          <w:rFonts w:ascii="Arial" w:eastAsiaTheme="minorHAnsi" w:hAnsi="Arial" w:cs="Arial"/>
          <w:color w:val="000000"/>
        </w:rPr>
        <w:lastRenderedPageBreak/>
        <w:t>It is essential that staff are alert to signs to look out for and individual triggers to be aware of, when considering the risks of potential safeguarding concerns such as travelling to conflict zones</w:t>
      </w:r>
      <w:r>
        <w:rPr>
          <w:rFonts w:ascii="Arial" w:eastAsiaTheme="minorHAnsi" w:hAnsi="Arial" w:cs="Arial"/>
          <w:color w:val="000000"/>
        </w:rPr>
        <w:t xml:space="preserve"> and </w:t>
      </w:r>
      <w:r w:rsidRPr="00921522">
        <w:rPr>
          <w:rFonts w:ascii="Arial" w:eastAsiaTheme="minorHAnsi" w:hAnsi="Arial" w:cs="Arial"/>
          <w:color w:val="000000"/>
        </w:rPr>
        <w:t>Female Genital Mutilation</w:t>
      </w:r>
      <w:r>
        <w:rPr>
          <w:rFonts w:ascii="Arial" w:eastAsiaTheme="minorHAnsi" w:hAnsi="Arial" w:cs="Arial"/>
          <w:color w:val="000000"/>
        </w:rPr>
        <w:t>.</w:t>
      </w:r>
    </w:p>
    <w:p w:rsidR="00A45E47" w:rsidRDefault="00A45E47" w:rsidP="00921522">
      <w:pPr>
        <w:spacing w:after="0" w:line="240" w:lineRule="auto"/>
        <w:ind w:left="113"/>
        <w:rPr>
          <w:rFonts w:ascii="Arial" w:eastAsiaTheme="minorHAnsi" w:hAnsi="Arial" w:cs="Arial"/>
          <w:color w:val="000000"/>
        </w:rPr>
      </w:pPr>
    </w:p>
    <w:p w:rsidR="00A45E47" w:rsidRDefault="00A45E47" w:rsidP="00921522">
      <w:pPr>
        <w:spacing w:after="0" w:line="240" w:lineRule="auto"/>
        <w:ind w:left="113"/>
        <w:rPr>
          <w:rFonts w:ascii="Arial" w:eastAsiaTheme="minorHAnsi" w:hAnsi="Arial" w:cs="Arial"/>
          <w:color w:val="000000"/>
        </w:rPr>
      </w:pPr>
    </w:p>
    <w:p w:rsidR="00A45E47" w:rsidRDefault="00A45E47" w:rsidP="00A45E47">
      <w:pPr>
        <w:spacing w:after="0" w:line="240" w:lineRule="auto"/>
        <w:ind w:left="113"/>
        <w:rPr>
          <w:rFonts w:ascii="Arial" w:eastAsiaTheme="minorHAnsi" w:hAnsi="Arial" w:cs="Arial"/>
          <w:b/>
          <w:bCs/>
          <w:color w:val="000000"/>
          <w:u w:val="single"/>
        </w:rPr>
      </w:pPr>
      <w:r w:rsidRPr="00A45E47">
        <w:rPr>
          <w:rFonts w:ascii="Arial" w:eastAsiaTheme="minorHAnsi" w:hAnsi="Arial" w:cs="Arial"/>
          <w:b/>
          <w:bCs/>
          <w:color w:val="000000"/>
          <w:u w:val="single"/>
        </w:rPr>
        <w:t>2</w:t>
      </w:r>
      <w:r w:rsidR="002C36CC">
        <w:rPr>
          <w:rFonts w:ascii="Arial" w:eastAsiaTheme="minorHAnsi" w:hAnsi="Arial" w:cs="Arial"/>
          <w:b/>
          <w:bCs/>
          <w:color w:val="000000"/>
          <w:u w:val="single"/>
        </w:rPr>
        <w:t>0</w:t>
      </w:r>
      <w:r w:rsidRPr="00A45E47">
        <w:rPr>
          <w:rFonts w:ascii="Arial" w:eastAsiaTheme="minorHAnsi" w:hAnsi="Arial" w:cs="Arial"/>
          <w:b/>
          <w:bCs/>
          <w:color w:val="000000"/>
          <w:u w:val="single"/>
        </w:rPr>
        <w:t>.</w:t>
      </w:r>
      <w:r w:rsidR="002C36CC">
        <w:rPr>
          <w:rFonts w:ascii="Arial" w:eastAsiaTheme="minorHAnsi" w:hAnsi="Arial" w:cs="Arial"/>
          <w:b/>
          <w:bCs/>
          <w:color w:val="000000"/>
          <w:u w:val="single"/>
        </w:rPr>
        <w:t>2</w:t>
      </w:r>
      <w:r w:rsidRPr="00A45E47">
        <w:rPr>
          <w:rFonts w:ascii="Arial" w:eastAsiaTheme="minorHAnsi" w:hAnsi="Arial" w:cs="Arial"/>
          <w:b/>
          <w:bCs/>
          <w:color w:val="000000"/>
          <w:u w:val="single"/>
        </w:rPr>
        <w:t xml:space="preserve"> CHILD SEXUAL EXPLOITATION</w:t>
      </w:r>
    </w:p>
    <w:p w:rsidR="00A45E47" w:rsidRPr="00D230FC" w:rsidRDefault="00D230FC" w:rsidP="00A45E47">
      <w:pPr>
        <w:spacing w:after="0" w:line="240" w:lineRule="auto"/>
        <w:ind w:left="113"/>
        <w:rPr>
          <w:rFonts w:ascii="Arial" w:eastAsiaTheme="minorHAnsi" w:hAnsi="Arial" w:cs="Arial"/>
          <w:b/>
          <w:bCs/>
          <w:color w:val="000000"/>
          <w:sz w:val="24"/>
          <w:szCs w:val="24"/>
          <w:u w:val="single"/>
        </w:rPr>
      </w:pPr>
      <w:r w:rsidRPr="00D230FC">
        <w:rPr>
          <w:sz w:val="24"/>
          <w:szCs w:val="24"/>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rsidR="00A45E47" w:rsidRPr="00A45E47" w:rsidRDefault="00A45E47" w:rsidP="00A45E47">
      <w:pPr>
        <w:autoSpaceDE w:val="0"/>
        <w:autoSpaceDN w:val="0"/>
        <w:adjustRightInd w:val="0"/>
        <w:spacing w:after="0" w:line="240" w:lineRule="auto"/>
        <w:ind w:left="113"/>
        <w:rPr>
          <w:rFonts w:ascii="Arial" w:eastAsiaTheme="minorHAnsi" w:hAnsi="Arial" w:cs="Arial"/>
          <w:color w:val="000000"/>
          <w:sz w:val="16"/>
          <w:szCs w:val="16"/>
        </w:rPr>
      </w:pPr>
    </w:p>
    <w:p w:rsidR="00A45E47" w:rsidRPr="00A45E47" w:rsidRDefault="00A45E47" w:rsidP="00A45E47">
      <w:pPr>
        <w:autoSpaceDE w:val="0"/>
        <w:autoSpaceDN w:val="0"/>
        <w:adjustRightInd w:val="0"/>
        <w:spacing w:after="0" w:line="240" w:lineRule="auto"/>
        <w:ind w:left="113"/>
        <w:rPr>
          <w:rFonts w:ascii="Arial" w:eastAsiaTheme="minorHAnsi" w:hAnsi="Arial" w:cs="Arial"/>
          <w:color w:val="000000"/>
        </w:rPr>
      </w:pPr>
      <w:r w:rsidRPr="00A45E47">
        <w:rPr>
          <w:rFonts w:ascii="Arial" w:eastAsiaTheme="minorHAnsi" w:hAnsi="Arial" w:cs="Arial"/>
          <w:color w:val="000000"/>
        </w:rPr>
        <w:t xml:space="preserve">Some of the following signs may be indicators of sexual exploitation: </w:t>
      </w:r>
    </w:p>
    <w:p w:rsidR="00A45E47" w:rsidRPr="00A45E47" w:rsidRDefault="00A45E47" w:rsidP="00A45E47">
      <w:pPr>
        <w:numPr>
          <w:ilvl w:val="0"/>
          <w:numId w:val="37"/>
        </w:numPr>
        <w:autoSpaceDE w:val="0"/>
        <w:autoSpaceDN w:val="0"/>
        <w:adjustRightInd w:val="0"/>
        <w:spacing w:after="0" w:line="240" w:lineRule="auto"/>
        <w:ind w:left="470" w:hanging="357"/>
        <w:contextualSpacing/>
        <w:rPr>
          <w:rFonts w:ascii="Arial" w:eastAsiaTheme="minorHAnsi" w:hAnsi="Arial" w:cs="Arial"/>
          <w:color w:val="000000"/>
        </w:rPr>
      </w:pPr>
      <w:r w:rsidRPr="00A45E47">
        <w:rPr>
          <w:rFonts w:ascii="Arial" w:eastAsiaTheme="minorHAnsi" w:hAnsi="Arial" w:cs="Arial"/>
          <w:color w:val="000000"/>
        </w:rPr>
        <w:t xml:space="preserve">Children who appear with unexplained gifts or new possessions; </w:t>
      </w:r>
    </w:p>
    <w:p w:rsidR="00A45E47" w:rsidRPr="00A45E47" w:rsidRDefault="00A45E47" w:rsidP="00A45E47">
      <w:pPr>
        <w:numPr>
          <w:ilvl w:val="0"/>
          <w:numId w:val="37"/>
        </w:numPr>
        <w:autoSpaceDE w:val="0"/>
        <w:autoSpaceDN w:val="0"/>
        <w:adjustRightInd w:val="0"/>
        <w:spacing w:after="0" w:line="240" w:lineRule="auto"/>
        <w:ind w:left="470" w:hanging="357"/>
        <w:contextualSpacing/>
        <w:rPr>
          <w:rFonts w:ascii="Arial" w:eastAsiaTheme="minorHAnsi" w:hAnsi="Arial" w:cs="Arial"/>
          <w:color w:val="000000"/>
        </w:rPr>
      </w:pPr>
      <w:r w:rsidRPr="00A45E47">
        <w:rPr>
          <w:rFonts w:ascii="Arial" w:eastAsiaTheme="minorHAnsi" w:hAnsi="Arial" w:cs="Arial"/>
          <w:color w:val="000000"/>
        </w:rPr>
        <w:t xml:space="preserve">Children who associate with other young people involved in exploitation; </w:t>
      </w:r>
    </w:p>
    <w:p w:rsidR="00A45E47" w:rsidRPr="00A45E47" w:rsidRDefault="00A45E47" w:rsidP="00A45E47">
      <w:pPr>
        <w:numPr>
          <w:ilvl w:val="0"/>
          <w:numId w:val="37"/>
        </w:numPr>
        <w:autoSpaceDE w:val="0"/>
        <w:autoSpaceDN w:val="0"/>
        <w:adjustRightInd w:val="0"/>
        <w:spacing w:after="0" w:line="240" w:lineRule="auto"/>
        <w:ind w:left="470" w:hanging="357"/>
        <w:contextualSpacing/>
        <w:rPr>
          <w:rFonts w:ascii="Arial" w:eastAsiaTheme="minorHAnsi" w:hAnsi="Arial" w:cs="Arial"/>
          <w:color w:val="000000"/>
        </w:rPr>
      </w:pPr>
      <w:r w:rsidRPr="00A45E47">
        <w:rPr>
          <w:rFonts w:ascii="Arial" w:eastAsiaTheme="minorHAnsi" w:hAnsi="Arial" w:cs="Arial"/>
          <w:color w:val="000000"/>
        </w:rPr>
        <w:t xml:space="preserve">Children who suffer from sexually transmitted infections </w:t>
      </w:r>
    </w:p>
    <w:p w:rsidR="00A45E47" w:rsidRPr="00A45E47" w:rsidRDefault="00A45E47" w:rsidP="00A45E47">
      <w:pPr>
        <w:numPr>
          <w:ilvl w:val="0"/>
          <w:numId w:val="37"/>
        </w:numPr>
        <w:autoSpaceDE w:val="0"/>
        <w:autoSpaceDN w:val="0"/>
        <w:adjustRightInd w:val="0"/>
        <w:spacing w:after="0" w:line="240" w:lineRule="auto"/>
        <w:ind w:left="470" w:hanging="357"/>
        <w:contextualSpacing/>
        <w:rPr>
          <w:rFonts w:ascii="Arial" w:eastAsiaTheme="minorHAnsi" w:hAnsi="Arial" w:cs="Arial"/>
          <w:color w:val="000000"/>
        </w:rPr>
      </w:pPr>
      <w:r w:rsidRPr="00A45E47">
        <w:rPr>
          <w:rFonts w:ascii="Arial" w:eastAsiaTheme="minorHAnsi" w:hAnsi="Arial" w:cs="Arial"/>
          <w:color w:val="000000"/>
        </w:rPr>
        <w:t xml:space="preserve">Children who suffer from changes in emotional well-being; </w:t>
      </w:r>
    </w:p>
    <w:p w:rsidR="00A45E47" w:rsidRPr="00A45E47" w:rsidRDefault="00A45E47" w:rsidP="00A45E47">
      <w:pPr>
        <w:numPr>
          <w:ilvl w:val="0"/>
          <w:numId w:val="37"/>
        </w:numPr>
        <w:autoSpaceDE w:val="0"/>
        <w:autoSpaceDN w:val="0"/>
        <w:adjustRightInd w:val="0"/>
        <w:spacing w:after="0" w:line="240" w:lineRule="auto"/>
        <w:ind w:left="470" w:hanging="357"/>
        <w:contextualSpacing/>
        <w:rPr>
          <w:rFonts w:ascii="Arial" w:eastAsiaTheme="minorHAnsi" w:hAnsi="Arial" w:cs="Arial"/>
          <w:color w:val="000000"/>
        </w:rPr>
      </w:pPr>
      <w:r w:rsidRPr="00A45E47">
        <w:rPr>
          <w:rFonts w:ascii="Arial" w:eastAsiaTheme="minorHAnsi" w:hAnsi="Arial" w:cs="Arial"/>
          <w:color w:val="000000"/>
        </w:rPr>
        <w:t xml:space="preserve">Children who misuse drugs and alcohol; </w:t>
      </w:r>
    </w:p>
    <w:p w:rsidR="00A45E47" w:rsidRPr="00A45E47" w:rsidRDefault="00A45E47" w:rsidP="00A45E47">
      <w:pPr>
        <w:numPr>
          <w:ilvl w:val="0"/>
          <w:numId w:val="37"/>
        </w:numPr>
        <w:autoSpaceDE w:val="0"/>
        <w:autoSpaceDN w:val="0"/>
        <w:adjustRightInd w:val="0"/>
        <w:spacing w:after="0" w:line="240" w:lineRule="auto"/>
        <w:ind w:left="470" w:hanging="357"/>
        <w:contextualSpacing/>
        <w:rPr>
          <w:rFonts w:ascii="Arial" w:eastAsiaTheme="minorHAnsi" w:hAnsi="Arial" w:cs="Arial"/>
          <w:color w:val="000000"/>
        </w:rPr>
      </w:pPr>
      <w:r w:rsidRPr="00A45E47">
        <w:rPr>
          <w:rFonts w:ascii="Arial" w:eastAsiaTheme="minorHAnsi" w:hAnsi="Arial" w:cs="Arial"/>
          <w:color w:val="000000"/>
        </w:rPr>
        <w:t xml:space="preserve">Children who go missing for periods of time </w:t>
      </w:r>
    </w:p>
    <w:p w:rsidR="00A45E47" w:rsidRPr="00A45E47" w:rsidRDefault="00A45E47" w:rsidP="00A45E47">
      <w:pPr>
        <w:numPr>
          <w:ilvl w:val="0"/>
          <w:numId w:val="37"/>
        </w:numPr>
        <w:autoSpaceDE w:val="0"/>
        <w:autoSpaceDN w:val="0"/>
        <w:adjustRightInd w:val="0"/>
        <w:spacing w:after="0" w:line="240" w:lineRule="auto"/>
        <w:ind w:left="470" w:hanging="357"/>
        <w:contextualSpacing/>
        <w:rPr>
          <w:rFonts w:ascii="Arial" w:eastAsiaTheme="minorHAnsi" w:hAnsi="Arial" w:cs="Arial"/>
          <w:color w:val="000000"/>
        </w:rPr>
      </w:pPr>
      <w:r w:rsidRPr="00A45E47">
        <w:rPr>
          <w:rFonts w:ascii="Arial" w:eastAsiaTheme="minorHAnsi" w:hAnsi="Arial" w:cs="Arial"/>
          <w:color w:val="000000"/>
        </w:rPr>
        <w:t>Children who regularly miss school or education or do not take part in education</w:t>
      </w:r>
    </w:p>
    <w:p w:rsidR="00A45E47" w:rsidRPr="00A45E47" w:rsidRDefault="00A45E47" w:rsidP="00A45E47">
      <w:pPr>
        <w:autoSpaceDE w:val="0"/>
        <w:autoSpaceDN w:val="0"/>
        <w:adjustRightInd w:val="0"/>
        <w:spacing w:after="0" w:line="240" w:lineRule="auto"/>
        <w:ind w:left="470"/>
        <w:contextualSpacing/>
        <w:rPr>
          <w:rFonts w:ascii="Arial" w:eastAsiaTheme="minorHAnsi" w:hAnsi="Arial" w:cs="Arial"/>
          <w:color w:val="000000"/>
          <w:sz w:val="16"/>
          <w:szCs w:val="16"/>
        </w:rPr>
      </w:pPr>
    </w:p>
    <w:p w:rsidR="00AD6324" w:rsidRPr="002C36CC" w:rsidRDefault="00A45E47" w:rsidP="002C36CC">
      <w:pPr>
        <w:autoSpaceDE w:val="0"/>
        <w:autoSpaceDN w:val="0"/>
        <w:adjustRightInd w:val="0"/>
        <w:spacing w:after="0" w:line="240" w:lineRule="auto"/>
        <w:ind w:left="113"/>
        <w:rPr>
          <w:rFonts w:ascii="Arial" w:eastAsia="Times New Roman" w:hAnsi="Arial" w:cs="Arial"/>
          <w:iCs/>
          <w:lang w:eastAsia="en-GB"/>
        </w:rPr>
      </w:pPr>
      <w:r w:rsidRPr="00A45E47">
        <w:rPr>
          <w:rFonts w:ascii="Arial" w:eastAsia="Times New Roman" w:hAnsi="Arial" w:cs="Arial"/>
          <w:iCs/>
          <w:lang w:eastAsia="en-GB"/>
        </w:rPr>
        <w:t>Staff will report any concerns to the safeguarding designated lead.</w:t>
      </w:r>
    </w:p>
    <w:p w:rsidR="00AD6324" w:rsidRDefault="00AD6324" w:rsidP="00DB24B5">
      <w:pPr>
        <w:pStyle w:val="NoSpacing"/>
        <w:rPr>
          <w:rFonts w:ascii="Bookman Old Style" w:hAnsi="Bookman Old Style"/>
          <w:b/>
          <w:u w:val="single"/>
        </w:rPr>
      </w:pPr>
    </w:p>
    <w:p w:rsidR="00577AB3" w:rsidRDefault="00191E8D" w:rsidP="007748AC">
      <w:pPr>
        <w:pStyle w:val="NoSpacing"/>
        <w:jc w:val="center"/>
        <w:rPr>
          <w:rFonts w:ascii="Bookman Old Style" w:hAnsi="Bookman Old Style"/>
          <w:b/>
          <w:u w:val="single"/>
        </w:rPr>
      </w:pPr>
      <w:r>
        <w:rPr>
          <w:rFonts w:ascii="Bookman Old Style" w:hAnsi="Bookman Old Style"/>
          <w:b/>
          <w:u w:val="single"/>
        </w:rPr>
        <w:t>DE</w:t>
      </w:r>
      <w:r w:rsidR="00B411B0" w:rsidRPr="00906314">
        <w:rPr>
          <w:rFonts w:ascii="Bookman Old Style" w:hAnsi="Bookman Old Style"/>
          <w:b/>
          <w:u w:val="single"/>
        </w:rPr>
        <w:t xml:space="preserve">FINITION </w:t>
      </w:r>
      <w:r w:rsidR="00577AB3" w:rsidRPr="00906314">
        <w:rPr>
          <w:rFonts w:ascii="Bookman Old Style" w:hAnsi="Bookman Old Style"/>
          <w:b/>
          <w:u w:val="single"/>
        </w:rPr>
        <w:t>OF CHILD ABUSE &amp; NEGLECT</w:t>
      </w:r>
    </w:p>
    <w:p w:rsidR="00AD6324" w:rsidRPr="00906314" w:rsidRDefault="00AD6324" w:rsidP="007748AC">
      <w:pPr>
        <w:pStyle w:val="NoSpacing"/>
        <w:jc w:val="center"/>
        <w:rPr>
          <w:rFonts w:ascii="Bookman Old Style" w:hAnsi="Bookman Old Style"/>
          <w:b/>
          <w:u w:val="single"/>
        </w:rPr>
      </w:pPr>
    </w:p>
    <w:p w:rsidR="00577AB3" w:rsidRDefault="00577AB3" w:rsidP="00F232DD">
      <w:pPr>
        <w:pStyle w:val="NoSpacing"/>
        <w:rPr>
          <w:rFonts w:ascii="Bookman Old Style" w:hAnsi="Bookman Old Style"/>
          <w:b/>
        </w:rPr>
      </w:pPr>
    </w:p>
    <w:p w:rsidR="000C263C" w:rsidRPr="00906314" w:rsidRDefault="000C263C" w:rsidP="00F232DD">
      <w:pPr>
        <w:pStyle w:val="NoSpacing"/>
        <w:rPr>
          <w:rFonts w:ascii="Bookman Old Style" w:hAnsi="Bookman Old Style"/>
          <w:b/>
        </w:rPr>
      </w:pPr>
    </w:p>
    <w:p w:rsidR="00577AB3" w:rsidRPr="00906314" w:rsidRDefault="00A62642" w:rsidP="00F232DD">
      <w:pPr>
        <w:pStyle w:val="NoSpacing"/>
        <w:rPr>
          <w:rFonts w:ascii="Bookman Old Style" w:hAnsi="Bookman Old Style"/>
          <w:b/>
          <w:u w:val="single"/>
        </w:rPr>
      </w:pPr>
      <w:r>
        <w:rPr>
          <w:rFonts w:ascii="Bookman Old Style" w:hAnsi="Bookman Old Style"/>
          <w:b/>
          <w:u w:val="single"/>
        </w:rPr>
        <w:t>2</w:t>
      </w:r>
      <w:r w:rsidR="002A09FA">
        <w:rPr>
          <w:rFonts w:ascii="Bookman Old Style" w:hAnsi="Bookman Old Style"/>
          <w:b/>
          <w:u w:val="single"/>
        </w:rPr>
        <w:t>1</w:t>
      </w:r>
      <w:r>
        <w:rPr>
          <w:rFonts w:ascii="Bookman Old Style" w:hAnsi="Bookman Old Style"/>
          <w:b/>
          <w:u w:val="single"/>
        </w:rPr>
        <w:t>.</w:t>
      </w:r>
      <w:r w:rsidR="00073268">
        <w:rPr>
          <w:rFonts w:ascii="Bookman Old Style" w:hAnsi="Bookman Old Style"/>
          <w:b/>
          <w:u w:val="single"/>
        </w:rPr>
        <w:t xml:space="preserve"> </w:t>
      </w:r>
      <w:r w:rsidR="00577AB3" w:rsidRPr="00906314">
        <w:rPr>
          <w:rFonts w:ascii="Bookman Old Style" w:hAnsi="Bookman Old Style"/>
          <w:b/>
          <w:u w:val="single"/>
        </w:rPr>
        <w:t>CONCEPT OF SIGNIFICANT HARM</w:t>
      </w:r>
    </w:p>
    <w:p w:rsidR="00577AB3" w:rsidRPr="00906314" w:rsidRDefault="00577AB3" w:rsidP="00F232DD">
      <w:pPr>
        <w:pStyle w:val="NoSpacing"/>
        <w:rPr>
          <w:rFonts w:ascii="Bookman Old Style" w:hAnsi="Bookman Old Style"/>
          <w:b/>
          <w:u w:val="single"/>
        </w:rPr>
      </w:pPr>
    </w:p>
    <w:p w:rsidR="00577AB3" w:rsidRPr="00906314" w:rsidRDefault="00577AB3" w:rsidP="00F232DD">
      <w:pPr>
        <w:pStyle w:val="NoSpacing"/>
        <w:rPr>
          <w:rFonts w:ascii="Bookman Old Style" w:hAnsi="Bookman Old Style"/>
          <w:u w:val="single"/>
        </w:rPr>
      </w:pPr>
      <w:r w:rsidRPr="00906314">
        <w:rPr>
          <w:rFonts w:ascii="Bookman Old Style" w:hAnsi="Bookman Old Style"/>
        </w:rPr>
        <w:t xml:space="preserve">The </w:t>
      </w:r>
      <w:r w:rsidRPr="00906314">
        <w:rPr>
          <w:rFonts w:ascii="Bookman Old Style" w:hAnsi="Bookman Old Style"/>
          <w:i/>
          <w:iCs/>
        </w:rPr>
        <w:t xml:space="preserve">Children Act 1989 </w:t>
      </w:r>
      <w:r w:rsidRPr="00906314">
        <w:rPr>
          <w:rFonts w:ascii="Bookman Old Style" w:hAnsi="Bookman Old Style"/>
        </w:rPr>
        <w:t xml:space="preserve">introduced the concept of significant harm as the threshold that justifies compulsory intervention in family life in the best interests of children, and gives local authorities a duty to make enquiries to decide whether they should </w:t>
      </w:r>
      <w:proofErr w:type="gramStart"/>
      <w:r w:rsidRPr="00906314">
        <w:rPr>
          <w:rFonts w:ascii="Bookman Old Style" w:hAnsi="Bookman Old Style"/>
        </w:rPr>
        <w:t>take action</w:t>
      </w:r>
      <w:proofErr w:type="gramEnd"/>
      <w:r w:rsidRPr="00906314">
        <w:rPr>
          <w:rFonts w:ascii="Bookman Old Style" w:hAnsi="Bookman Old Style"/>
        </w:rPr>
        <w:t xml:space="preserve"> to safeguard or promote the welfare of a child who is suffering, or likely to suffer, significant harm.</w:t>
      </w:r>
    </w:p>
    <w:p w:rsidR="00577AB3" w:rsidRDefault="00577AB3" w:rsidP="00F232DD">
      <w:pPr>
        <w:pStyle w:val="NoSpacing"/>
        <w:rPr>
          <w:rFonts w:ascii="Bookman Old Style" w:hAnsi="Bookman Old Style"/>
        </w:rPr>
      </w:pPr>
    </w:p>
    <w:p w:rsidR="000C263C" w:rsidRPr="00906314" w:rsidRDefault="000C263C" w:rsidP="00F232DD">
      <w:pPr>
        <w:pStyle w:val="NoSpacing"/>
        <w:rPr>
          <w:rFonts w:ascii="Bookman Old Style" w:hAnsi="Bookman Old Style"/>
        </w:rPr>
      </w:pPr>
    </w:p>
    <w:p w:rsidR="00B72450" w:rsidRPr="00906314" w:rsidRDefault="00A62642" w:rsidP="00F232DD">
      <w:pPr>
        <w:pStyle w:val="NoSpacing"/>
        <w:rPr>
          <w:rFonts w:ascii="Bookman Old Style" w:hAnsi="Bookman Old Style"/>
          <w:b/>
          <w:u w:val="single"/>
        </w:rPr>
      </w:pPr>
      <w:r>
        <w:rPr>
          <w:rFonts w:ascii="Bookman Old Style" w:hAnsi="Bookman Old Style"/>
          <w:b/>
          <w:u w:val="single"/>
        </w:rPr>
        <w:t>2</w:t>
      </w:r>
      <w:r w:rsidR="002A09FA">
        <w:rPr>
          <w:rFonts w:ascii="Bookman Old Style" w:hAnsi="Bookman Old Style"/>
          <w:b/>
          <w:u w:val="single"/>
        </w:rPr>
        <w:t>1</w:t>
      </w:r>
      <w:r w:rsidR="00EA1566">
        <w:rPr>
          <w:rFonts w:ascii="Bookman Old Style" w:hAnsi="Bookman Old Style"/>
          <w:b/>
          <w:u w:val="single"/>
        </w:rPr>
        <w:t>.</w:t>
      </w:r>
      <w:r>
        <w:rPr>
          <w:rFonts w:ascii="Bookman Old Style" w:hAnsi="Bookman Old Style"/>
          <w:b/>
          <w:u w:val="single"/>
        </w:rPr>
        <w:t>1</w:t>
      </w:r>
      <w:r w:rsidR="00EA1566">
        <w:rPr>
          <w:rFonts w:ascii="Bookman Old Style" w:hAnsi="Bookman Old Style"/>
          <w:b/>
          <w:u w:val="single"/>
        </w:rPr>
        <w:t xml:space="preserve"> </w:t>
      </w:r>
      <w:r w:rsidR="00B72450" w:rsidRPr="00906314">
        <w:rPr>
          <w:rFonts w:ascii="Bookman Old Style" w:hAnsi="Bookman Old Style"/>
          <w:b/>
          <w:u w:val="single"/>
        </w:rPr>
        <w:t>Physical Abuse:</w:t>
      </w: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Physical abuse may involve hitting, shaking, throwing, poisoning, burning or scalding, drowning, suffocating, or otherwise causing physical harm to a child. </w:t>
      </w:r>
    </w:p>
    <w:p w:rsidR="00B72450" w:rsidRDefault="00B72450" w:rsidP="00B72450">
      <w:pPr>
        <w:pStyle w:val="NoSpacing"/>
        <w:rPr>
          <w:rFonts w:ascii="Bookman Old Style" w:hAnsi="Bookman Old Style"/>
        </w:rPr>
      </w:pPr>
      <w:r w:rsidRPr="00906314">
        <w:rPr>
          <w:rFonts w:ascii="Bookman Old Style" w:hAnsi="Bookman Old Style"/>
        </w:rPr>
        <w:t>Physical harm may also be caused when a parent fabricates the symptoms of, or deliberately induces illness in a child.</w:t>
      </w:r>
    </w:p>
    <w:p w:rsidR="00FA3707" w:rsidRDefault="00FA3707" w:rsidP="00B72450">
      <w:pPr>
        <w:pStyle w:val="NoSpacing"/>
        <w:rPr>
          <w:rFonts w:ascii="Bookman Old Style" w:hAnsi="Bookman Old Style"/>
        </w:rPr>
      </w:pPr>
    </w:p>
    <w:tbl>
      <w:tblPr>
        <w:tblStyle w:val="TableGrid"/>
        <w:tblW w:w="9781" w:type="dxa"/>
        <w:tblInd w:w="279" w:type="dxa"/>
        <w:tblLook w:val="04A0" w:firstRow="1" w:lastRow="0" w:firstColumn="1" w:lastColumn="0" w:noHBand="0" w:noVBand="1"/>
      </w:tblPr>
      <w:tblGrid>
        <w:gridCol w:w="4819"/>
        <w:gridCol w:w="4962"/>
      </w:tblGrid>
      <w:tr w:rsidR="00FA3707" w:rsidRPr="00FA3707" w:rsidTr="00AD6324">
        <w:tc>
          <w:tcPr>
            <w:tcW w:w="9781" w:type="dxa"/>
            <w:gridSpan w:val="2"/>
          </w:tcPr>
          <w:p w:rsidR="00FA3707" w:rsidRPr="00FA3707" w:rsidRDefault="00FA3707" w:rsidP="00FA3707">
            <w:pPr>
              <w:tabs>
                <w:tab w:val="left" w:pos="3075"/>
              </w:tabs>
              <w:autoSpaceDE w:val="0"/>
              <w:autoSpaceDN w:val="0"/>
              <w:adjustRightInd w:val="0"/>
              <w:spacing w:after="0" w:line="240" w:lineRule="auto"/>
              <w:ind w:left="284"/>
              <w:contextualSpacing/>
              <w:rPr>
                <w:rFonts w:ascii="Arial" w:hAnsi="Arial" w:cs="Arial"/>
                <w:b/>
                <w:bCs/>
              </w:rPr>
            </w:pPr>
            <w:r w:rsidRPr="00FA3707">
              <w:rPr>
                <w:rFonts w:ascii="Arial" w:hAnsi="Arial" w:cs="Arial"/>
                <w:b/>
                <w:bCs/>
              </w:rPr>
              <w:tab/>
              <w:t>Physical abuse indicators</w:t>
            </w:r>
          </w:p>
        </w:tc>
      </w:tr>
      <w:tr w:rsidR="00FA3707" w:rsidRPr="00FA3707" w:rsidTr="00AD6324">
        <w:tc>
          <w:tcPr>
            <w:tcW w:w="4819" w:type="dxa"/>
          </w:tcPr>
          <w:p w:rsidR="00FA3707" w:rsidRPr="00FA3707" w:rsidRDefault="00FA3707" w:rsidP="00FA3707">
            <w:pPr>
              <w:autoSpaceDE w:val="0"/>
              <w:autoSpaceDN w:val="0"/>
              <w:adjustRightInd w:val="0"/>
              <w:spacing w:after="0" w:line="240" w:lineRule="auto"/>
              <w:ind w:left="284"/>
              <w:contextualSpacing/>
              <w:jc w:val="center"/>
              <w:rPr>
                <w:rFonts w:ascii="Arial" w:hAnsi="Arial" w:cs="Arial"/>
                <w:bCs/>
              </w:rPr>
            </w:pPr>
            <w:r w:rsidRPr="00FA3707">
              <w:rPr>
                <w:rFonts w:ascii="Arial" w:hAnsi="Arial" w:cs="Arial"/>
                <w:bCs/>
              </w:rPr>
              <w:t>Physical indicators</w:t>
            </w:r>
          </w:p>
        </w:tc>
        <w:tc>
          <w:tcPr>
            <w:tcW w:w="4962" w:type="dxa"/>
          </w:tcPr>
          <w:p w:rsidR="00FA3707" w:rsidRPr="00FA3707" w:rsidRDefault="00FA3707" w:rsidP="00FA3707">
            <w:pPr>
              <w:autoSpaceDE w:val="0"/>
              <w:autoSpaceDN w:val="0"/>
              <w:adjustRightInd w:val="0"/>
              <w:spacing w:after="0" w:line="240" w:lineRule="auto"/>
              <w:ind w:left="284"/>
              <w:contextualSpacing/>
              <w:jc w:val="center"/>
              <w:rPr>
                <w:rFonts w:ascii="Arial" w:hAnsi="Arial" w:cs="Arial"/>
                <w:bCs/>
              </w:rPr>
            </w:pPr>
            <w:r w:rsidRPr="00FA3707">
              <w:rPr>
                <w:rFonts w:ascii="Arial" w:hAnsi="Arial" w:cs="Arial"/>
                <w:bCs/>
              </w:rPr>
              <w:t>Behavioural indicators</w:t>
            </w:r>
          </w:p>
        </w:tc>
      </w:tr>
      <w:tr w:rsidR="00FA3707" w:rsidRPr="00FA3707" w:rsidTr="00AD6324">
        <w:tc>
          <w:tcPr>
            <w:tcW w:w="4819" w:type="dxa"/>
          </w:tcPr>
          <w:p w:rsidR="00FA3707" w:rsidRPr="00FA3707" w:rsidRDefault="00FA3707" w:rsidP="00FA3707">
            <w:pPr>
              <w:numPr>
                <w:ilvl w:val="0"/>
                <w:numId w:val="28"/>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Unexplained injuries – bruises /</w:t>
            </w:r>
          </w:p>
          <w:p w:rsidR="00FA3707" w:rsidRPr="00FA3707" w:rsidRDefault="00FA3707" w:rsidP="00FA3707">
            <w:pPr>
              <w:autoSpaceDE w:val="0"/>
              <w:autoSpaceDN w:val="0"/>
              <w:adjustRightInd w:val="0"/>
              <w:spacing w:after="0" w:line="240" w:lineRule="auto"/>
              <w:ind w:left="284"/>
              <w:rPr>
                <w:rFonts w:ascii="Arial Narrow" w:hAnsi="Arial Narrow" w:cs="Arial"/>
              </w:rPr>
            </w:pPr>
            <w:r w:rsidRPr="00FA3707">
              <w:rPr>
                <w:rFonts w:ascii="Arial Narrow" w:hAnsi="Arial Narrow" w:cs="Arial"/>
              </w:rPr>
              <w:t>abrasions / lacerations</w:t>
            </w:r>
          </w:p>
          <w:p w:rsidR="00FA3707" w:rsidRPr="00FA3707" w:rsidRDefault="00FA3707" w:rsidP="00FA3707">
            <w:pPr>
              <w:numPr>
                <w:ilvl w:val="0"/>
                <w:numId w:val="28"/>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The account of the accident may be vague or may vary from one telling to another.</w:t>
            </w:r>
          </w:p>
          <w:p w:rsidR="00FA3707" w:rsidRPr="00FA3707" w:rsidRDefault="00FA3707" w:rsidP="00FA3707">
            <w:pPr>
              <w:numPr>
                <w:ilvl w:val="0"/>
                <w:numId w:val="28"/>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Unexplained burns</w:t>
            </w:r>
          </w:p>
          <w:p w:rsidR="00FA3707" w:rsidRPr="00FA3707" w:rsidRDefault="00FA3707" w:rsidP="00FA3707">
            <w:pPr>
              <w:numPr>
                <w:ilvl w:val="0"/>
                <w:numId w:val="28"/>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Regular occurrence of unexplained injuries</w:t>
            </w:r>
          </w:p>
          <w:p w:rsidR="00FA3707" w:rsidRPr="00FA3707" w:rsidRDefault="00FA3707" w:rsidP="00FA3707">
            <w:pPr>
              <w:numPr>
                <w:ilvl w:val="0"/>
                <w:numId w:val="28"/>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lastRenderedPageBreak/>
              <w:t>Most accidental injuries occur on parts of the board where the skin passes over a bony protrusion.</w:t>
            </w:r>
          </w:p>
          <w:p w:rsidR="00FA3707" w:rsidRPr="00FA3707" w:rsidRDefault="00FA3707" w:rsidP="00FA3707">
            <w:pPr>
              <w:autoSpaceDE w:val="0"/>
              <w:autoSpaceDN w:val="0"/>
              <w:adjustRightInd w:val="0"/>
              <w:spacing w:after="0" w:line="240" w:lineRule="auto"/>
              <w:ind w:left="-76"/>
              <w:rPr>
                <w:rFonts w:ascii="Arial Narrow" w:hAnsi="Arial Narrow" w:cs="Arial"/>
              </w:rPr>
            </w:pPr>
          </w:p>
        </w:tc>
        <w:tc>
          <w:tcPr>
            <w:tcW w:w="4962" w:type="dxa"/>
          </w:tcPr>
          <w:p w:rsidR="00FA3707" w:rsidRPr="00FA3707" w:rsidRDefault="00FA3707" w:rsidP="00FA3707">
            <w:pPr>
              <w:numPr>
                <w:ilvl w:val="0"/>
                <w:numId w:val="29"/>
              </w:numPr>
              <w:autoSpaceDE w:val="0"/>
              <w:autoSpaceDN w:val="0"/>
              <w:adjustRightInd w:val="0"/>
              <w:spacing w:after="0" w:line="240" w:lineRule="auto"/>
              <w:ind w:left="284" w:hanging="357"/>
              <w:contextualSpacing/>
              <w:rPr>
                <w:rFonts w:ascii="Arial Narrow" w:hAnsi="Arial Narrow" w:cs="Arial"/>
              </w:rPr>
            </w:pPr>
            <w:r w:rsidRPr="00FA3707">
              <w:rPr>
                <w:rFonts w:ascii="Arial Narrow" w:hAnsi="Arial Narrow" w:cs="Arial"/>
              </w:rPr>
              <w:lastRenderedPageBreak/>
              <w:t>Withdrawn or aggressive behavioural extremes</w:t>
            </w:r>
          </w:p>
          <w:p w:rsidR="00FA3707" w:rsidRPr="00FA3707" w:rsidRDefault="00FA3707" w:rsidP="00FA3707">
            <w:pPr>
              <w:numPr>
                <w:ilvl w:val="0"/>
                <w:numId w:val="29"/>
              </w:numPr>
              <w:autoSpaceDE w:val="0"/>
              <w:autoSpaceDN w:val="0"/>
              <w:adjustRightInd w:val="0"/>
              <w:spacing w:after="0" w:line="240" w:lineRule="auto"/>
              <w:ind w:left="284" w:hanging="357"/>
              <w:contextualSpacing/>
              <w:rPr>
                <w:rFonts w:ascii="Arial Narrow" w:hAnsi="Arial Narrow" w:cs="Arial"/>
              </w:rPr>
            </w:pPr>
            <w:r w:rsidRPr="00FA3707">
              <w:rPr>
                <w:rFonts w:ascii="Arial Narrow" w:hAnsi="Arial Narrow" w:cs="Arial"/>
              </w:rPr>
              <w:t>Uncomfortable with physical contact</w:t>
            </w:r>
          </w:p>
          <w:p w:rsidR="00FA3707" w:rsidRPr="00FA3707" w:rsidRDefault="00FA3707" w:rsidP="00FA3707">
            <w:pPr>
              <w:numPr>
                <w:ilvl w:val="0"/>
                <w:numId w:val="29"/>
              </w:numPr>
              <w:autoSpaceDE w:val="0"/>
              <w:autoSpaceDN w:val="0"/>
              <w:adjustRightInd w:val="0"/>
              <w:spacing w:after="0" w:line="240" w:lineRule="auto"/>
              <w:ind w:left="284" w:hanging="357"/>
              <w:contextualSpacing/>
              <w:rPr>
                <w:rFonts w:ascii="Arial Narrow" w:hAnsi="Arial Narrow" w:cs="Arial"/>
              </w:rPr>
            </w:pPr>
            <w:r w:rsidRPr="00FA3707">
              <w:rPr>
                <w:rFonts w:ascii="Arial Narrow" w:hAnsi="Arial Narrow" w:cs="Arial"/>
              </w:rPr>
              <w:t>Seems afraid to go home</w:t>
            </w:r>
          </w:p>
          <w:p w:rsidR="00FA3707" w:rsidRPr="00FA3707" w:rsidRDefault="00FA3707" w:rsidP="00FA3707">
            <w:pPr>
              <w:numPr>
                <w:ilvl w:val="0"/>
                <w:numId w:val="29"/>
              </w:numPr>
              <w:autoSpaceDE w:val="0"/>
              <w:autoSpaceDN w:val="0"/>
              <w:adjustRightInd w:val="0"/>
              <w:spacing w:after="0" w:line="240" w:lineRule="auto"/>
              <w:ind w:left="284" w:hanging="357"/>
              <w:contextualSpacing/>
              <w:rPr>
                <w:rFonts w:ascii="Arial Narrow" w:hAnsi="Arial Narrow" w:cs="Arial"/>
              </w:rPr>
            </w:pPr>
            <w:r w:rsidRPr="00FA3707">
              <w:rPr>
                <w:rFonts w:ascii="Arial Narrow" w:hAnsi="Arial Narrow" w:cs="Arial"/>
              </w:rPr>
              <w:t>Complains of soreness or moves uncomfortably</w:t>
            </w:r>
          </w:p>
          <w:p w:rsidR="00FA3707" w:rsidRPr="00FA3707" w:rsidRDefault="00FA3707" w:rsidP="00FA3707">
            <w:pPr>
              <w:numPr>
                <w:ilvl w:val="0"/>
                <w:numId w:val="29"/>
              </w:numPr>
              <w:autoSpaceDE w:val="0"/>
              <w:autoSpaceDN w:val="0"/>
              <w:adjustRightInd w:val="0"/>
              <w:spacing w:after="0" w:line="240" w:lineRule="auto"/>
              <w:ind w:left="284" w:hanging="357"/>
              <w:contextualSpacing/>
              <w:rPr>
                <w:rFonts w:ascii="Arial Narrow" w:hAnsi="Arial Narrow" w:cs="Arial"/>
              </w:rPr>
            </w:pPr>
            <w:r w:rsidRPr="00FA3707">
              <w:rPr>
                <w:rFonts w:ascii="Arial Narrow" w:hAnsi="Arial Narrow" w:cs="Arial"/>
              </w:rPr>
              <w:t>Wears clothing inappropriate for the weather, in order to cover board.</w:t>
            </w:r>
          </w:p>
          <w:p w:rsidR="00FA3707" w:rsidRPr="00FA3707" w:rsidRDefault="00FA3707" w:rsidP="00FA3707">
            <w:pPr>
              <w:numPr>
                <w:ilvl w:val="0"/>
                <w:numId w:val="29"/>
              </w:numPr>
              <w:autoSpaceDE w:val="0"/>
              <w:autoSpaceDN w:val="0"/>
              <w:adjustRightInd w:val="0"/>
              <w:spacing w:after="0" w:line="240" w:lineRule="auto"/>
              <w:ind w:left="284" w:hanging="357"/>
              <w:contextualSpacing/>
              <w:rPr>
                <w:rFonts w:ascii="Arial Narrow" w:hAnsi="Arial Narrow" w:cs="Arial"/>
              </w:rPr>
            </w:pPr>
            <w:r w:rsidRPr="00FA3707">
              <w:rPr>
                <w:rFonts w:ascii="Arial Narrow" w:hAnsi="Arial Narrow" w:cs="Arial"/>
              </w:rPr>
              <w:t>The interaction between the child and its carer</w:t>
            </w:r>
          </w:p>
        </w:tc>
      </w:tr>
    </w:tbl>
    <w:p w:rsidR="00FA3707" w:rsidRPr="00906314" w:rsidRDefault="00FA3707" w:rsidP="00B72450">
      <w:pPr>
        <w:pStyle w:val="NoSpacing"/>
        <w:rPr>
          <w:rFonts w:ascii="Bookman Old Style" w:hAnsi="Bookman Old Style"/>
        </w:rPr>
      </w:pPr>
    </w:p>
    <w:p w:rsidR="00B72450" w:rsidRDefault="00B72450" w:rsidP="00B72450">
      <w:pPr>
        <w:pStyle w:val="NoSpacing"/>
        <w:rPr>
          <w:rFonts w:ascii="Bookman Old Style" w:hAnsi="Bookman Old Style"/>
        </w:rPr>
      </w:pPr>
    </w:p>
    <w:p w:rsidR="000C263C" w:rsidRPr="00906314" w:rsidRDefault="000C263C" w:rsidP="00B72450">
      <w:pPr>
        <w:pStyle w:val="NoSpacing"/>
        <w:rPr>
          <w:rFonts w:ascii="Bookman Old Style" w:hAnsi="Bookman Old Style"/>
        </w:rPr>
      </w:pPr>
    </w:p>
    <w:p w:rsidR="00B72450" w:rsidRPr="00906314" w:rsidRDefault="00A62642" w:rsidP="00B72450">
      <w:pPr>
        <w:pStyle w:val="NoSpacing"/>
        <w:rPr>
          <w:rFonts w:ascii="Bookman Old Style" w:hAnsi="Bookman Old Style"/>
          <w:b/>
          <w:u w:val="single"/>
        </w:rPr>
      </w:pPr>
      <w:r>
        <w:rPr>
          <w:rFonts w:ascii="Bookman Old Style" w:hAnsi="Bookman Old Style"/>
          <w:b/>
          <w:u w:val="single"/>
        </w:rPr>
        <w:t>2</w:t>
      </w:r>
      <w:r w:rsidR="002A09FA">
        <w:rPr>
          <w:rFonts w:ascii="Bookman Old Style" w:hAnsi="Bookman Old Style"/>
          <w:b/>
          <w:u w:val="single"/>
        </w:rPr>
        <w:t>1</w:t>
      </w:r>
      <w:r>
        <w:rPr>
          <w:rFonts w:ascii="Bookman Old Style" w:hAnsi="Bookman Old Style"/>
          <w:b/>
          <w:u w:val="single"/>
        </w:rPr>
        <w:t>.2</w:t>
      </w:r>
      <w:r w:rsidR="00EA1566">
        <w:rPr>
          <w:rFonts w:ascii="Bookman Old Style" w:hAnsi="Bookman Old Style"/>
          <w:b/>
          <w:u w:val="single"/>
        </w:rPr>
        <w:t xml:space="preserve"> </w:t>
      </w:r>
      <w:r w:rsidR="00B72450" w:rsidRPr="00906314">
        <w:rPr>
          <w:rFonts w:ascii="Bookman Old Style" w:hAnsi="Bookman Old Style"/>
          <w:b/>
          <w:u w:val="single"/>
        </w:rPr>
        <w:t>Emotional Abuse:</w:t>
      </w:r>
    </w:p>
    <w:p w:rsidR="00B72450" w:rsidRPr="00906314" w:rsidRDefault="00B72450" w:rsidP="00B72450">
      <w:pPr>
        <w:pStyle w:val="NoSpacing"/>
        <w:rPr>
          <w:rFonts w:ascii="Bookman Old Style" w:hAnsi="Bookman Old Style"/>
        </w:rPr>
      </w:pPr>
      <w:r w:rsidRPr="00906314">
        <w:rPr>
          <w:rFonts w:ascii="Bookman Old Style" w:hAnsi="Bookman Old Style"/>
        </w:rPr>
        <w:t>Emotional abuse is the persistent emotional maltreatment of a child such as</w:t>
      </w:r>
      <w:r w:rsidRPr="00906314">
        <w:t xml:space="preserve"> </w:t>
      </w:r>
      <w:r w:rsidRPr="00906314">
        <w:rPr>
          <w:rFonts w:ascii="Bookman Old Style" w:hAnsi="Bookman Old Style"/>
        </w:rPr>
        <w:t>to</w:t>
      </w:r>
      <w:r w:rsidRPr="00906314">
        <w:t xml:space="preserve"> </w:t>
      </w:r>
      <w:r w:rsidRPr="00906314">
        <w:rPr>
          <w:rFonts w:ascii="Bookman Old Style" w:hAnsi="Bookman Old Style"/>
        </w:rPr>
        <w:t xml:space="preserve">cause severe and persistent effects on the child’s emotional development, and may involve: </w:t>
      </w:r>
    </w:p>
    <w:p w:rsidR="00B72450" w:rsidRPr="00906314" w:rsidRDefault="00B72450" w:rsidP="00B72450">
      <w:pPr>
        <w:pStyle w:val="NoSpacing"/>
        <w:rPr>
          <w:rFonts w:ascii="Bookman Old Style" w:hAnsi="Bookman Old Style"/>
        </w:rPr>
      </w:pP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 Conveying to children that they are worthless or unloved, inadequate, or   </w:t>
      </w: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  valued only insofar as they meet the needs of another person</w:t>
      </w:r>
    </w:p>
    <w:p w:rsidR="00B72450" w:rsidRPr="00906314" w:rsidRDefault="00B72450" w:rsidP="00B72450">
      <w:pPr>
        <w:pStyle w:val="NoSpacing"/>
        <w:rPr>
          <w:rFonts w:ascii="Bookman Old Style" w:hAnsi="Bookman Old Style"/>
        </w:rPr>
      </w:pPr>
      <w:r w:rsidRPr="00906314">
        <w:rPr>
          <w:rFonts w:ascii="Bookman Old Style" w:hAnsi="Bookman Old Style"/>
        </w:rPr>
        <w:t>• Imposing age or developmentally inappropriate expectations on children</w:t>
      </w: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  These may include interactions that are beyond the child’s developmental </w:t>
      </w: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  capability, as well as over</w:t>
      </w:r>
      <w:r w:rsidR="000F691F">
        <w:rPr>
          <w:rFonts w:ascii="Bookman Old Style" w:hAnsi="Bookman Old Style"/>
        </w:rPr>
        <w:t>-</w:t>
      </w:r>
      <w:r w:rsidRPr="00906314">
        <w:rPr>
          <w:rFonts w:ascii="Bookman Old Style" w:hAnsi="Bookman Old Style"/>
        </w:rPr>
        <w:t xml:space="preserve">protection and limitation of exploration and </w:t>
      </w: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  learning, or preventing the child participating in normal social interaction</w:t>
      </w: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 Seeing or hearing the ill-treatment of another </w:t>
      </w: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 Serious bullying, causing children frequently to feel frightened or in </w:t>
      </w:r>
    </w:p>
    <w:p w:rsidR="00B72450" w:rsidRPr="00906314" w:rsidRDefault="00B72450" w:rsidP="00B72450">
      <w:pPr>
        <w:pStyle w:val="NoSpacing"/>
        <w:rPr>
          <w:rFonts w:ascii="Bookman Old Style" w:hAnsi="Bookman Old Style"/>
        </w:rPr>
      </w:pPr>
      <w:r w:rsidRPr="00906314">
        <w:rPr>
          <w:rFonts w:ascii="Bookman Old Style" w:hAnsi="Bookman Old Style"/>
        </w:rPr>
        <w:t xml:space="preserve">  danger, or the exploitation or corruption of childre</w:t>
      </w:r>
      <w:r w:rsidR="00AD6324">
        <w:rPr>
          <w:rFonts w:ascii="Bookman Old Style" w:hAnsi="Bookman Old Style"/>
        </w:rPr>
        <w:t>n</w:t>
      </w:r>
    </w:p>
    <w:p w:rsidR="00B72450" w:rsidRPr="00906314" w:rsidRDefault="00B72450" w:rsidP="00B72450">
      <w:pPr>
        <w:pStyle w:val="NoSpacing"/>
        <w:rPr>
          <w:rFonts w:ascii="Bookman Old Style" w:hAnsi="Bookman Old Style"/>
        </w:rPr>
      </w:pPr>
      <w:r w:rsidRPr="00906314">
        <w:rPr>
          <w:rFonts w:ascii="Bookman Old Style" w:hAnsi="Bookman Old Style"/>
        </w:rPr>
        <w:t>• Exploiting and corrupting children</w:t>
      </w:r>
    </w:p>
    <w:p w:rsidR="00B72450" w:rsidRPr="00906314" w:rsidRDefault="00B72450" w:rsidP="00B72450">
      <w:pPr>
        <w:pStyle w:val="NoSpacing"/>
        <w:rPr>
          <w:rFonts w:ascii="Bookman Old Style" w:hAnsi="Bookman Old Style"/>
        </w:rPr>
      </w:pPr>
    </w:p>
    <w:p w:rsidR="00B72450" w:rsidRDefault="00B72450" w:rsidP="00B72450">
      <w:pPr>
        <w:pStyle w:val="NoSpacing"/>
        <w:rPr>
          <w:rFonts w:ascii="Bookman Old Style" w:hAnsi="Bookman Old Style"/>
        </w:rPr>
      </w:pPr>
      <w:r w:rsidRPr="00906314">
        <w:rPr>
          <w:rFonts w:ascii="Bookman Old Style" w:hAnsi="Bookman Old Style"/>
        </w:rPr>
        <w:t>Some level of emotional abuse is involved in all types of maltreatment of a child, though it may occur alone.</w:t>
      </w:r>
    </w:p>
    <w:p w:rsidR="00FA3707" w:rsidRDefault="00FA3707" w:rsidP="00B72450">
      <w:pPr>
        <w:pStyle w:val="NoSpacing"/>
        <w:rPr>
          <w:rFonts w:ascii="Bookman Old Style" w:hAnsi="Bookman Old Style"/>
        </w:rPr>
      </w:pPr>
    </w:p>
    <w:p w:rsidR="00FA3707" w:rsidRDefault="00FA3707" w:rsidP="00B72450">
      <w:pPr>
        <w:pStyle w:val="NoSpacing"/>
        <w:rPr>
          <w:rFonts w:ascii="Bookman Old Style" w:hAnsi="Bookman Old Style"/>
        </w:rPr>
      </w:pPr>
    </w:p>
    <w:p w:rsidR="00FA3707" w:rsidRDefault="00FA3707" w:rsidP="00B72450">
      <w:pPr>
        <w:pStyle w:val="NoSpacing"/>
        <w:rPr>
          <w:rFonts w:ascii="Bookman Old Style" w:hAnsi="Bookman Old Style"/>
        </w:rPr>
      </w:pPr>
    </w:p>
    <w:tbl>
      <w:tblPr>
        <w:tblStyle w:val="TableGrid"/>
        <w:tblW w:w="9781" w:type="dxa"/>
        <w:tblInd w:w="279" w:type="dxa"/>
        <w:tblLook w:val="04A0" w:firstRow="1" w:lastRow="0" w:firstColumn="1" w:lastColumn="0" w:noHBand="0" w:noVBand="1"/>
      </w:tblPr>
      <w:tblGrid>
        <w:gridCol w:w="4819"/>
        <w:gridCol w:w="4962"/>
      </w:tblGrid>
      <w:tr w:rsidR="00FA3707" w:rsidRPr="00FA3707" w:rsidTr="00AD6324">
        <w:tc>
          <w:tcPr>
            <w:tcW w:w="9781" w:type="dxa"/>
            <w:gridSpan w:val="2"/>
          </w:tcPr>
          <w:p w:rsidR="00FA3707" w:rsidRPr="00AD6324" w:rsidRDefault="00FA3707" w:rsidP="00FA3707">
            <w:pPr>
              <w:tabs>
                <w:tab w:val="left" w:pos="3075"/>
              </w:tabs>
              <w:autoSpaceDE w:val="0"/>
              <w:autoSpaceDN w:val="0"/>
              <w:adjustRightInd w:val="0"/>
              <w:spacing w:after="0" w:line="240" w:lineRule="auto"/>
              <w:ind w:left="284"/>
              <w:contextualSpacing/>
              <w:rPr>
                <w:rFonts w:ascii="Arial Narrow" w:hAnsi="Arial Narrow" w:cs="Arial"/>
                <w:b/>
                <w:bCs/>
                <w:sz w:val="24"/>
                <w:szCs w:val="24"/>
              </w:rPr>
            </w:pPr>
            <w:r w:rsidRPr="00FA3707">
              <w:rPr>
                <w:rFonts w:ascii="Arial Narrow" w:hAnsi="Arial Narrow" w:cs="Arial"/>
                <w:b/>
                <w:bCs/>
              </w:rPr>
              <w:tab/>
            </w:r>
            <w:r w:rsidRPr="00AD6324">
              <w:rPr>
                <w:rFonts w:ascii="Arial Narrow" w:hAnsi="Arial Narrow" w:cs="Arial"/>
                <w:b/>
                <w:bCs/>
                <w:sz w:val="24"/>
                <w:szCs w:val="24"/>
              </w:rPr>
              <w:t xml:space="preserve">Emotional </w:t>
            </w:r>
            <w:proofErr w:type="gramStart"/>
            <w:r w:rsidRPr="00AD6324">
              <w:rPr>
                <w:rFonts w:ascii="Arial Narrow" w:hAnsi="Arial Narrow" w:cs="Arial"/>
                <w:b/>
                <w:bCs/>
                <w:sz w:val="24"/>
                <w:szCs w:val="24"/>
              </w:rPr>
              <w:t xml:space="preserve">abuse </w:t>
            </w:r>
            <w:r w:rsidR="00334BC2" w:rsidRPr="00AD6324">
              <w:rPr>
                <w:rFonts w:ascii="Arial Narrow" w:hAnsi="Arial Narrow" w:cs="Arial"/>
                <w:b/>
                <w:bCs/>
                <w:sz w:val="24"/>
                <w:szCs w:val="24"/>
              </w:rPr>
              <w:t xml:space="preserve"> </w:t>
            </w:r>
            <w:r w:rsidRPr="00AD6324">
              <w:rPr>
                <w:rFonts w:ascii="Arial Narrow" w:hAnsi="Arial Narrow" w:cs="Arial"/>
                <w:b/>
                <w:bCs/>
                <w:sz w:val="24"/>
                <w:szCs w:val="24"/>
              </w:rPr>
              <w:t>indicators</w:t>
            </w:r>
            <w:proofErr w:type="gramEnd"/>
          </w:p>
        </w:tc>
      </w:tr>
      <w:tr w:rsidR="00FA3707" w:rsidRPr="00FA3707" w:rsidTr="00AD6324">
        <w:tc>
          <w:tcPr>
            <w:tcW w:w="4819" w:type="dxa"/>
          </w:tcPr>
          <w:p w:rsidR="00FA3707" w:rsidRPr="00FA3707" w:rsidRDefault="00FA3707" w:rsidP="00FA3707">
            <w:pPr>
              <w:autoSpaceDE w:val="0"/>
              <w:autoSpaceDN w:val="0"/>
              <w:adjustRightInd w:val="0"/>
              <w:spacing w:after="0" w:line="240" w:lineRule="auto"/>
              <w:ind w:left="284"/>
              <w:contextualSpacing/>
              <w:jc w:val="center"/>
              <w:rPr>
                <w:rFonts w:ascii="Arial Narrow" w:hAnsi="Arial Narrow" w:cs="Arial"/>
                <w:bCs/>
              </w:rPr>
            </w:pPr>
            <w:r w:rsidRPr="00FA3707">
              <w:rPr>
                <w:rFonts w:ascii="Arial Narrow" w:hAnsi="Arial Narrow" w:cs="Arial"/>
                <w:bCs/>
              </w:rPr>
              <w:t>Physical indicators</w:t>
            </w:r>
          </w:p>
        </w:tc>
        <w:tc>
          <w:tcPr>
            <w:tcW w:w="4962" w:type="dxa"/>
          </w:tcPr>
          <w:p w:rsidR="00FA3707" w:rsidRPr="00FA3707" w:rsidRDefault="00FA3707" w:rsidP="00FA3707">
            <w:pPr>
              <w:autoSpaceDE w:val="0"/>
              <w:autoSpaceDN w:val="0"/>
              <w:adjustRightInd w:val="0"/>
              <w:spacing w:after="0" w:line="240" w:lineRule="auto"/>
              <w:ind w:left="284"/>
              <w:contextualSpacing/>
              <w:jc w:val="center"/>
              <w:rPr>
                <w:rFonts w:ascii="Arial Narrow" w:hAnsi="Arial Narrow" w:cs="Arial"/>
                <w:bCs/>
              </w:rPr>
            </w:pPr>
            <w:r w:rsidRPr="00FA3707">
              <w:rPr>
                <w:rFonts w:ascii="Arial Narrow" w:hAnsi="Arial Narrow" w:cs="Arial"/>
                <w:bCs/>
              </w:rPr>
              <w:t>Behavioural indicators</w:t>
            </w:r>
          </w:p>
        </w:tc>
      </w:tr>
      <w:tr w:rsidR="00FA3707" w:rsidRPr="00FA3707" w:rsidTr="00AD6324">
        <w:tc>
          <w:tcPr>
            <w:tcW w:w="4819" w:type="dxa"/>
          </w:tcPr>
          <w:p w:rsidR="00FA3707" w:rsidRPr="00FA3707" w:rsidRDefault="00FA3707" w:rsidP="00FA3707">
            <w:pPr>
              <w:numPr>
                <w:ilvl w:val="0"/>
                <w:numId w:val="30"/>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Poor attachment relationship</w:t>
            </w:r>
          </w:p>
          <w:p w:rsidR="00FA3707" w:rsidRPr="00FA3707" w:rsidRDefault="00FA3707" w:rsidP="00FA3707">
            <w:pPr>
              <w:numPr>
                <w:ilvl w:val="0"/>
                <w:numId w:val="30"/>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Unresponsive / neglectful behaviour towards the child’s emotional needs</w:t>
            </w:r>
          </w:p>
          <w:p w:rsidR="00FA3707" w:rsidRPr="00FA3707" w:rsidRDefault="00FA3707" w:rsidP="00FA3707">
            <w:pPr>
              <w:numPr>
                <w:ilvl w:val="0"/>
                <w:numId w:val="31"/>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Persistent negative comments about the child.</w:t>
            </w:r>
          </w:p>
          <w:p w:rsidR="00FA3707" w:rsidRPr="00FA3707" w:rsidRDefault="00FA3707" w:rsidP="00FA3707">
            <w:pPr>
              <w:numPr>
                <w:ilvl w:val="0"/>
                <w:numId w:val="31"/>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Inappropriate or inconsistent expectations</w:t>
            </w:r>
          </w:p>
          <w:p w:rsidR="00FA3707" w:rsidRPr="00FA3707" w:rsidRDefault="00FA3707" w:rsidP="00FA3707">
            <w:pPr>
              <w:numPr>
                <w:ilvl w:val="0"/>
                <w:numId w:val="31"/>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Self-harm</w:t>
            </w:r>
          </w:p>
          <w:p w:rsidR="00FA3707" w:rsidRPr="00FA3707" w:rsidRDefault="00FA3707" w:rsidP="00FA3707">
            <w:pPr>
              <w:autoSpaceDE w:val="0"/>
              <w:autoSpaceDN w:val="0"/>
              <w:adjustRightInd w:val="0"/>
              <w:spacing w:after="0" w:line="240" w:lineRule="auto"/>
              <w:ind w:left="284"/>
              <w:contextualSpacing/>
              <w:rPr>
                <w:rFonts w:ascii="Arial Narrow" w:hAnsi="Arial Narrow" w:cs="Helvetica"/>
                <w:vertAlign w:val="subscript"/>
              </w:rPr>
            </w:pPr>
          </w:p>
        </w:tc>
        <w:tc>
          <w:tcPr>
            <w:tcW w:w="4962" w:type="dxa"/>
          </w:tcPr>
          <w:p w:rsidR="00FA3707" w:rsidRPr="00FA3707" w:rsidRDefault="00FA3707" w:rsidP="00FA3707">
            <w:pPr>
              <w:numPr>
                <w:ilvl w:val="0"/>
                <w:numId w:val="31"/>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Low self-esteem</w:t>
            </w:r>
          </w:p>
          <w:p w:rsidR="00FA3707" w:rsidRPr="00FA3707" w:rsidRDefault="00FA3707" w:rsidP="00FA3707">
            <w:pPr>
              <w:numPr>
                <w:ilvl w:val="0"/>
                <w:numId w:val="31"/>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Unhappiness, anxiety</w:t>
            </w:r>
          </w:p>
          <w:p w:rsidR="00FA3707" w:rsidRPr="00FA3707" w:rsidRDefault="00FA3707" w:rsidP="00FA3707">
            <w:pPr>
              <w:numPr>
                <w:ilvl w:val="0"/>
                <w:numId w:val="31"/>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Withdrawn, insecure</w:t>
            </w:r>
          </w:p>
          <w:p w:rsidR="00FA3707" w:rsidRPr="00FA3707" w:rsidRDefault="00FA3707" w:rsidP="00FA3707">
            <w:pPr>
              <w:numPr>
                <w:ilvl w:val="0"/>
                <w:numId w:val="31"/>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Attention seeking</w:t>
            </w:r>
          </w:p>
          <w:p w:rsidR="00FA3707" w:rsidRPr="00FA3707" w:rsidRDefault="00FA3707" w:rsidP="00FA3707">
            <w:pPr>
              <w:numPr>
                <w:ilvl w:val="0"/>
                <w:numId w:val="31"/>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Passive or aggressive behavioural extremes</w:t>
            </w:r>
          </w:p>
        </w:tc>
      </w:tr>
    </w:tbl>
    <w:p w:rsidR="00B72450" w:rsidRDefault="00B72450" w:rsidP="00B72450">
      <w:pPr>
        <w:pStyle w:val="NoSpacing"/>
        <w:rPr>
          <w:rFonts w:ascii="Bookman Old Style" w:hAnsi="Bookman Old Style"/>
        </w:rPr>
      </w:pPr>
    </w:p>
    <w:p w:rsidR="000C263C" w:rsidRPr="00906314" w:rsidRDefault="000C263C" w:rsidP="00B72450">
      <w:pPr>
        <w:pStyle w:val="NoSpacing"/>
        <w:rPr>
          <w:rFonts w:ascii="Bookman Old Style" w:hAnsi="Bookman Old Style"/>
        </w:rPr>
      </w:pPr>
    </w:p>
    <w:p w:rsidR="00B72450" w:rsidRPr="00906314" w:rsidRDefault="00A62642" w:rsidP="00B72450">
      <w:pPr>
        <w:pStyle w:val="NoSpacing"/>
        <w:rPr>
          <w:rFonts w:ascii="Bookman Old Style" w:hAnsi="Bookman Old Style"/>
          <w:b/>
          <w:u w:val="single"/>
        </w:rPr>
      </w:pPr>
      <w:r>
        <w:rPr>
          <w:rFonts w:ascii="Bookman Old Style" w:hAnsi="Bookman Old Style"/>
          <w:b/>
          <w:u w:val="single"/>
        </w:rPr>
        <w:t>2</w:t>
      </w:r>
      <w:r w:rsidR="002A09FA">
        <w:rPr>
          <w:rFonts w:ascii="Bookman Old Style" w:hAnsi="Bookman Old Style"/>
          <w:b/>
          <w:u w:val="single"/>
        </w:rPr>
        <w:t>1</w:t>
      </w:r>
      <w:r>
        <w:rPr>
          <w:rFonts w:ascii="Bookman Old Style" w:hAnsi="Bookman Old Style"/>
          <w:b/>
          <w:u w:val="single"/>
        </w:rPr>
        <w:t>.3</w:t>
      </w:r>
      <w:r w:rsidR="00EA1566">
        <w:rPr>
          <w:rFonts w:ascii="Bookman Old Style" w:hAnsi="Bookman Old Style"/>
          <w:b/>
          <w:u w:val="single"/>
        </w:rPr>
        <w:t xml:space="preserve"> </w:t>
      </w:r>
      <w:r w:rsidR="00B72450" w:rsidRPr="00906314">
        <w:rPr>
          <w:rFonts w:ascii="Bookman Old Style" w:hAnsi="Bookman Old Style"/>
          <w:b/>
          <w:u w:val="single"/>
        </w:rPr>
        <w:t>Sexual Abuse:</w:t>
      </w:r>
    </w:p>
    <w:p w:rsidR="00304934" w:rsidRPr="00906314" w:rsidRDefault="00B72450" w:rsidP="00B72450">
      <w:pPr>
        <w:pStyle w:val="NoSpacing"/>
        <w:rPr>
          <w:rFonts w:ascii="Bookman Old Style" w:hAnsi="Bookman Old Style"/>
        </w:rPr>
      </w:pPr>
      <w:r w:rsidRPr="00906314">
        <w:rPr>
          <w:rFonts w:ascii="Bookman Old Style" w:hAnsi="Bookman Old Style"/>
        </w:rPr>
        <w:t xml:space="preserve">Sexual abuse involves forcing or enticing a child or young person to take part in sexual activities, including prostitution, whether or not the child is aware of what is happening. The activities may involve physical contact, including penetrative (e.g. rape, buggery or oral sex) or non-penetrative acts. </w:t>
      </w:r>
    </w:p>
    <w:p w:rsidR="00304934" w:rsidRPr="00906314" w:rsidRDefault="00304934" w:rsidP="00B72450">
      <w:pPr>
        <w:pStyle w:val="NoSpacing"/>
        <w:rPr>
          <w:rFonts w:ascii="Bookman Old Style" w:hAnsi="Bookman Old Style"/>
        </w:rPr>
      </w:pPr>
    </w:p>
    <w:p w:rsidR="001E3980" w:rsidRPr="00906314" w:rsidRDefault="001E3980" w:rsidP="00B72450">
      <w:pPr>
        <w:pStyle w:val="NoSpacing"/>
      </w:pPr>
      <w:r w:rsidRPr="00906314">
        <w:rPr>
          <w:rFonts w:ascii="Bookman Old Style" w:hAnsi="Bookman Old Style"/>
        </w:rPr>
        <w:t xml:space="preserve">Sexual abuse includes abuse of children through sexual exploitation. Penetrative sex where one of the partners is under the age of 16 is illegal, although prosecution of similar age, consenting partners is not usual. However, where a child is under the age of 13 it is classified as rape under s5 </w:t>
      </w:r>
      <w:r w:rsidRPr="00906314">
        <w:rPr>
          <w:rFonts w:ascii="Bookman Old Style" w:hAnsi="Bookman Old Style"/>
          <w:i/>
          <w:iCs/>
        </w:rPr>
        <w:t>Sexual Offences Act 2003</w:t>
      </w:r>
      <w:r w:rsidRPr="00906314">
        <w:rPr>
          <w:rFonts w:ascii="Bookman Old Style" w:hAnsi="Bookman Old Style"/>
        </w:rPr>
        <w:t>.</w:t>
      </w:r>
      <w:r w:rsidRPr="00906314">
        <w:t xml:space="preserve"> </w:t>
      </w:r>
    </w:p>
    <w:p w:rsidR="001E3980" w:rsidRDefault="001E3980" w:rsidP="00B72450">
      <w:pPr>
        <w:pStyle w:val="NoSpacing"/>
        <w:rPr>
          <w:rFonts w:ascii="Bookman Old Style" w:hAnsi="Bookman Old Style"/>
        </w:rPr>
      </w:pPr>
      <w:r w:rsidRPr="00906314">
        <w:rPr>
          <w:rFonts w:ascii="Bookman Old Style" w:hAnsi="Bookman Old Style"/>
        </w:rPr>
        <w:t xml:space="preserve">Sexual abuse </w:t>
      </w:r>
      <w:r w:rsidR="000C263C">
        <w:rPr>
          <w:rFonts w:ascii="Bookman Old Style" w:hAnsi="Bookman Old Style"/>
        </w:rPr>
        <w:t xml:space="preserve">also </w:t>
      </w:r>
      <w:r w:rsidRPr="00906314">
        <w:rPr>
          <w:rFonts w:ascii="Bookman Old Style" w:hAnsi="Bookman Old Style"/>
        </w:rPr>
        <w:t>includes non-contact activities, such as involving children in looking at, or in the production of pornographic materials, watching sexual activities or encouraging children to behave in sexually inappropriate ways.</w:t>
      </w:r>
    </w:p>
    <w:p w:rsidR="00FA3707" w:rsidRDefault="00FA3707" w:rsidP="00B72450">
      <w:pPr>
        <w:pStyle w:val="NoSpacing"/>
        <w:rPr>
          <w:rFonts w:ascii="Bookman Old Style" w:hAnsi="Bookman Old Style"/>
        </w:rPr>
      </w:pPr>
    </w:p>
    <w:tbl>
      <w:tblPr>
        <w:tblStyle w:val="TableGrid"/>
        <w:tblW w:w="9781" w:type="dxa"/>
        <w:tblInd w:w="279" w:type="dxa"/>
        <w:tblLook w:val="04A0" w:firstRow="1" w:lastRow="0" w:firstColumn="1" w:lastColumn="0" w:noHBand="0" w:noVBand="1"/>
      </w:tblPr>
      <w:tblGrid>
        <w:gridCol w:w="4819"/>
        <w:gridCol w:w="4962"/>
      </w:tblGrid>
      <w:tr w:rsidR="00FA3707" w:rsidRPr="00FA3707" w:rsidTr="00AD6324">
        <w:tc>
          <w:tcPr>
            <w:tcW w:w="9781" w:type="dxa"/>
            <w:gridSpan w:val="2"/>
          </w:tcPr>
          <w:p w:rsidR="00FA3707" w:rsidRPr="00FA3707" w:rsidRDefault="00FA3707" w:rsidP="00FA3707">
            <w:pPr>
              <w:tabs>
                <w:tab w:val="left" w:pos="3075"/>
              </w:tabs>
              <w:autoSpaceDE w:val="0"/>
              <w:autoSpaceDN w:val="0"/>
              <w:adjustRightInd w:val="0"/>
              <w:spacing w:after="0" w:line="240" w:lineRule="auto"/>
              <w:ind w:left="284"/>
              <w:contextualSpacing/>
              <w:rPr>
                <w:rFonts w:ascii="Arial" w:hAnsi="Arial" w:cs="Arial"/>
                <w:b/>
                <w:bCs/>
              </w:rPr>
            </w:pPr>
            <w:r w:rsidRPr="00FA3707">
              <w:rPr>
                <w:rFonts w:ascii="Arial" w:hAnsi="Arial" w:cs="Arial"/>
                <w:b/>
                <w:bCs/>
              </w:rPr>
              <w:tab/>
              <w:t xml:space="preserve">Sexual </w:t>
            </w:r>
            <w:proofErr w:type="gramStart"/>
            <w:r w:rsidRPr="00FA3707">
              <w:rPr>
                <w:rFonts w:ascii="Arial" w:hAnsi="Arial" w:cs="Arial"/>
                <w:b/>
                <w:bCs/>
              </w:rPr>
              <w:t>abuse  indicators</w:t>
            </w:r>
            <w:proofErr w:type="gramEnd"/>
          </w:p>
        </w:tc>
      </w:tr>
      <w:tr w:rsidR="00FA3707" w:rsidRPr="00FA3707" w:rsidTr="00AD6324">
        <w:tc>
          <w:tcPr>
            <w:tcW w:w="4819" w:type="dxa"/>
          </w:tcPr>
          <w:p w:rsidR="00FA3707" w:rsidRPr="00FA3707" w:rsidRDefault="00FA3707" w:rsidP="00FA3707">
            <w:pPr>
              <w:autoSpaceDE w:val="0"/>
              <w:autoSpaceDN w:val="0"/>
              <w:adjustRightInd w:val="0"/>
              <w:spacing w:after="0" w:line="240" w:lineRule="auto"/>
              <w:ind w:left="284"/>
              <w:contextualSpacing/>
              <w:jc w:val="center"/>
              <w:rPr>
                <w:rFonts w:ascii="Arial" w:hAnsi="Arial" w:cs="Arial"/>
                <w:bCs/>
              </w:rPr>
            </w:pPr>
            <w:r w:rsidRPr="00FA3707">
              <w:rPr>
                <w:rFonts w:ascii="Arial" w:hAnsi="Arial" w:cs="Arial"/>
                <w:bCs/>
              </w:rPr>
              <w:lastRenderedPageBreak/>
              <w:t>Physical indicators</w:t>
            </w:r>
          </w:p>
        </w:tc>
        <w:tc>
          <w:tcPr>
            <w:tcW w:w="4962" w:type="dxa"/>
          </w:tcPr>
          <w:p w:rsidR="00FA3707" w:rsidRPr="00FA3707" w:rsidRDefault="00FA3707" w:rsidP="00FA3707">
            <w:pPr>
              <w:autoSpaceDE w:val="0"/>
              <w:autoSpaceDN w:val="0"/>
              <w:adjustRightInd w:val="0"/>
              <w:spacing w:after="0" w:line="240" w:lineRule="auto"/>
              <w:ind w:left="284"/>
              <w:contextualSpacing/>
              <w:jc w:val="center"/>
              <w:rPr>
                <w:rFonts w:ascii="Arial" w:hAnsi="Arial" w:cs="Arial"/>
                <w:bCs/>
              </w:rPr>
            </w:pPr>
            <w:r w:rsidRPr="00FA3707">
              <w:rPr>
                <w:rFonts w:ascii="Arial" w:hAnsi="Arial" w:cs="Arial"/>
                <w:bCs/>
              </w:rPr>
              <w:t>Behavioural indicators</w:t>
            </w:r>
          </w:p>
        </w:tc>
      </w:tr>
      <w:tr w:rsidR="00FA3707" w:rsidRPr="00FA3707" w:rsidTr="00AD6324">
        <w:tc>
          <w:tcPr>
            <w:tcW w:w="4819" w:type="dxa"/>
          </w:tcPr>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Sign of blood / discharge on the child’s underclothing.</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Awkwardness in walking / sitting</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Pain or itching – genital area</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Bruising, scratching, bites on the inner thighs / external genitalia.</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Self-harm</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Eating disorders</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Enuresis / encopresis</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Sudden weight loss or gain</w:t>
            </w:r>
          </w:p>
          <w:p w:rsidR="00FA3707" w:rsidRPr="00FA3707" w:rsidRDefault="00FA3707" w:rsidP="00FA3707">
            <w:pPr>
              <w:autoSpaceDE w:val="0"/>
              <w:autoSpaceDN w:val="0"/>
              <w:adjustRightInd w:val="0"/>
              <w:spacing w:after="0" w:line="240" w:lineRule="auto"/>
              <w:ind w:left="-76"/>
              <w:rPr>
                <w:rFonts w:ascii="Arial Narrow" w:hAnsi="Arial Narrow" w:cs="Arial"/>
              </w:rPr>
            </w:pPr>
          </w:p>
        </w:tc>
        <w:tc>
          <w:tcPr>
            <w:tcW w:w="4962" w:type="dxa"/>
          </w:tcPr>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Sexually proactive behaviour or knowledge that is incompatible with the child’s age &amp; understanding.</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Drawings &amp; or written work that is sexually explicit</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Self-harm / Suicide attempts</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Running away</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Substance abuse</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Significant devaluing of self</w:t>
            </w:r>
          </w:p>
          <w:p w:rsidR="00FA3707" w:rsidRPr="00FA3707" w:rsidRDefault="00FA3707" w:rsidP="00FA3707">
            <w:pPr>
              <w:numPr>
                <w:ilvl w:val="0"/>
                <w:numId w:val="32"/>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Arial"/>
              </w:rPr>
              <w:t>Loss of concentration</w:t>
            </w:r>
          </w:p>
        </w:tc>
      </w:tr>
    </w:tbl>
    <w:p w:rsidR="00FA3707" w:rsidRPr="00906314" w:rsidRDefault="00FA3707" w:rsidP="00B72450">
      <w:pPr>
        <w:pStyle w:val="NoSpacing"/>
        <w:rPr>
          <w:rFonts w:ascii="Bookman Old Style" w:hAnsi="Bookman Old Style"/>
        </w:rPr>
      </w:pPr>
    </w:p>
    <w:p w:rsidR="00B9534B" w:rsidRDefault="00B9534B" w:rsidP="00B72450">
      <w:pPr>
        <w:pStyle w:val="NoSpacing"/>
        <w:rPr>
          <w:rFonts w:ascii="Bookman Old Style" w:hAnsi="Bookman Old Style"/>
        </w:rPr>
      </w:pPr>
    </w:p>
    <w:p w:rsidR="000C263C" w:rsidRDefault="000C263C" w:rsidP="00B72450">
      <w:pPr>
        <w:pStyle w:val="NoSpacing"/>
        <w:rPr>
          <w:rFonts w:ascii="Bookman Old Style" w:hAnsi="Bookman Old Style"/>
        </w:rPr>
      </w:pPr>
    </w:p>
    <w:p w:rsidR="001E3980" w:rsidRPr="00906314" w:rsidRDefault="00A62642" w:rsidP="00B72450">
      <w:pPr>
        <w:pStyle w:val="NoSpacing"/>
        <w:rPr>
          <w:rFonts w:ascii="Bookman Old Style" w:hAnsi="Bookman Old Style"/>
          <w:b/>
          <w:u w:val="single"/>
        </w:rPr>
      </w:pPr>
      <w:r>
        <w:rPr>
          <w:rFonts w:ascii="Bookman Old Style" w:hAnsi="Bookman Old Style"/>
          <w:b/>
          <w:u w:val="single"/>
        </w:rPr>
        <w:t>2</w:t>
      </w:r>
      <w:r w:rsidR="002A09FA">
        <w:rPr>
          <w:rFonts w:ascii="Bookman Old Style" w:hAnsi="Bookman Old Style"/>
          <w:b/>
          <w:u w:val="single"/>
        </w:rPr>
        <w:t>1</w:t>
      </w:r>
      <w:r>
        <w:rPr>
          <w:rFonts w:ascii="Bookman Old Style" w:hAnsi="Bookman Old Style"/>
          <w:b/>
          <w:u w:val="single"/>
        </w:rPr>
        <w:t>.4</w:t>
      </w:r>
      <w:r w:rsidR="00EA1566">
        <w:rPr>
          <w:rFonts w:ascii="Bookman Old Style" w:hAnsi="Bookman Old Style"/>
          <w:b/>
          <w:u w:val="single"/>
        </w:rPr>
        <w:t xml:space="preserve"> </w:t>
      </w:r>
      <w:r w:rsidR="001E3980" w:rsidRPr="00906314">
        <w:rPr>
          <w:rFonts w:ascii="Bookman Old Style" w:hAnsi="Bookman Old Style"/>
          <w:b/>
          <w:u w:val="single"/>
        </w:rPr>
        <w:t>Neglect:</w:t>
      </w:r>
    </w:p>
    <w:p w:rsidR="001E3980" w:rsidRPr="00906314" w:rsidRDefault="001E3980" w:rsidP="00B72450">
      <w:pPr>
        <w:pStyle w:val="NoSpacing"/>
        <w:rPr>
          <w:rFonts w:ascii="Bookman Old Style" w:hAnsi="Bookman Old Style"/>
        </w:rPr>
      </w:pPr>
      <w:r w:rsidRPr="00906314">
        <w:rPr>
          <w:rFonts w:ascii="Bookman Old Style" w:hAnsi="Bookman Old Style"/>
        </w:rPr>
        <w:t xml:space="preserve">Neglect is the persistent failure to meet a child’s basic physical and/or psychological needs, likely to result in the serious impairment of the child’s health or development. </w:t>
      </w:r>
    </w:p>
    <w:p w:rsidR="001E3980" w:rsidRPr="00906314" w:rsidRDefault="001E3980" w:rsidP="001E3980">
      <w:pPr>
        <w:pStyle w:val="NoSpacing"/>
        <w:rPr>
          <w:rFonts w:ascii="Bookman Old Style" w:hAnsi="Bookman Old Style"/>
        </w:rPr>
      </w:pPr>
      <w:r w:rsidRPr="00906314">
        <w:rPr>
          <w:rFonts w:ascii="Bookman Old Style" w:hAnsi="Bookman Old Style"/>
        </w:rPr>
        <w:t xml:space="preserve">Neglect may occur during pregnancy as a result of maternal substance abuse. </w:t>
      </w:r>
    </w:p>
    <w:p w:rsidR="001E3980" w:rsidRPr="00906314" w:rsidRDefault="001E3980" w:rsidP="001E3980">
      <w:pPr>
        <w:pStyle w:val="NoSpacing"/>
        <w:rPr>
          <w:rFonts w:ascii="Bookman Old Style" w:hAnsi="Bookman Old Style"/>
        </w:rPr>
      </w:pPr>
    </w:p>
    <w:p w:rsidR="001E3980" w:rsidRDefault="001E3980" w:rsidP="001E3980">
      <w:pPr>
        <w:pStyle w:val="NoSpacing"/>
        <w:rPr>
          <w:rFonts w:ascii="Bookman Old Style" w:hAnsi="Bookman Old Style"/>
        </w:rPr>
      </w:pPr>
      <w:r w:rsidRPr="00906314">
        <w:rPr>
          <w:rFonts w:ascii="Bookman Old Style" w:hAnsi="Bookman Old Style"/>
        </w:rPr>
        <w:t xml:space="preserve">Once a child is born, neglect may involve a parent failing to: </w:t>
      </w:r>
    </w:p>
    <w:p w:rsidR="009F0111" w:rsidRPr="00906314" w:rsidRDefault="009F0111" w:rsidP="001E3980">
      <w:pPr>
        <w:pStyle w:val="NoSpacing"/>
        <w:rPr>
          <w:rFonts w:ascii="Bookman Old Style" w:hAnsi="Bookman Old Style"/>
        </w:rPr>
      </w:pPr>
    </w:p>
    <w:p w:rsidR="001E3980" w:rsidRPr="00906314" w:rsidRDefault="001E3980" w:rsidP="001E3980">
      <w:pPr>
        <w:pStyle w:val="NoSpacing"/>
        <w:rPr>
          <w:rFonts w:ascii="Bookman Old Style" w:hAnsi="Bookman Old Style"/>
        </w:rPr>
      </w:pPr>
      <w:r w:rsidRPr="00906314">
        <w:rPr>
          <w:rFonts w:ascii="Bookman Old Style" w:hAnsi="Bookman Old Style"/>
        </w:rPr>
        <w:t xml:space="preserve">• Provide adequate food, clothing and shelter (including exclusion from </w:t>
      </w:r>
    </w:p>
    <w:p w:rsidR="001E3980" w:rsidRPr="00906314" w:rsidRDefault="001E3980" w:rsidP="001E3980">
      <w:pPr>
        <w:pStyle w:val="NoSpacing"/>
        <w:rPr>
          <w:rFonts w:ascii="Bookman Old Style" w:hAnsi="Bookman Old Style"/>
        </w:rPr>
      </w:pPr>
      <w:r w:rsidRPr="00906314">
        <w:rPr>
          <w:rFonts w:ascii="Bookman Old Style" w:hAnsi="Bookman Old Style"/>
        </w:rPr>
        <w:t xml:space="preserve">  home or abandonment)</w:t>
      </w:r>
    </w:p>
    <w:p w:rsidR="001E3980" w:rsidRPr="00906314" w:rsidRDefault="001E3980" w:rsidP="001E3980">
      <w:pPr>
        <w:pStyle w:val="NoSpacing"/>
        <w:rPr>
          <w:rFonts w:ascii="Bookman Old Style" w:hAnsi="Bookman Old Style"/>
        </w:rPr>
      </w:pPr>
      <w:r w:rsidRPr="00906314">
        <w:rPr>
          <w:rFonts w:ascii="Bookman Old Style" w:hAnsi="Bookman Old Style"/>
        </w:rPr>
        <w:t>• Protect a child from physical and emotional harm or danger</w:t>
      </w:r>
    </w:p>
    <w:p w:rsidR="001E3980" w:rsidRPr="00906314" w:rsidRDefault="001E3980" w:rsidP="001E3980">
      <w:pPr>
        <w:pStyle w:val="NoSpacing"/>
        <w:rPr>
          <w:rFonts w:ascii="Bookman Old Style" w:hAnsi="Bookman Old Style"/>
        </w:rPr>
      </w:pPr>
      <w:r w:rsidRPr="00906314">
        <w:rPr>
          <w:rFonts w:ascii="Bookman Old Style" w:hAnsi="Bookman Old Style"/>
        </w:rPr>
        <w:t>• Ensure adequate supervision (including the use of inadequate care-givers)</w:t>
      </w:r>
    </w:p>
    <w:p w:rsidR="000F691F" w:rsidRDefault="001E3980" w:rsidP="00461F3B">
      <w:pPr>
        <w:pStyle w:val="NoSpacing"/>
        <w:rPr>
          <w:rFonts w:ascii="Bookman Old Style" w:hAnsi="Bookman Old Style"/>
        </w:rPr>
      </w:pPr>
      <w:r w:rsidRPr="00906314">
        <w:rPr>
          <w:rFonts w:ascii="Bookman Old Style" w:hAnsi="Bookman Old Style"/>
        </w:rPr>
        <w:t>• Ensure access to appropriate medical care or treatment</w:t>
      </w:r>
    </w:p>
    <w:p w:rsidR="00622568" w:rsidRDefault="000F691F" w:rsidP="001E3980">
      <w:pPr>
        <w:pStyle w:val="NoSpacing"/>
        <w:rPr>
          <w:rFonts w:ascii="Bookman Old Style" w:hAnsi="Bookman Old Style"/>
        </w:rPr>
      </w:pPr>
      <w:r w:rsidRPr="00906314">
        <w:rPr>
          <w:rFonts w:ascii="Bookman Old Style" w:hAnsi="Bookman Old Style"/>
        </w:rPr>
        <w:t>•</w:t>
      </w:r>
      <w:r w:rsidR="004D5CBE">
        <w:rPr>
          <w:rFonts w:ascii="Bookman Old Style" w:hAnsi="Bookman Old Style"/>
        </w:rPr>
        <w:t xml:space="preserve">To be </w:t>
      </w:r>
      <w:r w:rsidR="001E3980" w:rsidRPr="00906314">
        <w:rPr>
          <w:rFonts w:ascii="Bookman Old Style" w:hAnsi="Bookman Old Style"/>
        </w:rPr>
        <w:t>unresponsiveness to a child’s basic</w:t>
      </w:r>
      <w:r w:rsidR="004D5CBE">
        <w:rPr>
          <w:rFonts w:ascii="Bookman Old Style" w:hAnsi="Bookman Old Style"/>
        </w:rPr>
        <w:t xml:space="preserve"> </w:t>
      </w:r>
      <w:r w:rsidR="001E3980" w:rsidRPr="00906314">
        <w:rPr>
          <w:rFonts w:ascii="Bookman Old Style" w:hAnsi="Bookman Old Style"/>
        </w:rPr>
        <w:t xml:space="preserve">emotional needs </w:t>
      </w:r>
    </w:p>
    <w:p w:rsidR="00FA3707" w:rsidRDefault="00FA3707" w:rsidP="001E3980">
      <w:pPr>
        <w:pStyle w:val="NoSpacing"/>
        <w:rPr>
          <w:rFonts w:ascii="Bookman Old Style" w:hAnsi="Bookman Old Style"/>
        </w:rPr>
      </w:pPr>
    </w:p>
    <w:tbl>
      <w:tblPr>
        <w:tblStyle w:val="TableGrid"/>
        <w:tblW w:w="9781" w:type="dxa"/>
        <w:tblInd w:w="279" w:type="dxa"/>
        <w:tblLook w:val="04A0" w:firstRow="1" w:lastRow="0" w:firstColumn="1" w:lastColumn="0" w:noHBand="0" w:noVBand="1"/>
      </w:tblPr>
      <w:tblGrid>
        <w:gridCol w:w="4819"/>
        <w:gridCol w:w="4962"/>
      </w:tblGrid>
      <w:tr w:rsidR="00FA3707" w:rsidRPr="00FA3707" w:rsidTr="00AD6324">
        <w:tc>
          <w:tcPr>
            <w:tcW w:w="9781" w:type="dxa"/>
            <w:gridSpan w:val="2"/>
          </w:tcPr>
          <w:p w:rsidR="00FA3707" w:rsidRPr="00FA3707" w:rsidRDefault="00FA3707" w:rsidP="00FA3707">
            <w:pPr>
              <w:tabs>
                <w:tab w:val="left" w:pos="3075"/>
              </w:tabs>
              <w:autoSpaceDE w:val="0"/>
              <w:autoSpaceDN w:val="0"/>
              <w:adjustRightInd w:val="0"/>
              <w:spacing w:after="0" w:line="240" w:lineRule="auto"/>
              <w:ind w:left="284"/>
              <w:contextualSpacing/>
              <w:rPr>
                <w:rFonts w:ascii="Arial" w:hAnsi="Arial" w:cs="Arial"/>
                <w:b/>
                <w:bCs/>
              </w:rPr>
            </w:pPr>
            <w:r w:rsidRPr="00FA3707">
              <w:rPr>
                <w:rFonts w:ascii="Arial" w:hAnsi="Arial" w:cs="Arial"/>
                <w:b/>
                <w:bCs/>
              </w:rPr>
              <w:tab/>
            </w:r>
            <w:proofErr w:type="gramStart"/>
            <w:r w:rsidRPr="00FA3707">
              <w:rPr>
                <w:rFonts w:ascii="Arial" w:hAnsi="Arial" w:cs="Arial"/>
                <w:b/>
                <w:bCs/>
              </w:rPr>
              <w:t>Neglect  indicators</w:t>
            </w:r>
            <w:proofErr w:type="gramEnd"/>
          </w:p>
        </w:tc>
      </w:tr>
      <w:tr w:rsidR="00FA3707" w:rsidRPr="00FA3707" w:rsidTr="00AD6324">
        <w:tc>
          <w:tcPr>
            <w:tcW w:w="4819" w:type="dxa"/>
          </w:tcPr>
          <w:p w:rsidR="00FA3707" w:rsidRPr="00FA3707" w:rsidRDefault="00FA3707" w:rsidP="00FA3707">
            <w:pPr>
              <w:autoSpaceDE w:val="0"/>
              <w:autoSpaceDN w:val="0"/>
              <w:adjustRightInd w:val="0"/>
              <w:spacing w:after="0" w:line="240" w:lineRule="auto"/>
              <w:ind w:left="284"/>
              <w:contextualSpacing/>
              <w:jc w:val="center"/>
              <w:rPr>
                <w:rFonts w:ascii="Arial" w:hAnsi="Arial" w:cs="Arial"/>
                <w:bCs/>
              </w:rPr>
            </w:pPr>
            <w:r w:rsidRPr="00FA3707">
              <w:rPr>
                <w:rFonts w:ascii="Arial" w:hAnsi="Arial" w:cs="Arial"/>
                <w:bCs/>
              </w:rPr>
              <w:t>Physical indicators</w:t>
            </w:r>
          </w:p>
        </w:tc>
        <w:tc>
          <w:tcPr>
            <w:tcW w:w="4962" w:type="dxa"/>
          </w:tcPr>
          <w:p w:rsidR="00FA3707" w:rsidRPr="00FA3707" w:rsidRDefault="00FA3707" w:rsidP="00FA3707">
            <w:pPr>
              <w:autoSpaceDE w:val="0"/>
              <w:autoSpaceDN w:val="0"/>
              <w:adjustRightInd w:val="0"/>
              <w:spacing w:after="0" w:line="240" w:lineRule="auto"/>
              <w:ind w:left="284"/>
              <w:contextualSpacing/>
              <w:jc w:val="center"/>
              <w:rPr>
                <w:rFonts w:ascii="Arial" w:hAnsi="Arial" w:cs="Arial"/>
                <w:bCs/>
              </w:rPr>
            </w:pPr>
            <w:r w:rsidRPr="00FA3707">
              <w:rPr>
                <w:rFonts w:ascii="Arial" w:hAnsi="Arial" w:cs="Arial"/>
                <w:bCs/>
              </w:rPr>
              <w:t>Behavioural indicators</w:t>
            </w:r>
          </w:p>
        </w:tc>
      </w:tr>
      <w:tr w:rsidR="00FA3707" w:rsidRPr="00FA3707" w:rsidTr="00AD6324">
        <w:tc>
          <w:tcPr>
            <w:tcW w:w="4819" w:type="dxa"/>
          </w:tcPr>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Unattended medical need</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Underweight or obesity</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Recurrent infection</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Unkempt dirty appearance</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Smelly</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Inadequate / unwashed clothes</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Consistent lack of supervision</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Consistent hunger</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Inappropriately dressed</w:t>
            </w:r>
          </w:p>
          <w:p w:rsidR="00FA3707" w:rsidRPr="00FA3707" w:rsidRDefault="00FA3707" w:rsidP="00FA3707">
            <w:pPr>
              <w:autoSpaceDE w:val="0"/>
              <w:autoSpaceDN w:val="0"/>
              <w:adjustRightInd w:val="0"/>
              <w:spacing w:after="0" w:line="240" w:lineRule="auto"/>
              <w:ind w:left="-76"/>
              <w:rPr>
                <w:rFonts w:ascii="Arial Narrow" w:hAnsi="Arial Narrow" w:cs="Arial"/>
              </w:rPr>
            </w:pPr>
          </w:p>
        </w:tc>
        <w:tc>
          <w:tcPr>
            <w:tcW w:w="4962" w:type="dxa"/>
          </w:tcPr>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Poor social relationships</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Indiscriminate friendliness</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Poor concentration</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Low self-esteem</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Helvetica"/>
              </w:rPr>
            </w:pPr>
            <w:r w:rsidRPr="00FA3707">
              <w:rPr>
                <w:rFonts w:ascii="Arial Narrow" w:hAnsi="Arial Narrow" w:cs="Helvetica"/>
              </w:rPr>
              <w:t>Regularly displays fatigue or lethargic</w:t>
            </w:r>
            <w:r w:rsidRPr="00FA3707">
              <w:rPr>
                <w:rFonts w:ascii="Arial Narrow" w:hAnsi="Arial Narrow" w:cs="TTE1AEC330t00"/>
              </w:rPr>
              <w:t xml:space="preserve"> </w:t>
            </w:r>
            <w:r w:rsidRPr="00FA3707">
              <w:rPr>
                <w:rFonts w:ascii="Arial Narrow" w:hAnsi="Arial Narrow" w:cs="Helvetica"/>
              </w:rPr>
              <w:t>Frequently falls asleep in class</w:t>
            </w:r>
          </w:p>
          <w:p w:rsidR="00FA3707" w:rsidRPr="00FA3707" w:rsidRDefault="00FA3707" w:rsidP="00FA3707">
            <w:pPr>
              <w:numPr>
                <w:ilvl w:val="0"/>
                <w:numId w:val="33"/>
              </w:numPr>
              <w:autoSpaceDE w:val="0"/>
              <w:autoSpaceDN w:val="0"/>
              <w:adjustRightInd w:val="0"/>
              <w:spacing w:after="0" w:line="240" w:lineRule="auto"/>
              <w:ind w:left="284"/>
              <w:contextualSpacing/>
              <w:rPr>
                <w:rFonts w:ascii="Arial Narrow" w:hAnsi="Arial Narrow" w:cs="Arial"/>
              </w:rPr>
            </w:pPr>
            <w:r w:rsidRPr="00FA3707">
              <w:rPr>
                <w:rFonts w:ascii="Arial Narrow" w:hAnsi="Arial Narrow" w:cs="Helvetica"/>
              </w:rPr>
              <w:t>Frequent unexplained absences</w:t>
            </w:r>
          </w:p>
        </w:tc>
      </w:tr>
    </w:tbl>
    <w:p w:rsidR="00FA3707" w:rsidRPr="00906314" w:rsidRDefault="00FA3707" w:rsidP="001E3980">
      <w:pPr>
        <w:pStyle w:val="NoSpacing"/>
        <w:rPr>
          <w:rFonts w:ascii="Bookman Old Style" w:hAnsi="Bookman Old Style"/>
        </w:rPr>
      </w:pPr>
    </w:p>
    <w:p w:rsidR="00622568" w:rsidRDefault="00622568" w:rsidP="001E3980">
      <w:pPr>
        <w:pStyle w:val="NoSpacing"/>
        <w:rPr>
          <w:rFonts w:ascii="Bookman Old Style" w:hAnsi="Bookman Old Style"/>
        </w:rPr>
      </w:pPr>
    </w:p>
    <w:p w:rsidR="00395269" w:rsidRPr="00906314" w:rsidRDefault="00395269" w:rsidP="001E3980">
      <w:pPr>
        <w:pStyle w:val="NoSpacing"/>
        <w:rPr>
          <w:rFonts w:ascii="Bookman Old Style" w:hAnsi="Bookman Old Style"/>
        </w:rPr>
      </w:pPr>
    </w:p>
    <w:p w:rsidR="005B2C3A" w:rsidRPr="00554187" w:rsidRDefault="00EA1566" w:rsidP="005B2C3A">
      <w:pPr>
        <w:pStyle w:val="NoSpacing"/>
        <w:rPr>
          <w:rFonts w:ascii="Bookman Old Style" w:hAnsi="Bookman Old Style"/>
          <w:b/>
          <w:u w:val="single"/>
        </w:rPr>
      </w:pPr>
      <w:r>
        <w:rPr>
          <w:rFonts w:ascii="Bookman Old Style" w:hAnsi="Bookman Old Style"/>
          <w:b/>
          <w:u w:val="single"/>
        </w:rPr>
        <w:t>2</w:t>
      </w:r>
      <w:r w:rsidR="002A09FA">
        <w:rPr>
          <w:rFonts w:ascii="Bookman Old Style" w:hAnsi="Bookman Old Style"/>
          <w:b/>
          <w:u w:val="single"/>
        </w:rPr>
        <w:t>1</w:t>
      </w:r>
      <w:r>
        <w:rPr>
          <w:rFonts w:ascii="Bookman Old Style" w:hAnsi="Bookman Old Style"/>
          <w:b/>
          <w:u w:val="single"/>
        </w:rPr>
        <w:t>.</w:t>
      </w:r>
      <w:r w:rsidR="00A62642">
        <w:rPr>
          <w:rFonts w:ascii="Bookman Old Style" w:hAnsi="Bookman Old Style"/>
          <w:b/>
          <w:u w:val="single"/>
        </w:rPr>
        <w:t>5</w:t>
      </w:r>
      <w:r>
        <w:rPr>
          <w:rFonts w:ascii="Bookman Old Style" w:hAnsi="Bookman Old Style"/>
          <w:b/>
          <w:u w:val="single"/>
        </w:rPr>
        <w:t xml:space="preserve"> </w:t>
      </w:r>
      <w:r w:rsidR="005B2C3A" w:rsidRPr="00554187">
        <w:rPr>
          <w:rFonts w:ascii="Bookman Old Style" w:hAnsi="Bookman Old Style"/>
          <w:b/>
          <w:u w:val="single"/>
        </w:rPr>
        <w:t>D</w:t>
      </w:r>
      <w:r w:rsidR="00191E8D" w:rsidRPr="00554187">
        <w:rPr>
          <w:rFonts w:ascii="Bookman Old Style" w:hAnsi="Bookman Old Style"/>
          <w:b/>
          <w:u w:val="single"/>
        </w:rPr>
        <w:t>omestic</w:t>
      </w:r>
      <w:r w:rsidR="005B2C3A" w:rsidRPr="00554187">
        <w:rPr>
          <w:rFonts w:ascii="Bookman Old Style" w:hAnsi="Bookman Old Style"/>
          <w:b/>
          <w:u w:val="single"/>
        </w:rPr>
        <w:t xml:space="preserve"> V</w:t>
      </w:r>
      <w:r w:rsidR="00191E8D" w:rsidRPr="00554187">
        <w:rPr>
          <w:rFonts w:ascii="Bookman Old Style" w:hAnsi="Bookman Old Style"/>
          <w:b/>
          <w:u w:val="single"/>
        </w:rPr>
        <w:t>iolence</w:t>
      </w:r>
      <w:r w:rsidR="005B2C3A" w:rsidRPr="00554187">
        <w:rPr>
          <w:rFonts w:ascii="Bookman Old Style" w:hAnsi="Bookman Old Style"/>
          <w:b/>
          <w:u w:val="single"/>
        </w:rPr>
        <w:t>:</w:t>
      </w:r>
    </w:p>
    <w:p w:rsidR="005B2C3A" w:rsidRDefault="005B2C3A" w:rsidP="005B2C3A">
      <w:pPr>
        <w:pStyle w:val="NoSpacing"/>
        <w:rPr>
          <w:rFonts w:ascii="Bookman Old Style" w:hAnsi="Bookman Old Style"/>
        </w:rPr>
      </w:pPr>
      <w:r>
        <w:rPr>
          <w:rFonts w:ascii="Bookman Old Style" w:hAnsi="Bookman Old Style"/>
        </w:rPr>
        <w:t>Domestic Violence is considered a form of abuse which if witnessed by children can greatly impact on their development and emotional well-being.  Children whose parent or guardian suffers domestic violence is at a greater risk of physical or sexual abuse.</w:t>
      </w:r>
    </w:p>
    <w:p w:rsidR="005B2C3A" w:rsidRDefault="005B2C3A" w:rsidP="005B2C3A">
      <w:pPr>
        <w:pStyle w:val="NoSpacing"/>
        <w:rPr>
          <w:rFonts w:ascii="Bookman Old Style" w:hAnsi="Bookman Old Style"/>
        </w:rPr>
      </w:pPr>
    </w:p>
    <w:p w:rsidR="005B2C3A" w:rsidRDefault="005B2C3A" w:rsidP="005B2C3A">
      <w:pPr>
        <w:pStyle w:val="NoSpacing"/>
        <w:rPr>
          <w:rFonts w:ascii="Bookman Old Style" w:hAnsi="Bookman Old Style"/>
          <w:lang w:val="en-US"/>
        </w:rPr>
      </w:pPr>
      <w:r w:rsidRPr="00E104D4">
        <w:rPr>
          <w:rFonts w:ascii="Bookman Old Style" w:hAnsi="Bookman Old Style"/>
        </w:rPr>
        <w:t xml:space="preserve">Domestic Violence is defined as: </w:t>
      </w:r>
      <w:r w:rsidRPr="00DE2AED">
        <w:rPr>
          <w:rFonts w:ascii="Bookman Old Style" w:hAnsi="Bookman Old Style"/>
        </w:rPr>
        <w:t>‘</w:t>
      </w:r>
      <w:r w:rsidRPr="007B2E9E">
        <w:rPr>
          <w:rFonts w:ascii="Bookman Old Style" w:hAnsi="Bookman Old Style"/>
          <w:lang w:val="en-US"/>
        </w:rPr>
        <w:t xml:space="preserve">Any incident or pattern of incidents of controlling*, coercive** or threatening </w:t>
      </w:r>
      <w:proofErr w:type="spellStart"/>
      <w:r w:rsidRPr="007B2E9E">
        <w:rPr>
          <w:rFonts w:ascii="Bookman Old Style" w:hAnsi="Bookman Old Style"/>
          <w:lang w:val="en-US"/>
        </w:rPr>
        <w:t>behaviour</w:t>
      </w:r>
      <w:proofErr w:type="spellEnd"/>
      <w:r w:rsidRPr="007B2E9E">
        <w:rPr>
          <w:rFonts w:ascii="Bookman Old Style" w:hAnsi="Bookman Old Style"/>
          <w:lang w:val="en-US"/>
        </w:rPr>
        <w:t xml:space="preserve">, violence or abuse between those aged 16 or over who are, or have been, intimate partners or family members </w:t>
      </w:r>
      <w:r w:rsidRPr="007B2E9E">
        <w:rPr>
          <w:rFonts w:ascii="Bookman Old Style" w:hAnsi="Bookman Old Style"/>
          <w:lang w:val="en-US"/>
        </w:rPr>
        <w:lastRenderedPageBreak/>
        <w:t>regardless of gender or sexuality</w:t>
      </w:r>
      <w:r w:rsidRPr="00DE2AED">
        <w:rPr>
          <w:rFonts w:ascii="Bookman Old Style" w:hAnsi="Bookman Old Style"/>
          <w:lang w:val="en-US"/>
        </w:rPr>
        <w:t>’.</w:t>
      </w:r>
      <w:r>
        <w:rPr>
          <w:rFonts w:ascii="Bookman Old Style" w:hAnsi="Bookman Old Style"/>
          <w:lang w:val="en-US"/>
        </w:rPr>
        <w:t xml:space="preserve">  Domestic Violence can include but not be limited to the</w:t>
      </w:r>
      <w:r w:rsidRPr="00E104D4">
        <w:rPr>
          <w:rFonts w:ascii="Bookman Old Style" w:hAnsi="Bookman Old Style"/>
          <w:lang w:val="en-US"/>
        </w:rPr>
        <w:t xml:space="preserve"> following types of abuse: </w:t>
      </w:r>
    </w:p>
    <w:p w:rsidR="005B2C3A" w:rsidRPr="00E104D4" w:rsidRDefault="005B2C3A" w:rsidP="005B2C3A">
      <w:pPr>
        <w:pStyle w:val="NoSpacing"/>
        <w:rPr>
          <w:rFonts w:ascii="Bookman Old Style" w:hAnsi="Bookman Old Style"/>
          <w:lang w:val="en-US"/>
        </w:rPr>
      </w:pPr>
    </w:p>
    <w:p w:rsidR="005B2C3A" w:rsidRPr="007B2E9E" w:rsidRDefault="005B2C3A" w:rsidP="005B2C3A">
      <w:pPr>
        <w:pStyle w:val="NoSpacing"/>
        <w:rPr>
          <w:rFonts w:ascii="Bookman Old Style" w:hAnsi="Bookman Old Style"/>
        </w:rPr>
      </w:pPr>
      <w:r w:rsidRPr="00E104D4">
        <w:rPr>
          <w:color w:val="576170"/>
          <w:lang w:val="en-US" w:eastAsia="en-GB"/>
        </w:rPr>
        <w:t xml:space="preserve">· </w:t>
      </w:r>
      <w:r w:rsidRPr="00DE2AED">
        <w:rPr>
          <w:rFonts w:ascii="Bookman Old Style" w:hAnsi="Bookman Old Style"/>
        </w:rPr>
        <w:t>P</w:t>
      </w:r>
      <w:r w:rsidRPr="007B2E9E">
        <w:rPr>
          <w:rFonts w:ascii="Bookman Old Style" w:hAnsi="Bookman Old Style"/>
        </w:rPr>
        <w:t>sychological</w:t>
      </w:r>
    </w:p>
    <w:p w:rsidR="005B2C3A" w:rsidRPr="007B2E9E" w:rsidRDefault="005B2C3A" w:rsidP="005B2C3A">
      <w:pPr>
        <w:pStyle w:val="NoSpacing"/>
        <w:rPr>
          <w:rFonts w:ascii="Bookman Old Style" w:hAnsi="Bookman Old Style"/>
        </w:rPr>
      </w:pPr>
      <w:r w:rsidRPr="00DE2AED">
        <w:rPr>
          <w:rFonts w:ascii="Bookman Old Style" w:hAnsi="Bookman Old Style"/>
        </w:rPr>
        <w:t>·</w:t>
      </w:r>
      <w:r w:rsidRPr="007B2E9E">
        <w:rPr>
          <w:rFonts w:ascii="Bookman Old Style" w:hAnsi="Bookman Old Style"/>
        </w:rPr>
        <w:t xml:space="preserve"> </w:t>
      </w:r>
      <w:r w:rsidRPr="00DE2AED">
        <w:rPr>
          <w:rFonts w:ascii="Bookman Old Style" w:hAnsi="Bookman Old Style"/>
        </w:rPr>
        <w:t>P</w:t>
      </w:r>
      <w:r w:rsidRPr="007B2E9E">
        <w:rPr>
          <w:rFonts w:ascii="Bookman Old Style" w:hAnsi="Bookman Old Style"/>
        </w:rPr>
        <w:t>hysical</w:t>
      </w:r>
    </w:p>
    <w:p w:rsidR="005B2C3A" w:rsidRPr="007B2E9E" w:rsidRDefault="005B2C3A" w:rsidP="005B2C3A">
      <w:pPr>
        <w:pStyle w:val="NoSpacing"/>
        <w:rPr>
          <w:rFonts w:ascii="Bookman Old Style" w:hAnsi="Bookman Old Style"/>
        </w:rPr>
      </w:pPr>
      <w:r w:rsidRPr="00DE2AED">
        <w:rPr>
          <w:rFonts w:ascii="Bookman Old Style" w:hAnsi="Bookman Old Style"/>
        </w:rPr>
        <w:t xml:space="preserve">· </w:t>
      </w:r>
      <w:r w:rsidRPr="00461F3B">
        <w:rPr>
          <w:rFonts w:ascii="Bookman Old Style" w:hAnsi="Bookman Old Style"/>
        </w:rPr>
        <w:t>S</w:t>
      </w:r>
      <w:r w:rsidRPr="007B2E9E">
        <w:rPr>
          <w:rFonts w:ascii="Bookman Old Style" w:hAnsi="Bookman Old Style"/>
        </w:rPr>
        <w:t>exual</w:t>
      </w:r>
    </w:p>
    <w:p w:rsidR="005B2C3A" w:rsidRPr="007B2E9E" w:rsidRDefault="005B2C3A" w:rsidP="005B2C3A">
      <w:pPr>
        <w:pStyle w:val="NoSpacing"/>
        <w:rPr>
          <w:rFonts w:ascii="Bookman Old Style" w:hAnsi="Bookman Old Style"/>
        </w:rPr>
      </w:pPr>
      <w:r w:rsidRPr="00DE2AED">
        <w:rPr>
          <w:rFonts w:ascii="Bookman Old Style" w:hAnsi="Bookman Old Style"/>
        </w:rPr>
        <w:t xml:space="preserve">· </w:t>
      </w:r>
      <w:r w:rsidRPr="00461F3B">
        <w:rPr>
          <w:rFonts w:ascii="Bookman Old Style" w:hAnsi="Bookman Old Style"/>
        </w:rPr>
        <w:t>F</w:t>
      </w:r>
      <w:r w:rsidRPr="007B2E9E">
        <w:rPr>
          <w:rFonts w:ascii="Bookman Old Style" w:hAnsi="Bookman Old Style"/>
        </w:rPr>
        <w:t>inancial</w:t>
      </w:r>
    </w:p>
    <w:p w:rsidR="005B2C3A" w:rsidRPr="007B2E9E" w:rsidRDefault="005B2C3A" w:rsidP="005B2C3A">
      <w:pPr>
        <w:pStyle w:val="NoSpacing"/>
        <w:rPr>
          <w:rFonts w:ascii="Bookman Old Style" w:hAnsi="Bookman Old Style"/>
        </w:rPr>
      </w:pPr>
      <w:r w:rsidRPr="00DE2AED">
        <w:rPr>
          <w:rFonts w:ascii="Bookman Old Style" w:hAnsi="Bookman Old Style"/>
        </w:rPr>
        <w:t xml:space="preserve">· </w:t>
      </w:r>
      <w:r w:rsidRPr="00461F3B">
        <w:rPr>
          <w:rFonts w:ascii="Bookman Old Style" w:hAnsi="Bookman Old Style"/>
        </w:rPr>
        <w:t>E</w:t>
      </w:r>
      <w:r w:rsidRPr="007B2E9E">
        <w:rPr>
          <w:rFonts w:ascii="Bookman Old Style" w:hAnsi="Bookman Old Style"/>
        </w:rPr>
        <w:t>motional</w:t>
      </w:r>
    </w:p>
    <w:p w:rsidR="005B2C3A" w:rsidRDefault="005B2C3A" w:rsidP="005B2C3A">
      <w:pPr>
        <w:pStyle w:val="NoSpacing"/>
        <w:rPr>
          <w:rFonts w:ascii="Bookman Old Style" w:hAnsi="Bookman Old Style"/>
        </w:rPr>
      </w:pPr>
    </w:p>
    <w:p w:rsidR="005B2C3A" w:rsidRPr="007B2E9E" w:rsidRDefault="005B2C3A" w:rsidP="005B2C3A">
      <w:pPr>
        <w:pStyle w:val="NoSpacing"/>
        <w:rPr>
          <w:rFonts w:ascii="Bookman Old Style" w:hAnsi="Bookman Old Style"/>
        </w:rPr>
      </w:pPr>
      <w:r w:rsidRPr="007B2E9E">
        <w:rPr>
          <w:rFonts w:ascii="Bookman Old Style" w:hAnsi="Bookman Old Style"/>
        </w:rPr>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rsidR="005B2C3A" w:rsidRPr="007B2E9E" w:rsidRDefault="005B2C3A" w:rsidP="005B2C3A">
      <w:pPr>
        <w:pStyle w:val="NoSpacing"/>
        <w:rPr>
          <w:rFonts w:ascii="Bookman Old Style" w:hAnsi="Bookman Old Style"/>
        </w:rPr>
      </w:pPr>
    </w:p>
    <w:p w:rsidR="005B2C3A" w:rsidRDefault="005B2C3A" w:rsidP="005B2C3A">
      <w:pPr>
        <w:pStyle w:val="NoSpacing"/>
        <w:rPr>
          <w:rFonts w:ascii="Bookman Old Style" w:hAnsi="Bookman Old Style"/>
          <w:b/>
          <w:i/>
          <w:sz w:val="20"/>
          <w:szCs w:val="20"/>
        </w:rPr>
      </w:pPr>
      <w:r w:rsidRPr="007B2E9E">
        <w:rPr>
          <w:rFonts w:ascii="Bookman Old Style" w:hAnsi="Bookman Old Style"/>
        </w:rPr>
        <w:t>**Coercive behaviour is: an act or a pattern of acts of assault, threats, humiliation and intimidation or other abuse that is used to harm, p</w:t>
      </w:r>
      <w:r w:rsidRPr="00E44EF2">
        <w:rPr>
          <w:rFonts w:ascii="Bookman Old Style" w:hAnsi="Bookman Old Style"/>
        </w:rPr>
        <w:t>unish, or frighten their victim</w:t>
      </w:r>
      <w:r w:rsidRPr="007B2E9E">
        <w:rPr>
          <w:rFonts w:ascii="Bookman Old Style" w:hAnsi="Bookman Old Style"/>
        </w:rPr>
        <w:t>’</w:t>
      </w:r>
      <w:r w:rsidRPr="00DE2AED">
        <w:rPr>
          <w:rFonts w:ascii="Bookman Old Style" w:hAnsi="Bookman Old Style"/>
        </w:rPr>
        <w:t xml:space="preserve"> </w:t>
      </w:r>
      <w:r w:rsidRPr="00DE2AED">
        <w:rPr>
          <w:rFonts w:ascii="Bookman Old Style" w:hAnsi="Bookman Old Style"/>
          <w:b/>
          <w:i/>
          <w:sz w:val="20"/>
          <w:szCs w:val="20"/>
        </w:rPr>
        <w:t>(taken from Islington Safeguarding Children Board)</w:t>
      </w:r>
    </w:p>
    <w:p w:rsidR="005B2C3A" w:rsidRPr="007B2E9E" w:rsidRDefault="005B2C3A" w:rsidP="005B2C3A">
      <w:pPr>
        <w:pStyle w:val="NoSpacing"/>
        <w:rPr>
          <w:rFonts w:ascii="Bookman Old Style" w:hAnsi="Bookman Old Style"/>
        </w:rPr>
      </w:pPr>
    </w:p>
    <w:p w:rsidR="005B2C3A" w:rsidRDefault="005B2C3A" w:rsidP="005B2C3A">
      <w:pPr>
        <w:pStyle w:val="NoSpacing"/>
        <w:rPr>
          <w:rFonts w:ascii="Bookman Old Style" w:hAnsi="Bookman Old Style"/>
        </w:rPr>
      </w:pPr>
      <w:r>
        <w:rPr>
          <w:rFonts w:ascii="Bookman Old Style" w:hAnsi="Bookman Old Style"/>
        </w:rPr>
        <w:t xml:space="preserve">It is important that staff develop positive relationships with the families so that they can recognise and respond to any concerns of domestic violence. A referral will be made where there </w:t>
      </w:r>
      <w:r w:rsidR="000F691F">
        <w:rPr>
          <w:rFonts w:ascii="Bookman Old Style" w:hAnsi="Bookman Old Style"/>
        </w:rPr>
        <w:t xml:space="preserve">are </w:t>
      </w:r>
      <w:r>
        <w:rPr>
          <w:rFonts w:ascii="Bookman Old Style" w:hAnsi="Bookman Old Style"/>
        </w:rPr>
        <w:t>concerns to a child’s welfare due to domestic violence.</w:t>
      </w:r>
    </w:p>
    <w:p w:rsidR="005B2C3A" w:rsidRPr="00B65373" w:rsidRDefault="005B2C3A" w:rsidP="005B2C3A">
      <w:pPr>
        <w:pStyle w:val="NoSpacing"/>
        <w:rPr>
          <w:rFonts w:ascii="Bookman Old Style" w:hAnsi="Bookman Old Style"/>
        </w:rPr>
      </w:pPr>
      <w:r w:rsidRPr="00B65373">
        <w:rPr>
          <w:rFonts w:ascii="Bookman Old Style" w:hAnsi="Bookman Old Style" w:cs="Arial"/>
          <w:lang w:val="en-US"/>
        </w:rPr>
        <w:t>The Free</w:t>
      </w:r>
      <w:r>
        <w:rPr>
          <w:rFonts w:ascii="Bookman Old Style" w:hAnsi="Bookman Old Style" w:cs="Arial"/>
          <w:lang w:val="en-US"/>
        </w:rPr>
        <w:t xml:space="preserve"> </w:t>
      </w:r>
      <w:r w:rsidRPr="00B65373">
        <w:rPr>
          <w:rFonts w:ascii="Bookman Old Style" w:hAnsi="Bookman Old Style" w:cs="Arial"/>
          <w:lang w:val="en-US"/>
        </w:rPr>
        <w:t xml:space="preserve">phone 24 Hour National Domestic Violence Helpline is a national service for women experiencing domestic violence, their family, friends, colleagues and others </w:t>
      </w:r>
      <w:r>
        <w:rPr>
          <w:rFonts w:ascii="Bookman Old Style" w:hAnsi="Bookman Old Style" w:cs="Arial"/>
          <w:lang w:val="en-US"/>
        </w:rPr>
        <w:t xml:space="preserve">can </w:t>
      </w:r>
      <w:r w:rsidRPr="00B65373">
        <w:rPr>
          <w:rFonts w:ascii="Bookman Old Style" w:hAnsi="Bookman Old Style" w:cs="Arial"/>
          <w:lang w:val="en-US"/>
        </w:rPr>
        <w:t xml:space="preserve">call on their behalf. </w:t>
      </w:r>
      <w:r>
        <w:rPr>
          <w:rFonts w:ascii="Bookman Old Style" w:hAnsi="Bookman Old Style" w:cs="Arial"/>
          <w:lang w:val="en-US"/>
        </w:rPr>
        <w:t xml:space="preserve">The </w:t>
      </w:r>
      <w:proofErr w:type="gramStart"/>
      <w:r w:rsidRPr="00B65373">
        <w:rPr>
          <w:rStyle w:val="ms-rteforecolor-101"/>
          <w:rFonts w:ascii="Bookman Old Style" w:hAnsi="Bookman Old Style" w:cs="Arial"/>
          <w:color w:val="auto"/>
          <w:lang w:val="en-US"/>
        </w:rPr>
        <w:t>24 hour</w:t>
      </w:r>
      <w:proofErr w:type="gramEnd"/>
      <w:r w:rsidRPr="00B65373">
        <w:rPr>
          <w:rStyle w:val="ms-rteforecolor-101"/>
          <w:rFonts w:ascii="Bookman Old Style" w:hAnsi="Bookman Old Style" w:cs="Arial"/>
          <w:color w:val="auto"/>
          <w:lang w:val="en-US"/>
        </w:rPr>
        <w:t xml:space="preserve"> Free</w:t>
      </w:r>
      <w:r>
        <w:rPr>
          <w:rStyle w:val="ms-rteforecolor-101"/>
          <w:rFonts w:ascii="Bookman Old Style" w:hAnsi="Bookman Old Style" w:cs="Arial"/>
          <w:color w:val="auto"/>
          <w:lang w:val="en-US"/>
        </w:rPr>
        <w:t xml:space="preserve"> </w:t>
      </w:r>
      <w:r w:rsidRPr="00B65373">
        <w:rPr>
          <w:rStyle w:val="ms-rteforecolor-101"/>
          <w:rFonts w:ascii="Bookman Old Style" w:hAnsi="Bookman Old Style" w:cs="Arial"/>
          <w:color w:val="auto"/>
          <w:lang w:val="en-US"/>
        </w:rPr>
        <w:t>phone</w:t>
      </w:r>
      <w:r>
        <w:rPr>
          <w:rStyle w:val="ms-rteforecolor-101"/>
          <w:rFonts w:ascii="Bookman Old Style" w:hAnsi="Bookman Old Style" w:cs="Arial"/>
          <w:color w:val="auto"/>
          <w:lang w:val="en-US"/>
        </w:rPr>
        <w:t xml:space="preserve"> number is</w:t>
      </w:r>
      <w:r w:rsidRPr="00B65373">
        <w:rPr>
          <w:rStyle w:val="ms-rteforecolor-101"/>
          <w:rFonts w:ascii="Bookman Old Style" w:hAnsi="Bookman Old Style" w:cs="Arial"/>
          <w:color w:val="auto"/>
          <w:lang w:val="en-US"/>
        </w:rPr>
        <w:t xml:space="preserve">: </w:t>
      </w:r>
      <w:r w:rsidRPr="00B65373">
        <w:rPr>
          <w:rStyle w:val="ms-rteforecolor-101"/>
          <w:rFonts w:ascii="Bookman Old Style" w:hAnsi="Bookman Old Style" w:cs="Arial"/>
          <w:b/>
          <w:color w:val="auto"/>
          <w:lang w:val="en-US"/>
        </w:rPr>
        <w:t>0808 2000 247</w:t>
      </w:r>
    </w:p>
    <w:p w:rsidR="005B2C3A" w:rsidRDefault="005B2C3A" w:rsidP="005B2C3A">
      <w:pPr>
        <w:pStyle w:val="NoSpacing"/>
        <w:rPr>
          <w:rFonts w:ascii="Bookman Old Style" w:hAnsi="Bookman Old Style"/>
        </w:rPr>
      </w:pPr>
    </w:p>
    <w:p w:rsidR="005B2C3A" w:rsidRDefault="005B2C3A" w:rsidP="005B2C3A">
      <w:pPr>
        <w:pStyle w:val="NoSpacing"/>
        <w:rPr>
          <w:rFonts w:ascii="Bookman Old Style" w:hAnsi="Bookman Old Style"/>
        </w:rPr>
      </w:pPr>
    </w:p>
    <w:p w:rsidR="00AD34EF" w:rsidRDefault="00AD34EF" w:rsidP="005B2C3A">
      <w:pPr>
        <w:pStyle w:val="NoSpacing"/>
        <w:rPr>
          <w:rFonts w:ascii="Bookman Old Style" w:hAnsi="Bookman Old Style"/>
        </w:rPr>
      </w:pPr>
    </w:p>
    <w:p w:rsidR="005B2C3A" w:rsidRPr="009641D4" w:rsidRDefault="00EA1566" w:rsidP="005B2C3A">
      <w:pPr>
        <w:pStyle w:val="NoSpacing"/>
        <w:rPr>
          <w:rFonts w:ascii="Bookman Old Style" w:hAnsi="Bookman Old Style"/>
          <w:b/>
          <w:u w:val="single"/>
        </w:rPr>
      </w:pPr>
      <w:r w:rsidRPr="009641D4">
        <w:rPr>
          <w:rFonts w:ascii="Bookman Old Style" w:hAnsi="Bookman Old Style"/>
          <w:b/>
          <w:u w:val="single"/>
        </w:rPr>
        <w:t>2</w:t>
      </w:r>
      <w:r w:rsidR="002A09FA">
        <w:rPr>
          <w:rFonts w:ascii="Bookman Old Style" w:hAnsi="Bookman Old Style"/>
          <w:b/>
          <w:u w:val="single"/>
        </w:rPr>
        <w:t>2</w:t>
      </w:r>
      <w:r w:rsidR="002C36CC">
        <w:rPr>
          <w:rFonts w:ascii="Bookman Old Style" w:hAnsi="Bookman Old Style"/>
          <w:b/>
          <w:u w:val="single"/>
        </w:rPr>
        <w:t>.</w:t>
      </w:r>
      <w:r w:rsidRPr="009641D4">
        <w:rPr>
          <w:rFonts w:ascii="Bookman Old Style" w:hAnsi="Bookman Old Style"/>
          <w:b/>
          <w:u w:val="single"/>
        </w:rPr>
        <w:t xml:space="preserve"> Female Genital Mutilation</w:t>
      </w:r>
      <w:r w:rsidR="005B2C3A" w:rsidRPr="009641D4">
        <w:rPr>
          <w:rFonts w:ascii="Bookman Old Style" w:hAnsi="Bookman Old Style"/>
          <w:b/>
          <w:u w:val="single"/>
        </w:rPr>
        <w:t>:</w:t>
      </w:r>
    </w:p>
    <w:p w:rsidR="000D3F0E" w:rsidRPr="000D3F0E" w:rsidRDefault="000D3F0E" w:rsidP="000D3F0E">
      <w:pPr>
        <w:spacing w:after="0" w:line="240" w:lineRule="auto"/>
        <w:textAlignment w:val="baseline"/>
        <w:rPr>
          <w:rFonts w:ascii="Arial" w:eastAsia="Times New Roman" w:hAnsi="Arial" w:cs="Arial"/>
          <w:lang w:eastAsia="en-GB"/>
        </w:rPr>
      </w:pPr>
      <w:r w:rsidRPr="000D3F0E">
        <w:rPr>
          <w:rFonts w:ascii="Arial" w:eastAsia="+mn-ea" w:hAnsi="Arial" w:cs="Arial"/>
          <w:kern w:val="24"/>
          <w:lang w:eastAsia="en-GB"/>
        </w:rPr>
        <w:t>FGM is considered child abuse and a grave violation of the human rights of girls and women.</w:t>
      </w:r>
      <w:r w:rsidRPr="000D3F0E">
        <w:rPr>
          <w:rFonts w:ascii="Arial" w:eastAsia="Times New Roman" w:hAnsi="Arial" w:cs="Arial"/>
          <w:lang w:eastAsia="en-GB"/>
        </w:rPr>
        <w:t xml:space="preserve"> It comprises of procedures involving partial or total removal of the external female genitalia or other injury to the female genital organs. </w:t>
      </w:r>
      <w:r w:rsidRPr="000D3F0E">
        <w:rPr>
          <w:rFonts w:ascii="Arial" w:eastAsia="Times New Roman" w:hAnsi="Arial" w:cs="Arial"/>
          <w:lang w:val="en-US" w:eastAsia="en-GB"/>
        </w:rPr>
        <w:t xml:space="preserve">It is illegal to subject any child to FGM in the UK and to take a child abroad to undergo FGM.  </w:t>
      </w:r>
    </w:p>
    <w:p w:rsidR="000D3F0E" w:rsidRPr="000D3F0E" w:rsidRDefault="000D3F0E" w:rsidP="000D3F0E">
      <w:pPr>
        <w:autoSpaceDE w:val="0"/>
        <w:autoSpaceDN w:val="0"/>
        <w:adjustRightInd w:val="0"/>
        <w:spacing w:after="0" w:line="240" w:lineRule="auto"/>
        <w:ind w:left="113"/>
        <w:rPr>
          <w:rFonts w:ascii="Arial" w:eastAsiaTheme="minorHAnsi" w:hAnsi="Arial" w:cs="Arial"/>
        </w:rPr>
      </w:pPr>
    </w:p>
    <w:p w:rsidR="000D3F0E" w:rsidRDefault="000D3F0E" w:rsidP="000D3F0E">
      <w:pPr>
        <w:pStyle w:val="NoSpacing"/>
        <w:rPr>
          <w:rFonts w:ascii="Bookman Old Style" w:hAnsi="Bookman Old Style"/>
        </w:rPr>
      </w:pPr>
      <w:r w:rsidRPr="000D3F0E">
        <w:rPr>
          <w:rFonts w:ascii="Arial" w:eastAsiaTheme="minorHAnsi" w:hAnsi="Arial" w:cs="Arial"/>
          <w:b/>
          <w:color w:val="000000"/>
        </w:rPr>
        <w:t xml:space="preserve">Section 5B of the Female Genital Mutilation Act 2003 (as inserted by section 74 of the Serious Crime Act 2015) places a statutory duty upon </w:t>
      </w:r>
      <w:r w:rsidRPr="000D3F0E">
        <w:rPr>
          <w:rFonts w:ascii="Arial" w:eastAsiaTheme="minorHAnsi" w:hAnsi="Arial" w:cs="Arial"/>
          <w:b/>
          <w:bCs/>
          <w:color w:val="000000"/>
        </w:rPr>
        <w:t xml:space="preserve">teachers </w:t>
      </w:r>
      <w:r w:rsidRPr="000D3F0E">
        <w:rPr>
          <w:rFonts w:ascii="Arial" w:eastAsiaTheme="minorHAnsi" w:hAnsi="Arial" w:cs="Arial"/>
          <w:b/>
          <w:color w:val="000000"/>
        </w:rPr>
        <w:t>in England and Wales, to personally report to the police where they discover (either through disclosure by the victim or visual</w:t>
      </w:r>
    </w:p>
    <w:p w:rsidR="000D3F0E" w:rsidRDefault="000D3F0E" w:rsidP="005B2C3A">
      <w:pPr>
        <w:pStyle w:val="NoSpacing"/>
        <w:rPr>
          <w:rFonts w:ascii="Bookman Old Style" w:hAnsi="Bookman Old Style"/>
        </w:rPr>
      </w:pPr>
    </w:p>
    <w:p w:rsidR="000D3F0E" w:rsidRPr="000D3F0E" w:rsidRDefault="000D3F0E" w:rsidP="000D3F0E">
      <w:pPr>
        <w:autoSpaceDE w:val="0"/>
        <w:autoSpaceDN w:val="0"/>
        <w:adjustRightInd w:val="0"/>
        <w:spacing w:after="0" w:line="240" w:lineRule="auto"/>
        <w:ind w:left="113"/>
        <w:rPr>
          <w:rFonts w:ascii="Arial" w:eastAsiaTheme="minorHAnsi" w:hAnsi="Arial" w:cs="Arial"/>
          <w:color w:val="000000"/>
        </w:rPr>
      </w:pPr>
      <w:r w:rsidRPr="000D3F0E">
        <w:rPr>
          <w:rFonts w:ascii="Arial" w:eastAsiaTheme="minorHAnsi" w:hAnsi="Arial" w:cs="Arial"/>
          <w:b/>
          <w:color w:val="000000"/>
        </w:rPr>
        <w:t>evidence) that FGM appears to have been carried out on a girl under 18. Those failing to report such cases will face disciplinary sanctions</w:t>
      </w:r>
      <w:r w:rsidRPr="000D3F0E">
        <w:rPr>
          <w:rFonts w:ascii="Arial" w:eastAsiaTheme="minorHAnsi" w:hAnsi="Arial" w:cs="Arial"/>
          <w:color w:val="000000"/>
        </w:rPr>
        <w:t xml:space="preserve">. </w:t>
      </w:r>
    </w:p>
    <w:p w:rsidR="000D3F0E" w:rsidRPr="000D3F0E" w:rsidRDefault="000D3F0E" w:rsidP="000D3F0E">
      <w:pPr>
        <w:autoSpaceDE w:val="0"/>
        <w:autoSpaceDN w:val="0"/>
        <w:adjustRightInd w:val="0"/>
        <w:spacing w:after="0" w:line="240" w:lineRule="auto"/>
        <w:ind w:left="113"/>
        <w:rPr>
          <w:rFonts w:ascii="Arial" w:eastAsiaTheme="minorHAnsi" w:hAnsi="Arial" w:cs="Arial"/>
          <w:color w:val="0000FF"/>
        </w:rPr>
      </w:pPr>
      <w:r w:rsidRPr="000D3F0E">
        <w:rPr>
          <w:rFonts w:ascii="Arial" w:eastAsiaTheme="minorHAnsi" w:hAnsi="Arial" w:cs="Arial"/>
          <w:color w:val="000000"/>
        </w:rPr>
        <w:t>It will be rare for teachers to see visual evidence, and they should not be examining pupils.</w:t>
      </w:r>
    </w:p>
    <w:p w:rsidR="000D3F0E" w:rsidRPr="000D3F0E" w:rsidRDefault="000D3F0E" w:rsidP="000D3F0E">
      <w:pPr>
        <w:spacing w:after="0" w:line="240" w:lineRule="auto"/>
        <w:ind w:left="113"/>
        <w:rPr>
          <w:rFonts w:ascii="Arial" w:eastAsiaTheme="minorHAnsi" w:hAnsi="Arial" w:cs="Arial"/>
          <w:color w:val="000000"/>
        </w:rPr>
      </w:pPr>
    </w:p>
    <w:p w:rsidR="000D3F0E" w:rsidRPr="000D3F0E" w:rsidRDefault="000D3F0E" w:rsidP="000D3F0E">
      <w:pPr>
        <w:spacing w:after="0" w:line="240" w:lineRule="auto"/>
        <w:ind w:left="113"/>
        <w:rPr>
          <w:rFonts w:ascii="Arial" w:eastAsiaTheme="minorHAnsi" w:hAnsi="Arial" w:cs="Arial"/>
          <w:color w:val="000000"/>
        </w:rPr>
      </w:pPr>
      <w:r w:rsidRPr="000D3F0E">
        <w:rPr>
          <w:rFonts w:ascii="Arial" w:eastAsiaTheme="minorHAnsi" w:hAnsi="Arial" w:cs="Arial"/>
          <w:color w:val="000000"/>
        </w:rPr>
        <w:t>Any member of staff who has an FGM concern should discuss with the designated safeguarding lead who will involve the children’s social care as appropriate.</w:t>
      </w:r>
    </w:p>
    <w:p w:rsidR="000D3F0E" w:rsidRPr="000D3F0E" w:rsidRDefault="000D3F0E" w:rsidP="000D3F0E">
      <w:pPr>
        <w:spacing w:after="0" w:line="240" w:lineRule="auto"/>
        <w:ind w:left="113"/>
        <w:rPr>
          <w:rFonts w:ascii="Arial" w:eastAsiaTheme="minorHAnsi" w:hAnsi="Arial" w:cs="Arial"/>
        </w:rPr>
      </w:pPr>
    </w:p>
    <w:p w:rsidR="000D3F0E" w:rsidRPr="000D3F0E" w:rsidRDefault="000D3F0E" w:rsidP="000D3F0E">
      <w:pPr>
        <w:spacing w:after="0" w:line="240" w:lineRule="auto"/>
        <w:ind w:left="113"/>
        <w:rPr>
          <w:rFonts w:ascii="Arial" w:eastAsia="Times New Roman" w:hAnsi="Arial" w:cs="Arial"/>
          <w:lang w:val="en-US" w:eastAsia="en-GB"/>
        </w:rPr>
      </w:pPr>
      <w:r w:rsidRPr="000D3F0E">
        <w:rPr>
          <w:rFonts w:ascii="Arial" w:eastAsia="Times New Roman" w:hAnsi="Arial" w:cs="Arial"/>
          <w:lang w:val="en-US" w:eastAsia="en-GB"/>
        </w:rPr>
        <w:t>Typical identifiers / triggers are:</w:t>
      </w:r>
    </w:p>
    <w:p w:rsidR="000D3F0E" w:rsidRPr="000D3F0E" w:rsidRDefault="000D3F0E" w:rsidP="000D3F0E">
      <w:pPr>
        <w:numPr>
          <w:ilvl w:val="0"/>
          <w:numId w:val="34"/>
        </w:numPr>
        <w:spacing w:after="0" w:line="240" w:lineRule="auto"/>
        <w:ind w:left="113"/>
        <w:rPr>
          <w:rFonts w:ascii="Arial" w:eastAsia="Times New Roman" w:hAnsi="Arial" w:cs="Arial"/>
          <w:lang w:val="en-US" w:eastAsia="en-GB"/>
        </w:rPr>
      </w:pPr>
      <w:r w:rsidRPr="000D3F0E">
        <w:rPr>
          <w:rFonts w:ascii="Arial" w:eastAsia="Times New Roman" w:hAnsi="Arial" w:cs="Arial"/>
          <w:lang w:val="en-US" w:eastAsia="en-GB"/>
        </w:rPr>
        <w:t>Family comes from a community known to practice FGM</w:t>
      </w:r>
    </w:p>
    <w:p w:rsidR="000D3F0E" w:rsidRPr="000D3F0E" w:rsidRDefault="000D3F0E" w:rsidP="000D3F0E">
      <w:pPr>
        <w:numPr>
          <w:ilvl w:val="0"/>
          <w:numId w:val="34"/>
        </w:numPr>
        <w:spacing w:after="0" w:line="240" w:lineRule="auto"/>
        <w:ind w:left="113"/>
        <w:rPr>
          <w:rFonts w:ascii="Arial" w:eastAsia="Times New Roman" w:hAnsi="Arial" w:cs="Arial"/>
          <w:lang w:val="en-US" w:eastAsia="en-GB"/>
        </w:rPr>
      </w:pPr>
      <w:r w:rsidRPr="000D3F0E">
        <w:rPr>
          <w:rFonts w:ascii="Arial" w:eastAsia="Times New Roman" w:hAnsi="Arial" w:cs="Arial"/>
          <w:lang w:val="en-US" w:eastAsia="en-GB"/>
        </w:rPr>
        <w:t>Family / child may ask to be excused from physical activities such as climbing in the outdoor area</w:t>
      </w:r>
    </w:p>
    <w:p w:rsidR="000D3F0E" w:rsidRPr="000D3F0E" w:rsidRDefault="000D3F0E" w:rsidP="000D3F0E">
      <w:pPr>
        <w:numPr>
          <w:ilvl w:val="0"/>
          <w:numId w:val="34"/>
        </w:numPr>
        <w:spacing w:after="0" w:line="240" w:lineRule="auto"/>
        <w:ind w:left="113"/>
        <w:rPr>
          <w:rFonts w:ascii="Arial" w:eastAsia="Times New Roman" w:hAnsi="Arial" w:cs="Arial"/>
          <w:lang w:val="en-US" w:eastAsia="en-GB"/>
        </w:rPr>
      </w:pPr>
      <w:r w:rsidRPr="000D3F0E">
        <w:rPr>
          <w:rFonts w:ascii="Arial" w:eastAsia="Times New Roman" w:hAnsi="Arial" w:cs="Arial"/>
          <w:lang w:val="en-US" w:eastAsia="en-GB"/>
        </w:rPr>
        <w:t>Family / child may confide that she is going to a ‘special ceremony’ when on holiday</w:t>
      </w:r>
    </w:p>
    <w:p w:rsidR="000D3F0E" w:rsidRPr="000D3F0E" w:rsidRDefault="000D3F0E" w:rsidP="000D3F0E">
      <w:pPr>
        <w:numPr>
          <w:ilvl w:val="0"/>
          <w:numId w:val="34"/>
        </w:numPr>
        <w:spacing w:after="0" w:line="240" w:lineRule="auto"/>
        <w:ind w:left="113"/>
        <w:rPr>
          <w:rFonts w:ascii="Arial" w:eastAsia="Times New Roman" w:hAnsi="Arial" w:cs="Arial"/>
          <w:lang w:val="en-US" w:eastAsia="en-GB"/>
        </w:rPr>
      </w:pPr>
      <w:r w:rsidRPr="000D3F0E">
        <w:rPr>
          <w:rFonts w:ascii="Arial" w:eastAsia="Times New Roman" w:hAnsi="Arial" w:cs="Arial"/>
          <w:lang w:val="en-US" w:eastAsia="en-GB"/>
        </w:rPr>
        <w:t xml:space="preserve">Female child is known to have a sister that has already undergone FGM </w:t>
      </w:r>
    </w:p>
    <w:p w:rsidR="000D3F0E" w:rsidRDefault="000D3F0E" w:rsidP="005B2C3A">
      <w:pPr>
        <w:pStyle w:val="NoSpacing"/>
        <w:rPr>
          <w:rFonts w:ascii="Bookman Old Style" w:hAnsi="Bookman Old Style"/>
        </w:rPr>
      </w:pPr>
    </w:p>
    <w:p w:rsidR="00073268" w:rsidRDefault="00073268" w:rsidP="005B2C3A">
      <w:pPr>
        <w:pStyle w:val="NoSpacing"/>
        <w:rPr>
          <w:rFonts w:ascii="Bookman Old Style" w:hAnsi="Bookman Old Style"/>
        </w:rPr>
      </w:pPr>
    </w:p>
    <w:p w:rsidR="005B2C3A" w:rsidRDefault="005B2C3A" w:rsidP="005B2C3A">
      <w:pPr>
        <w:pStyle w:val="NoSpacing"/>
        <w:rPr>
          <w:rFonts w:ascii="Bookman Old Style" w:hAnsi="Bookman Old Style"/>
        </w:rPr>
      </w:pPr>
    </w:p>
    <w:p w:rsidR="005B2C3A" w:rsidRPr="009641D4" w:rsidRDefault="00EA1566" w:rsidP="005B2C3A">
      <w:pPr>
        <w:pStyle w:val="NoSpacing"/>
        <w:rPr>
          <w:rFonts w:ascii="Bookman Old Style" w:hAnsi="Bookman Old Style"/>
          <w:b/>
          <w:u w:val="single"/>
        </w:rPr>
      </w:pPr>
      <w:r w:rsidRPr="009641D4">
        <w:rPr>
          <w:rFonts w:ascii="Bookman Old Style" w:hAnsi="Bookman Old Style"/>
          <w:b/>
          <w:u w:val="single"/>
        </w:rPr>
        <w:lastRenderedPageBreak/>
        <w:t>2</w:t>
      </w:r>
      <w:r w:rsidR="002A09FA">
        <w:rPr>
          <w:rFonts w:ascii="Bookman Old Style" w:hAnsi="Bookman Old Style"/>
          <w:b/>
          <w:u w:val="single"/>
        </w:rPr>
        <w:t>2</w:t>
      </w:r>
      <w:r w:rsidRPr="009641D4">
        <w:rPr>
          <w:rFonts w:ascii="Bookman Old Style" w:hAnsi="Bookman Old Style"/>
          <w:b/>
          <w:u w:val="single"/>
        </w:rPr>
        <w:t>.</w:t>
      </w:r>
      <w:r w:rsidR="002C36CC">
        <w:rPr>
          <w:rFonts w:ascii="Bookman Old Style" w:hAnsi="Bookman Old Style"/>
          <w:b/>
          <w:u w:val="single"/>
        </w:rPr>
        <w:t xml:space="preserve">1 </w:t>
      </w:r>
      <w:r w:rsidRPr="009641D4">
        <w:rPr>
          <w:rFonts w:ascii="Bookman Old Style" w:hAnsi="Bookman Old Style"/>
          <w:b/>
          <w:u w:val="single"/>
        </w:rPr>
        <w:t>Witchcraft/Spirit Possession</w:t>
      </w:r>
    </w:p>
    <w:p w:rsidR="005B2C3A" w:rsidRDefault="005B2C3A" w:rsidP="005B2C3A">
      <w:pPr>
        <w:pStyle w:val="NoSpacing"/>
        <w:rPr>
          <w:rFonts w:ascii="Bookman Old Style" w:hAnsi="Bookman Old Style"/>
        </w:rPr>
      </w:pPr>
      <w:r>
        <w:rPr>
          <w:rFonts w:ascii="Bookman Old Style" w:hAnsi="Bookman Old Style"/>
        </w:rPr>
        <w:t xml:space="preserve">There have been a small number of cases where children have been identified as having suffered abuse by their families because they believe their child to be ‘involved in witchcraft’ or be ‘possessed’. Beliefs such as these can be detrimental to a child’s physical, mental and emotional well-being as they may suffer abuse such as beating/burning, isolation or starvation.  Although this belief is neither widespread nor isolated to particular countries, cultures or religion, staff will need to be open to the fact that certain families may have this belief and will need to monitor factors such as a child’s attendance, behaviour and disposition.  All concerns should be shared with the </w:t>
      </w:r>
      <w:r w:rsidR="00916177">
        <w:rPr>
          <w:rFonts w:ascii="Bookman Old Style" w:hAnsi="Bookman Old Style"/>
        </w:rPr>
        <w:t>Lea</w:t>
      </w:r>
      <w:r>
        <w:rPr>
          <w:rFonts w:ascii="Bookman Old Style" w:hAnsi="Bookman Old Style"/>
        </w:rPr>
        <w:t xml:space="preserve">d </w:t>
      </w:r>
      <w:r w:rsidR="00916177">
        <w:rPr>
          <w:rFonts w:ascii="Bookman Old Style" w:hAnsi="Bookman Old Style"/>
        </w:rPr>
        <w:t xml:space="preserve">Practitioner for </w:t>
      </w:r>
      <w:r>
        <w:rPr>
          <w:rFonts w:ascii="Bookman Old Style" w:hAnsi="Bookman Old Style"/>
        </w:rPr>
        <w:t>Safeguarding who will seek advice from Children</w:t>
      </w:r>
      <w:r w:rsidR="004C59FA">
        <w:rPr>
          <w:rFonts w:ascii="Bookman Old Style" w:hAnsi="Bookman Old Style"/>
        </w:rPr>
        <w:t>’</w:t>
      </w:r>
      <w:r>
        <w:rPr>
          <w:rFonts w:ascii="Bookman Old Style" w:hAnsi="Bookman Old Style"/>
        </w:rPr>
        <w:t>s Social Care.</w:t>
      </w:r>
    </w:p>
    <w:p w:rsidR="000D3F0E" w:rsidRDefault="000D3F0E" w:rsidP="005B2C3A">
      <w:pPr>
        <w:pStyle w:val="NoSpacing"/>
        <w:rPr>
          <w:rFonts w:ascii="Bookman Old Style" w:hAnsi="Bookman Old Style"/>
        </w:rPr>
      </w:pPr>
    </w:p>
    <w:p w:rsidR="000D3F0E" w:rsidRDefault="000D3F0E" w:rsidP="005B2C3A">
      <w:pPr>
        <w:pStyle w:val="NoSpacing"/>
        <w:rPr>
          <w:rFonts w:ascii="Bookman Old Style" w:hAnsi="Bookman Old Style"/>
        </w:rPr>
      </w:pPr>
    </w:p>
    <w:p w:rsidR="000D3F0E" w:rsidRDefault="000D3F0E" w:rsidP="005B2C3A">
      <w:pPr>
        <w:pStyle w:val="NoSpacing"/>
        <w:rPr>
          <w:rFonts w:ascii="Bookman Old Style" w:hAnsi="Bookman Old Style"/>
          <w:b/>
          <w:bCs/>
          <w:u w:val="single"/>
        </w:rPr>
      </w:pPr>
      <w:r w:rsidRPr="00BB70AE">
        <w:rPr>
          <w:rFonts w:ascii="Bookman Old Style" w:hAnsi="Bookman Old Style"/>
          <w:b/>
          <w:bCs/>
          <w:u w:val="single"/>
        </w:rPr>
        <w:t>2</w:t>
      </w:r>
      <w:r w:rsidR="002A09FA">
        <w:rPr>
          <w:rFonts w:ascii="Bookman Old Style" w:hAnsi="Bookman Old Style"/>
          <w:b/>
          <w:bCs/>
          <w:u w:val="single"/>
        </w:rPr>
        <w:t>2</w:t>
      </w:r>
      <w:r w:rsidRPr="00BB70AE">
        <w:rPr>
          <w:rFonts w:ascii="Bookman Old Style" w:hAnsi="Bookman Old Style"/>
          <w:b/>
          <w:bCs/>
          <w:u w:val="single"/>
        </w:rPr>
        <w:t>.</w:t>
      </w:r>
      <w:r w:rsidR="002C36CC">
        <w:rPr>
          <w:rFonts w:ascii="Bookman Old Style" w:hAnsi="Bookman Old Style"/>
          <w:b/>
          <w:bCs/>
          <w:u w:val="single"/>
        </w:rPr>
        <w:t>2</w:t>
      </w:r>
      <w:r w:rsidRPr="00BB70AE">
        <w:rPr>
          <w:rFonts w:ascii="Bookman Old Style" w:hAnsi="Bookman Old Style"/>
          <w:b/>
          <w:bCs/>
          <w:u w:val="single"/>
        </w:rPr>
        <w:t xml:space="preserve"> ‘Honour Based Violen</w:t>
      </w:r>
      <w:r w:rsidR="00BB70AE" w:rsidRPr="00BB70AE">
        <w:rPr>
          <w:rFonts w:ascii="Bookman Old Style" w:hAnsi="Bookman Old Style"/>
          <w:b/>
          <w:bCs/>
          <w:u w:val="single"/>
        </w:rPr>
        <w:t>ce</w:t>
      </w:r>
    </w:p>
    <w:p w:rsidR="00BB70AE" w:rsidRDefault="00BB70AE" w:rsidP="00985206">
      <w:pPr>
        <w:autoSpaceDE w:val="0"/>
        <w:autoSpaceDN w:val="0"/>
        <w:adjustRightInd w:val="0"/>
        <w:spacing w:after="0" w:line="240" w:lineRule="auto"/>
        <w:rPr>
          <w:rFonts w:ascii="Arial" w:eastAsiaTheme="minorHAnsi" w:hAnsi="Arial" w:cs="Arial"/>
          <w:color w:val="000000"/>
        </w:rPr>
      </w:pPr>
      <w:r w:rsidRPr="00BB70AE">
        <w:rPr>
          <w:rFonts w:ascii="Arial" w:eastAsiaTheme="minorHAnsi" w:hAnsi="Arial" w:cs="Arial"/>
          <w:color w:val="000000"/>
        </w:rPr>
        <w:t>‘Honour-based’ violence (HBV) encompasses crimes which have been committed to protect or defend the ‘honour’ of the family and/or the community, including Female Genital Mutilation (FGM), forced marriage, and practices such as breast ironing. All forms of so</w:t>
      </w:r>
      <w:r w:rsidR="002C4C45">
        <w:rPr>
          <w:rFonts w:ascii="Arial" w:eastAsiaTheme="minorHAnsi" w:hAnsi="Arial" w:cs="Arial"/>
          <w:color w:val="000000"/>
        </w:rPr>
        <w:t>-</w:t>
      </w:r>
      <w:r w:rsidRPr="00BB70AE">
        <w:rPr>
          <w:rFonts w:ascii="Arial" w:eastAsiaTheme="minorHAnsi" w:hAnsi="Arial" w:cs="Arial"/>
          <w:color w:val="000000"/>
        </w:rPr>
        <w:t xml:space="preserve">called HBV are abuse (regardless of the motivation) and will be handled and escalated as such. </w:t>
      </w:r>
    </w:p>
    <w:p w:rsidR="00073268" w:rsidRDefault="00073268" w:rsidP="001E3980">
      <w:pPr>
        <w:pStyle w:val="NoSpacing"/>
        <w:rPr>
          <w:rFonts w:ascii="Bookman Old Style" w:hAnsi="Bookman Old Style"/>
          <w:sz w:val="24"/>
          <w:szCs w:val="24"/>
        </w:rPr>
      </w:pPr>
    </w:p>
    <w:p w:rsidR="00395269" w:rsidRPr="00AB7480" w:rsidRDefault="009F5B9A" w:rsidP="001E3980">
      <w:pPr>
        <w:pStyle w:val="NoSpacing"/>
        <w:rPr>
          <w:rFonts w:ascii="Bookman Old Style" w:hAnsi="Bookman Old Style"/>
          <w:b/>
          <w:sz w:val="24"/>
          <w:szCs w:val="24"/>
          <w:u w:val="single"/>
        </w:rPr>
      </w:pPr>
      <w:r w:rsidRPr="00AB7480">
        <w:rPr>
          <w:rFonts w:ascii="Bookman Old Style" w:hAnsi="Bookman Old Style"/>
          <w:b/>
          <w:sz w:val="24"/>
          <w:szCs w:val="24"/>
          <w:u w:val="single"/>
        </w:rPr>
        <w:t>Location of policy</w:t>
      </w:r>
    </w:p>
    <w:p w:rsidR="009F5B9A" w:rsidRDefault="009F5B9A" w:rsidP="009F5B9A">
      <w:pPr>
        <w:pStyle w:val="NoSpacing"/>
        <w:rPr>
          <w:rFonts w:ascii="Bookman Old Style" w:hAnsi="Bookman Old Style"/>
        </w:rPr>
      </w:pPr>
      <w:r w:rsidRPr="003953F9">
        <w:rPr>
          <w:rFonts w:ascii="Bookman Old Style" w:hAnsi="Bookman Old Style"/>
        </w:rPr>
        <w:t xml:space="preserve">The Safeguarding &amp; Child Protection Policy along with other policies are kept in </w:t>
      </w:r>
      <w:r w:rsidR="00AD34EF">
        <w:rPr>
          <w:rFonts w:ascii="Bookman Old Style" w:hAnsi="Bookman Old Style"/>
        </w:rPr>
        <w:t>a folder</w:t>
      </w:r>
      <w:r w:rsidRPr="003953F9">
        <w:rPr>
          <w:rFonts w:ascii="Bookman Old Style" w:hAnsi="Bookman Old Style"/>
        </w:rPr>
        <w:t xml:space="preserve"> in the Lobby</w:t>
      </w:r>
      <w:r w:rsidR="00AD34EF">
        <w:rPr>
          <w:rFonts w:ascii="Bookman Old Style" w:hAnsi="Bookman Old Style"/>
        </w:rPr>
        <w:t xml:space="preserve"> and is also displayed on the wall</w:t>
      </w:r>
      <w:r w:rsidRPr="003953F9">
        <w:rPr>
          <w:rFonts w:ascii="Bookman Old Style" w:hAnsi="Bookman Old Style"/>
        </w:rPr>
        <w:t xml:space="preserve"> so that staff, parents and users of the nursery can have access to the folders at all times.  The </w:t>
      </w:r>
      <w:r w:rsidR="00AD34EF">
        <w:rPr>
          <w:rFonts w:ascii="Bookman Old Style" w:hAnsi="Bookman Old Style"/>
        </w:rPr>
        <w:t>Flow Charts for</w:t>
      </w:r>
      <w:r w:rsidRPr="003953F9">
        <w:rPr>
          <w:rFonts w:ascii="Bookman Old Style" w:hAnsi="Bookman Old Style"/>
        </w:rPr>
        <w:t xml:space="preserve"> ‘Procedure for Reporting Child Protection Concerns’ and ‘Reporting Allegations against Staff’ are </w:t>
      </w:r>
      <w:r w:rsidR="00AD34EF">
        <w:rPr>
          <w:rFonts w:ascii="Bookman Old Style" w:hAnsi="Bookman Old Style"/>
        </w:rPr>
        <w:t xml:space="preserve">also </w:t>
      </w:r>
      <w:r w:rsidRPr="003953F9">
        <w:rPr>
          <w:rFonts w:ascii="Bookman Old Style" w:hAnsi="Bookman Old Style"/>
        </w:rPr>
        <w:t xml:space="preserve">displayed on the lobby wall. </w:t>
      </w:r>
    </w:p>
    <w:p w:rsidR="003C79FE" w:rsidRDefault="003C79FE" w:rsidP="009F5B9A">
      <w:pPr>
        <w:pStyle w:val="NoSpacing"/>
        <w:rPr>
          <w:rFonts w:ascii="Bookman Old Style" w:hAnsi="Bookman Old Style"/>
        </w:rPr>
      </w:pPr>
    </w:p>
    <w:p w:rsidR="003C79FE" w:rsidRPr="00254CD4" w:rsidRDefault="003C79FE" w:rsidP="00254CD4">
      <w:pPr>
        <w:pStyle w:val="Header"/>
        <w:rPr>
          <w:rFonts w:asciiTheme="minorHAnsi" w:hAnsiTheme="minorHAnsi"/>
          <w:b/>
          <w:sz w:val="24"/>
          <w:szCs w:val="24"/>
          <w:u w:val="single"/>
        </w:rPr>
      </w:pPr>
      <w:r w:rsidRPr="00254CD4">
        <w:rPr>
          <w:rFonts w:ascii="VAGRounded LT Light" w:hAnsi="VAGRounded LT Light"/>
          <w:noProof/>
          <w:color w:val="C2CD23"/>
          <w:sz w:val="24"/>
          <w:szCs w:val="24"/>
          <w:u w:val="single"/>
          <w:lang w:val="en-GB" w:eastAsia="en-GB"/>
        </w:rPr>
        <w:drawing>
          <wp:anchor distT="152400" distB="152400" distL="152400" distR="152400" simplePos="0" relativeHeight="251699200" behindDoc="0" locked="0" layoutInCell="1" allowOverlap="1" wp14:anchorId="2094A462" wp14:editId="017315CD">
            <wp:simplePos x="0" y="0"/>
            <wp:positionH relativeFrom="page">
              <wp:posOffset>314325</wp:posOffset>
            </wp:positionH>
            <wp:positionV relativeFrom="page">
              <wp:posOffset>314325</wp:posOffset>
            </wp:positionV>
            <wp:extent cx="1323975" cy="334010"/>
            <wp:effectExtent l="0" t="0" r="9525" b="8890"/>
            <wp:wrapThrough wrapText="bothSides">
              <wp:wrapPolygon edited="0">
                <wp:start x="0" y="0"/>
                <wp:lineTo x="0" y="20943"/>
                <wp:lineTo x="21445" y="20943"/>
                <wp:lineTo x="21445"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397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4CD4">
        <w:rPr>
          <w:rFonts w:asciiTheme="minorHAnsi" w:hAnsiTheme="minorHAnsi"/>
          <w:b/>
          <w:sz w:val="24"/>
          <w:szCs w:val="24"/>
          <w:u w:val="single"/>
        </w:rPr>
        <w:t>CHILD/Young Person Safeguarding Concern/Incident Record v3</w:t>
      </w:r>
      <w:r w:rsidRPr="00254CD4">
        <w:rPr>
          <w:rFonts w:ascii="VAGRounded LT Light" w:hAnsi="VAGRounded LT Light"/>
          <w:color w:val="C2CD23"/>
          <w:sz w:val="24"/>
          <w:szCs w:val="24"/>
          <w:u w:val="single"/>
        </w:rPr>
        <w:t xml:space="preserve"> </w:t>
      </w:r>
    </w:p>
    <w:p w:rsidR="003C79FE" w:rsidRDefault="003C79FE" w:rsidP="003C79FE">
      <w:pPr>
        <w:rPr>
          <w:rFonts w:asciiTheme="minorHAnsi" w:hAnsiTheme="minorHAnsi" w:cstheme="minorBidi"/>
          <w:b/>
          <w:lang w:eastAsia="en-GB"/>
        </w:rPr>
      </w:pPr>
      <w:r w:rsidRPr="00A263F4">
        <w:rPr>
          <w:rFonts w:asciiTheme="minorHAnsi" w:hAnsiTheme="minorHAnsi" w:cstheme="minorBidi"/>
          <w:b/>
          <w:lang w:eastAsia="en-GB"/>
        </w:rPr>
        <w:t>Name of setting:</w:t>
      </w:r>
    </w:p>
    <w:p w:rsidR="003C79FE" w:rsidRPr="00A263F4" w:rsidRDefault="003C79FE" w:rsidP="003C79FE">
      <w:pPr>
        <w:rPr>
          <w:rFonts w:asciiTheme="minorHAnsi" w:hAnsiTheme="minorHAnsi" w:cstheme="minorBidi"/>
          <w:bCs/>
        </w:rPr>
      </w:pPr>
      <w:r>
        <w:rPr>
          <w:rFonts w:asciiTheme="minorHAnsi" w:hAnsiTheme="minorHAnsi" w:cstheme="minorBidi"/>
          <w:b/>
          <w:bCs/>
        </w:rPr>
        <w:t>All staff/volunteers should use this form t</w:t>
      </w:r>
      <w:r w:rsidRPr="00A263F4">
        <w:rPr>
          <w:rFonts w:asciiTheme="minorHAnsi" w:hAnsiTheme="minorHAnsi" w:cstheme="minorBidi"/>
          <w:b/>
          <w:bCs/>
        </w:rPr>
        <w:t>o report</w:t>
      </w:r>
      <w:r w:rsidRPr="00A263F4">
        <w:rPr>
          <w:rFonts w:asciiTheme="minorHAnsi" w:hAnsiTheme="minorHAnsi" w:cstheme="minorBidi"/>
          <w:bCs/>
        </w:rPr>
        <w:t xml:space="preserve"> </w:t>
      </w:r>
      <w:r w:rsidRPr="00A263F4">
        <w:rPr>
          <w:rFonts w:asciiTheme="minorHAnsi" w:hAnsiTheme="minorHAnsi" w:cstheme="minorBidi"/>
          <w:b/>
          <w:bCs/>
        </w:rPr>
        <w:t>concerns</w:t>
      </w:r>
      <w:r>
        <w:rPr>
          <w:rFonts w:asciiTheme="minorHAnsi" w:hAnsiTheme="minorHAnsi" w:cstheme="minorBidi"/>
          <w:b/>
          <w:bCs/>
        </w:rPr>
        <w:t>/incidents</w:t>
      </w:r>
      <w:r w:rsidRPr="00A263F4">
        <w:rPr>
          <w:rFonts w:asciiTheme="minorHAnsi" w:hAnsiTheme="minorHAnsi" w:cstheme="minorBidi"/>
          <w:b/>
          <w:bCs/>
        </w:rPr>
        <w:t xml:space="preserve"> </w:t>
      </w:r>
      <w:r>
        <w:rPr>
          <w:rFonts w:asciiTheme="minorHAnsi" w:hAnsiTheme="minorHAnsi" w:cstheme="minorBidi"/>
          <w:b/>
          <w:bCs/>
        </w:rPr>
        <w:t>relating to children and young people to the Designated Safeguarding Lead without delay.</w:t>
      </w:r>
      <w:r>
        <w:rPr>
          <w:rFonts w:asciiTheme="minorHAnsi" w:hAnsiTheme="minorHAnsi" w:cstheme="minorBidi"/>
          <w:bCs/>
        </w:rPr>
        <w:t xml:space="preserve"> (NB. there is a separate form for concerns/incidents relating to babies and toddlers)</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680"/>
        <w:gridCol w:w="1843"/>
        <w:gridCol w:w="2977"/>
      </w:tblGrid>
      <w:tr w:rsidR="003C79FE" w:rsidRPr="0042120B" w:rsidTr="00722DFF">
        <w:tc>
          <w:tcPr>
            <w:tcW w:w="10065" w:type="dxa"/>
            <w:gridSpan w:val="4"/>
            <w:shd w:val="clear" w:color="auto" w:fill="D9D9D9"/>
          </w:tcPr>
          <w:p w:rsidR="003C79FE" w:rsidRPr="0042120B" w:rsidRDefault="003C79FE" w:rsidP="00722DFF">
            <w:pPr>
              <w:rPr>
                <w:rFonts w:asciiTheme="minorHAnsi" w:hAnsiTheme="minorHAnsi" w:cstheme="minorBidi"/>
                <w:b/>
                <w:lang w:eastAsia="en-GB"/>
              </w:rPr>
            </w:pPr>
            <w:r>
              <w:rPr>
                <w:rFonts w:asciiTheme="minorHAnsi" w:hAnsiTheme="minorHAnsi" w:cstheme="minorBidi"/>
                <w:b/>
                <w:lang w:eastAsia="en-GB"/>
              </w:rPr>
              <w:t>To be completed by member of staff/volunteer reporting concern/incident</w:t>
            </w:r>
          </w:p>
        </w:tc>
      </w:tr>
      <w:tr w:rsidR="003C79FE" w:rsidRPr="0042120B" w:rsidTr="00722DFF">
        <w:tc>
          <w:tcPr>
            <w:tcW w:w="7088" w:type="dxa"/>
            <w:gridSpan w:val="3"/>
            <w:shd w:val="clear" w:color="auto" w:fill="auto"/>
          </w:tcPr>
          <w:p w:rsidR="003C79FE" w:rsidRPr="0042120B" w:rsidRDefault="003C79FE" w:rsidP="00722DFF">
            <w:pPr>
              <w:rPr>
                <w:rFonts w:asciiTheme="minorHAnsi" w:hAnsiTheme="minorHAnsi" w:cstheme="minorBidi"/>
                <w:b/>
                <w:lang w:eastAsia="en-GB"/>
              </w:rPr>
            </w:pPr>
            <w:r w:rsidRPr="0042120B">
              <w:rPr>
                <w:rFonts w:asciiTheme="minorHAnsi" w:hAnsiTheme="minorHAnsi" w:cstheme="minorBidi"/>
                <w:b/>
                <w:lang w:eastAsia="en-GB"/>
              </w:rPr>
              <w:t>Child’s Name:</w:t>
            </w:r>
          </w:p>
        </w:tc>
        <w:tc>
          <w:tcPr>
            <w:tcW w:w="2977" w:type="dxa"/>
            <w:shd w:val="clear" w:color="auto" w:fill="auto"/>
          </w:tcPr>
          <w:p w:rsidR="003C79FE" w:rsidRPr="0042120B" w:rsidRDefault="003C79FE" w:rsidP="00722DFF">
            <w:pPr>
              <w:rPr>
                <w:rFonts w:asciiTheme="minorHAnsi" w:hAnsiTheme="minorHAnsi" w:cstheme="minorBidi"/>
                <w:b/>
                <w:lang w:eastAsia="en-GB"/>
              </w:rPr>
            </w:pPr>
            <w:r w:rsidRPr="0042120B">
              <w:rPr>
                <w:rFonts w:asciiTheme="minorHAnsi" w:hAnsiTheme="minorHAnsi" w:cstheme="minorBidi"/>
                <w:b/>
                <w:lang w:eastAsia="en-GB"/>
              </w:rPr>
              <w:t>DOB:</w:t>
            </w:r>
          </w:p>
          <w:p w:rsidR="003C79FE" w:rsidRPr="0042120B" w:rsidRDefault="003C79FE" w:rsidP="00722DFF">
            <w:pPr>
              <w:rPr>
                <w:rFonts w:asciiTheme="minorHAnsi" w:hAnsiTheme="minorHAnsi" w:cstheme="minorBidi"/>
                <w:b/>
                <w:lang w:eastAsia="en-GB"/>
              </w:rPr>
            </w:pPr>
          </w:p>
        </w:tc>
      </w:tr>
      <w:tr w:rsidR="003C79FE" w:rsidRPr="0042120B" w:rsidTr="00722DFF">
        <w:tc>
          <w:tcPr>
            <w:tcW w:w="7088" w:type="dxa"/>
            <w:gridSpan w:val="3"/>
            <w:shd w:val="clear" w:color="auto" w:fill="auto"/>
          </w:tcPr>
          <w:p w:rsidR="003C79FE" w:rsidRDefault="003C79FE" w:rsidP="00722DFF">
            <w:pPr>
              <w:rPr>
                <w:rFonts w:asciiTheme="minorHAnsi" w:hAnsiTheme="minorHAnsi" w:cstheme="minorBidi"/>
                <w:b/>
                <w:lang w:eastAsia="en-GB"/>
              </w:rPr>
            </w:pPr>
            <w:r>
              <w:rPr>
                <w:rFonts w:asciiTheme="minorHAnsi" w:hAnsiTheme="minorHAnsi" w:cstheme="minorBidi"/>
                <w:b/>
                <w:lang w:eastAsia="en-GB"/>
              </w:rPr>
              <w:t>Name of person completing form:</w:t>
            </w:r>
          </w:p>
          <w:p w:rsidR="003C79FE" w:rsidRPr="00602499" w:rsidRDefault="003C79FE" w:rsidP="00722DFF">
            <w:pPr>
              <w:rPr>
                <w:rFonts w:asciiTheme="minorHAnsi" w:hAnsiTheme="minorHAnsi" w:cstheme="minorBidi"/>
                <w:b/>
                <w:lang w:eastAsia="en-GB"/>
              </w:rPr>
            </w:pPr>
          </w:p>
        </w:tc>
        <w:tc>
          <w:tcPr>
            <w:tcW w:w="2977" w:type="dxa"/>
            <w:shd w:val="clear" w:color="auto" w:fill="auto"/>
          </w:tcPr>
          <w:p w:rsidR="003C79FE" w:rsidRPr="00602499" w:rsidRDefault="003C79FE" w:rsidP="00722DFF">
            <w:pPr>
              <w:rPr>
                <w:rFonts w:asciiTheme="minorHAnsi" w:hAnsiTheme="minorHAnsi" w:cstheme="minorBidi"/>
                <w:b/>
                <w:lang w:eastAsia="en-GB"/>
              </w:rPr>
            </w:pPr>
            <w:r>
              <w:rPr>
                <w:rFonts w:asciiTheme="minorHAnsi" w:hAnsiTheme="minorHAnsi" w:cstheme="minorBidi"/>
                <w:b/>
                <w:lang w:eastAsia="en-GB"/>
              </w:rPr>
              <w:t>Role:</w:t>
            </w:r>
          </w:p>
        </w:tc>
      </w:tr>
      <w:tr w:rsidR="003C79FE" w:rsidRPr="0042120B" w:rsidTr="00722DFF">
        <w:trPr>
          <w:trHeight w:val="3168"/>
        </w:trPr>
        <w:tc>
          <w:tcPr>
            <w:tcW w:w="10065" w:type="dxa"/>
            <w:gridSpan w:val="4"/>
            <w:shd w:val="clear" w:color="auto" w:fill="auto"/>
          </w:tcPr>
          <w:p w:rsidR="003C79FE" w:rsidRPr="00602499" w:rsidRDefault="003C79FE" w:rsidP="00722DFF">
            <w:pPr>
              <w:contextualSpacing/>
              <w:rPr>
                <w:rFonts w:asciiTheme="minorHAnsi" w:hAnsiTheme="minorHAnsi" w:cstheme="minorBidi"/>
                <w:i/>
                <w:lang w:eastAsia="en-GB"/>
              </w:rPr>
            </w:pPr>
            <w:r>
              <w:rPr>
                <w:rFonts w:asciiTheme="minorHAnsi" w:hAnsiTheme="minorHAnsi" w:cstheme="minorBidi"/>
                <w:b/>
                <w:lang w:eastAsia="en-GB"/>
              </w:rPr>
              <w:lastRenderedPageBreak/>
              <w:t>Date of concern/incident:</w:t>
            </w:r>
            <w:r>
              <w:rPr>
                <w:rFonts w:asciiTheme="minorHAnsi" w:hAnsiTheme="minorHAnsi" w:cstheme="minorBidi"/>
                <w:i/>
                <w:lang w:eastAsia="en-GB"/>
              </w:rPr>
              <w:t xml:space="preserve"> (</w:t>
            </w:r>
            <w:r w:rsidRPr="00602499">
              <w:rPr>
                <w:rFonts w:asciiTheme="minorHAnsi" w:hAnsiTheme="minorHAnsi" w:cstheme="minorBidi"/>
                <w:i/>
                <w:lang w:eastAsia="en-GB"/>
              </w:rPr>
              <w:t>factual information only)</w:t>
            </w:r>
          </w:p>
          <w:p w:rsidR="003C79FE" w:rsidRPr="00D322EA" w:rsidRDefault="003C79FE" w:rsidP="00722DFF">
            <w:pPr>
              <w:contextualSpacing/>
              <w:rPr>
                <w:rFonts w:asciiTheme="minorHAnsi" w:hAnsiTheme="minorHAnsi" w:cstheme="minorBidi"/>
                <w:b/>
                <w:i/>
                <w:lang w:eastAsia="en-GB"/>
              </w:rPr>
            </w:pPr>
            <w:r w:rsidRPr="00D322EA">
              <w:rPr>
                <w:rFonts w:asciiTheme="minorHAnsi" w:hAnsiTheme="minorHAnsi" w:cstheme="minorBidi"/>
                <w:i/>
                <w:lang w:eastAsia="en-GB"/>
              </w:rPr>
              <w:t>Who, what, where, when, witnesses? Include immediate response by member of staff/volunteer.</w:t>
            </w:r>
          </w:p>
          <w:p w:rsidR="003C79FE" w:rsidRDefault="003C79FE" w:rsidP="00722DFF">
            <w:pPr>
              <w:rPr>
                <w:rFonts w:asciiTheme="minorHAnsi" w:hAnsiTheme="minorHAnsi" w:cstheme="minorBidi"/>
                <w:i/>
                <w:lang w:eastAsia="en-GB"/>
              </w:rPr>
            </w:pPr>
            <w:r w:rsidRPr="00D322EA">
              <w:rPr>
                <w:rFonts w:asciiTheme="minorHAnsi" w:hAnsiTheme="minorHAnsi" w:cstheme="minorBidi"/>
                <w:i/>
                <w:lang w:eastAsia="en-GB"/>
              </w:rPr>
              <w:t>Describe any injury and account given by child/parent (if appropriate at time of incident). Use body map overleaf to record any injury clearly.</w:t>
            </w:r>
          </w:p>
          <w:p w:rsidR="003C79FE" w:rsidRDefault="003C79FE" w:rsidP="00722DFF">
            <w:pPr>
              <w:rPr>
                <w:rFonts w:asciiTheme="minorHAnsi" w:hAnsiTheme="minorHAnsi" w:cstheme="minorBidi"/>
                <w:i/>
                <w:lang w:eastAsia="en-GB"/>
              </w:rPr>
            </w:pPr>
          </w:p>
          <w:p w:rsidR="003C79FE" w:rsidRDefault="003C79FE" w:rsidP="00722DFF">
            <w:pPr>
              <w:rPr>
                <w:rFonts w:asciiTheme="minorHAnsi" w:hAnsiTheme="minorHAnsi" w:cstheme="minorBidi"/>
                <w:i/>
                <w:lang w:eastAsia="en-GB"/>
              </w:rPr>
            </w:pPr>
          </w:p>
          <w:p w:rsidR="00523F51" w:rsidRDefault="00523F51" w:rsidP="00722DFF">
            <w:pPr>
              <w:rPr>
                <w:rFonts w:asciiTheme="minorHAnsi" w:hAnsiTheme="minorHAnsi" w:cstheme="minorBidi"/>
                <w:i/>
                <w:lang w:eastAsia="en-GB"/>
              </w:rPr>
            </w:pPr>
          </w:p>
          <w:p w:rsidR="00523F51" w:rsidRDefault="00523F51" w:rsidP="00722DFF">
            <w:pPr>
              <w:rPr>
                <w:rFonts w:asciiTheme="minorHAnsi" w:hAnsiTheme="minorHAnsi" w:cstheme="minorBidi"/>
                <w:i/>
                <w:lang w:eastAsia="en-GB"/>
              </w:rPr>
            </w:pPr>
          </w:p>
          <w:p w:rsidR="00523F51" w:rsidRPr="00042923" w:rsidRDefault="00523F51" w:rsidP="00722DFF">
            <w:pPr>
              <w:rPr>
                <w:rFonts w:asciiTheme="minorHAnsi" w:hAnsiTheme="minorHAnsi" w:cstheme="minorBidi"/>
                <w:i/>
                <w:lang w:eastAsia="en-GB"/>
              </w:rPr>
            </w:pPr>
          </w:p>
        </w:tc>
      </w:tr>
      <w:tr w:rsidR="003C79FE" w:rsidRPr="00602499" w:rsidTr="00722DFF">
        <w:tc>
          <w:tcPr>
            <w:tcW w:w="4565" w:type="dxa"/>
            <w:shd w:val="clear" w:color="auto" w:fill="auto"/>
          </w:tcPr>
          <w:p w:rsidR="003C79FE" w:rsidRPr="00925E0E" w:rsidRDefault="003C79FE" w:rsidP="00722DFF">
            <w:pPr>
              <w:rPr>
                <w:rFonts w:asciiTheme="minorHAnsi" w:hAnsiTheme="minorHAnsi" w:cstheme="minorBidi"/>
                <w:b/>
                <w:lang w:eastAsia="en-GB"/>
              </w:rPr>
            </w:pPr>
            <w:r w:rsidRPr="00925E0E">
              <w:rPr>
                <w:rFonts w:asciiTheme="minorHAnsi" w:hAnsiTheme="minorHAnsi" w:cstheme="minorBidi"/>
                <w:b/>
                <w:lang w:eastAsia="en-GB"/>
              </w:rPr>
              <w:t>Reported to: (name of the DSL on duty at time)</w:t>
            </w:r>
          </w:p>
        </w:tc>
        <w:tc>
          <w:tcPr>
            <w:tcW w:w="5500" w:type="dxa"/>
            <w:gridSpan w:val="3"/>
            <w:shd w:val="clear" w:color="auto" w:fill="auto"/>
          </w:tcPr>
          <w:p w:rsidR="003C79FE" w:rsidRPr="00602499" w:rsidRDefault="003C79FE" w:rsidP="00722DFF">
            <w:pPr>
              <w:rPr>
                <w:rFonts w:asciiTheme="minorHAnsi" w:hAnsiTheme="minorHAnsi" w:cstheme="minorBidi"/>
                <w:lang w:eastAsia="en-GB"/>
              </w:rPr>
            </w:pPr>
          </w:p>
        </w:tc>
      </w:tr>
      <w:tr w:rsidR="003C79FE" w:rsidRPr="00D322EA" w:rsidTr="00722DFF">
        <w:tc>
          <w:tcPr>
            <w:tcW w:w="4565" w:type="dxa"/>
            <w:shd w:val="clear" w:color="auto" w:fill="auto"/>
          </w:tcPr>
          <w:p w:rsidR="003C79FE" w:rsidRPr="00D322EA" w:rsidRDefault="003C79FE" w:rsidP="00722DFF">
            <w:pPr>
              <w:rPr>
                <w:rFonts w:asciiTheme="minorHAnsi" w:hAnsiTheme="minorHAnsi" w:cstheme="minorBidi"/>
                <w:b/>
                <w:lang w:eastAsia="en-GB"/>
              </w:rPr>
            </w:pPr>
            <w:r w:rsidRPr="00D322EA">
              <w:rPr>
                <w:rFonts w:asciiTheme="minorHAnsi" w:hAnsiTheme="minorHAnsi" w:cstheme="minorBidi"/>
                <w:b/>
                <w:lang w:eastAsia="en-GB"/>
              </w:rPr>
              <w:t>Signed:</w:t>
            </w:r>
          </w:p>
        </w:tc>
        <w:tc>
          <w:tcPr>
            <w:tcW w:w="5500" w:type="dxa"/>
            <w:gridSpan w:val="3"/>
            <w:shd w:val="clear" w:color="auto" w:fill="auto"/>
          </w:tcPr>
          <w:p w:rsidR="003C79FE" w:rsidRPr="00D322EA" w:rsidRDefault="003C79FE" w:rsidP="00722DFF">
            <w:pPr>
              <w:rPr>
                <w:rFonts w:asciiTheme="minorHAnsi" w:hAnsiTheme="minorHAnsi" w:cstheme="minorBidi"/>
                <w:b/>
                <w:lang w:eastAsia="en-GB"/>
              </w:rPr>
            </w:pPr>
            <w:r w:rsidRPr="00D322EA">
              <w:rPr>
                <w:rFonts w:asciiTheme="minorHAnsi" w:hAnsiTheme="minorHAnsi" w:cstheme="minorBidi"/>
                <w:b/>
                <w:lang w:eastAsia="en-GB"/>
              </w:rPr>
              <w:t>Date:</w:t>
            </w:r>
          </w:p>
          <w:p w:rsidR="003C79FE" w:rsidRPr="00D322EA" w:rsidRDefault="003C79FE" w:rsidP="00722DFF">
            <w:pPr>
              <w:rPr>
                <w:rFonts w:asciiTheme="minorHAnsi" w:hAnsiTheme="minorHAnsi" w:cstheme="minorBidi"/>
                <w:b/>
                <w:lang w:eastAsia="en-GB"/>
              </w:rPr>
            </w:pPr>
          </w:p>
        </w:tc>
      </w:tr>
      <w:tr w:rsidR="003C79FE" w:rsidRPr="0042120B" w:rsidTr="00722DFF">
        <w:tc>
          <w:tcPr>
            <w:tcW w:w="10065" w:type="dxa"/>
            <w:gridSpan w:val="4"/>
            <w:shd w:val="clear" w:color="auto" w:fill="D9D9D9"/>
          </w:tcPr>
          <w:p w:rsidR="003C79FE" w:rsidRPr="0042120B" w:rsidRDefault="003C79FE" w:rsidP="00722DFF">
            <w:pPr>
              <w:rPr>
                <w:rFonts w:asciiTheme="minorHAnsi" w:hAnsiTheme="minorHAnsi" w:cstheme="minorBidi"/>
                <w:b/>
                <w:lang w:eastAsia="en-GB"/>
              </w:rPr>
            </w:pPr>
            <w:r>
              <w:rPr>
                <w:rFonts w:asciiTheme="minorHAnsi" w:hAnsiTheme="minorHAnsi" w:cstheme="minorBidi"/>
                <w:b/>
                <w:lang w:eastAsia="en-GB"/>
              </w:rPr>
              <w:t>To be completed by Designated Safeguarding Lead or Deputy Designated Safeguarding Lead</w:t>
            </w:r>
          </w:p>
        </w:tc>
      </w:tr>
      <w:tr w:rsidR="003C79FE" w:rsidRPr="00D322EA" w:rsidTr="00722DFF">
        <w:tc>
          <w:tcPr>
            <w:tcW w:w="5245" w:type="dxa"/>
            <w:gridSpan w:val="2"/>
            <w:shd w:val="clear" w:color="auto" w:fill="auto"/>
          </w:tcPr>
          <w:p w:rsidR="003C79FE" w:rsidRDefault="003C79FE" w:rsidP="00722DFF">
            <w:pPr>
              <w:rPr>
                <w:rFonts w:asciiTheme="minorHAnsi" w:hAnsiTheme="minorHAnsi" w:cstheme="minorBidi"/>
                <w:b/>
                <w:lang w:eastAsia="en-GB"/>
              </w:rPr>
            </w:pPr>
            <w:r w:rsidRPr="00D322EA">
              <w:rPr>
                <w:rFonts w:asciiTheme="minorHAnsi" w:hAnsiTheme="minorHAnsi" w:cstheme="minorBidi"/>
                <w:b/>
                <w:lang w:eastAsia="en-GB"/>
              </w:rPr>
              <w:t>Print name:</w:t>
            </w:r>
          </w:p>
          <w:p w:rsidR="003C79FE" w:rsidRPr="00D322EA" w:rsidRDefault="003C79FE" w:rsidP="00722DFF">
            <w:pPr>
              <w:rPr>
                <w:rFonts w:asciiTheme="minorHAnsi" w:hAnsiTheme="minorHAnsi" w:cstheme="minorBidi"/>
                <w:b/>
                <w:lang w:eastAsia="en-GB"/>
              </w:rPr>
            </w:pPr>
          </w:p>
        </w:tc>
        <w:tc>
          <w:tcPr>
            <w:tcW w:w="4820" w:type="dxa"/>
            <w:gridSpan w:val="2"/>
            <w:shd w:val="clear" w:color="auto" w:fill="auto"/>
          </w:tcPr>
          <w:p w:rsidR="003C79FE" w:rsidRPr="00D322EA" w:rsidRDefault="003C79FE" w:rsidP="00722DFF">
            <w:pPr>
              <w:rPr>
                <w:rFonts w:asciiTheme="minorHAnsi" w:hAnsiTheme="minorHAnsi" w:cstheme="minorBidi"/>
                <w:b/>
                <w:lang w:eastAsia="en-GB"/>
              </w:rPr>
            </w:pPr>
            <w:r w:rsidRPr="00D322EA">
              <w:rPr>
                <w:rFonts w:asciiTheme="minorHAnsi" w:hAnsiTheme="minorHAnsi" w:cstheme="minorBidi"/>
                <w:b/>
                <w:lang w:eastAsia="en-GB"/>
              </w:rPr>
              <w:t>Designation:</w:t>
            </w:r>
          </w:p>
        </w:tc>
      </w:tr>
      <w:tr w:rsidR="003C79FE" w:rsidTr="00722DFF">
        <w:tc>
          <w:tcPr>
            <w:tcW w:w="10065" w:type="dxa"/>
            <w:gridSpan w:val="4"/>
            <w:shd w:val="clear" w:color="auto" w:fill="auto"/>
          </w:tcPr>
          <w:p w:rsidR="003C79FE" w:rsidRDefault="003C79FE" w:rsidP="00722DFF">
            <w:pPr>
              <w:rPr>
                <w:rFonts w:asciiTheme="minorHAnsi" w:hAnsiTheme="minorHAnsi" w:cstheme="minorBidi"/>
                <w:i/>
              </w:rPr>
            </w:pPr>
            <w:r w:rsidRPr="006C35A1">
              <w:rPr>
                <w:rFonts w:asciiTheme="minorHAnsi" w:hAnsiTheme="minorHAnsi" w:cstheme="minorBidi"/>
                <w:b/>
              </w:rPr>
              <w:t>Immediate a</w:t>
            </w:r>
            <w:r>
              <w:rPr>
                <w:rFonts w:asciiTheme="minorHAnsi" w:hAnsiTheme="minorHAnsi" w:cstheme="minorBidi"/>
                <w:b/>
              </w:rPr>
              <w:t>ction</w:t>
            </w:r>
            <w:r w:rsidRPr="006C35A1">
              <w:rPr>
                <w:rFonts w:asciiTheme="minorHAnsi" w:hAnsiTheme="minorHAnsi" w:cstheme="minorBidi"/>
                <w:b/>
              </w:rPr>
              <w:t xml:space="preserve"> taken </w:t>
            </w:r>
            <w:r w:rsidRPr="00D322EA">
              <w:rPr>
                <w:rFonts w:asciiTheme="minorHAnsi" w:hAnsiTheme="minorHAnsi" w:cstheme="minorBidi"/>
                <w:i/>
              </w:rPr>
              <w:t xml:space="preserve">(e.g. discussion with parents/carers, logged on chronology, advice sought and/or referral to statutory or early help services) </w:t>
            </w:r>
          </w:p>
          <w:p w:rsidR="003C79FE" w:rsidRDefault="003C79FE" w:rsidP="00722DFF">
            <w:pPr>
              <w:rPr>
                <w:rFonts w:asciiTheme="minorHAnsi" w:hAnsiTheme="minorHAnsi" w:cstheme="minorBidi"/>
                <w:i/>
              </w:rPr>
            </w:pPr>
          </w:p>
          <w:p w:rsidR="003C79FE" w:rsidRDefault="003C79FE" w:rsidP="00722DFF">
            <w:pPr>
              <w:rPr>
                <w:rFonts w:asciiTheme="minorHAnsi" w:hAnsiTheme="minorHAnsi" w:cstheme="minorBidi"/>
                <w:i/>
              </w:rPr>
            </w:pPr>
          </w:p>
          <w:p w:rsidR="003C79FE" w:rsidRDefault="003C79FE" w:rsidP="00722DFF">
            <w:pPr>
              <w:rPr>
                <w:rFonts w:asciiTheme="minorHAnsi" w:hAnsiTheme="minorHAnsi" w:cstheme="minorBidi"/>
                <w:i/>
              </w:rPr>
            </w:pPr>
          </w:p>
          <w:p w:rsidR="003C79FE" w:rsidRDefault="003C79FE" w:rsidP="00722DFF">
            <w:pPr>
              <w:rPr>
                <w:rFonts w:asciiTheme="minorHAnsi" w:hAnsiTheme="minorHAnsi" w:cstheme="minorBidi"/>
                <w:i/>
              </w:rPr>
            </w:pPr>
          </w:p>
          <w:p w:rsidR="003C79FE" w:rsidRDefault="003C79FE" w:rsidP="00722DFF">
            <w:pPr>
              <w:rPr>
                <w:rFonts w:asciiTheme="minorHAnsi" w:hAnsiTheme="minorHAnsi" w:cstheme="minorBidi"/>
                <w:i/>
              </w:rPr>
            </w:pPr>
          </w:p>
          <w:p w:rsidR="003C79FE" w:rsidRPr="00D322EA" w:rsidRDefault="003C79FE" w:rsidP="00722DFF">
            <w:pPr>
              <w:rPr>
                <w:rFonts w:asciiTheme="minorHAnsi" w:hAnsiTheme="minorHAnsi" w:cstheme="minorBidi"/>
                <w:i/>
              </w:rPr>
            </w:pPr>
          </w:p>
          <w:p w:rsidR="003C79FE" w:rsidRDefault="003C79FE" w:rsidP="00722DFF"/>
        </w:tc>
      </w:tr>
      <w:tr w:rsidR="003C79FE" w:rsidRPr="006C35A1" w:rsidTr="00722DFF">
        <w:tc>
          <w:tcPr>
            <w:tcW w:w="10065" w:type="dxa"/>
            <w:gridSpan w:val="4"/>
            <w:shd w:val="clear" w:color="auto" w:fill="auto"/>
          </w:tcPr>
          <w:p w:rsidR="003C79FE" w:rsidRPr="00D322EA" w:rsidRDefault="003C79FE" w:rsidP="00722DFF">
            <w:pPr>
              <w:pStyle w:val="NoSpacing"/>
              <w:rPr>
                <w:rFonts w:asciiTheme="minorHAnsi" w:hAnsiTheme="minorHAnsi" w:cs="Arial"/>
                <w:i/>
              </w:rPr>
            </w:pPr>
            <w:r>
              <w:rPr>
                <w:rFonts w:asciiTheme="minorHAnsi" w:hAnsiTheme="minorHAnsi" w:cs="Arial"/>
                <w:b/>
              </w:rPr>
              <w:t xml:space="preserve">Parent response to concern/incident? </w:t>
            </w:r>
            <w:r w:rsidRPr="00D322EA">
              <w:rPr>
                <w:rFonts w:asciiTheme="minorHAnsi" w:hAnsiTheme="minorHAnsi" w:cs="Arial"/>
                <w:i/>
              </w:rPr>
              <w:t xml:space="preserve">(if discussed with parents/carers, note discussion </w:t>
            </w:r>
            <w:r>
              <w:rPr>
                <w:rFonts w:asciiTheme="minorHAnsi" w:hAnsiTheme="minorHAnsi" w:cs="Arial"/>
                <w:i/>
              </w:rPr>
              <w:t>and include on chronology;</w:t>
            </w:r>
            <w:r w:rsidRPr="00D322EA">
              <w:rPr>
                <w:rFonts w:asciiTheme="minorHAnsi" w:hAnsiTheme="minorHAnsi" w:cs="Arial"/>
                <w:i/>
              </w:rPr>
              <w:t xml:space="preserve"> if not, state reasons why. If referring to other agencies, note whether consent is sought and given)</w:t>
            </w:r>
          </w:p>
          <w:p w:rsidR="003C79FE" w:rsidRPr="00D322EA" w:rsidRDefault="003C79FE" w:rsidP="00722DFF">
            <w:pPr>
              <w:pStyle w:val="NoSpacing"/>
              <w:rPr>
                <w:rFonts w:asciiTheme="minorHAnsi" w:hAnsiTheme="minorHAnsi"/>
                <w:i/>
              </w:rPr>
            </w:pPr>
          </w:p>
          <w:p w:rsidR="003C79FE" w:rsidRDefault="003C79FE" w:rsidP="00722DFF">
            <w:pPr>
              <w:rPr>
                <w:rFonts w:asciiTheme="minorHAnsi" w:hAnsiTheme="minorHAnsi" w:cstheme="minorBidi"/>
                <w:b/>
              </w:rPr>
            </w:pPr>
          </w:p>
          <w:p w:rsidR="003C79FE" w:rsidRDefault="003C79FE" w:rsidP="00722DFF">
            <w:pPr>
              <w:rPr>
                <w:rFonts w:asciiTheme="minorHAnsi" w:hAnsiTheme="minorHAnsi" w:cstheme="minorBidi"/>
                <w:b/>
              </w:rPr>
            </w:pPr>
          </w:p>
          <w:p w:rsidR="003C79FE" w:rsidRDefault="003C79FE" w:rsidP="00722DFF">
            <w:pPr>
              <w:rPr>
                <w:rFonts w:asciiTheme="minorHAnsi" w:hAnsiTheme="minorHAnsi" w:cstheme="minorBidi"/>
                <w:b/>
              </w:rPr>
            </w:pPr>
          </w:p>
          <w:p w:rsidR="003C79FE" w:rsidRDefault="003C79FE" w:rsidP="00722DFF">
            <w:pPr>
              <w:rPr>
                <w:rFonts w:asciiTheme="minorHAnsi" w:hAnsiTheme="minorHAnsi" w:cstheme="minorBidi"/>
                <w:b/>
              </w:rPr>
            </w:pPr>
          </w:p>
          <w:p w:rsidR="003C79FE" w:rsidRPr="006C35A1" w:rsidRDefault="003C79FE" w:rsidP="00722DFF">
            <w:pPr>
              <w:rPr>
                <w:rFonts w:asciiTheme="minorHAnsi" w:hAnsiTheme="minorHAnsi" w:cstheme="minorBidi"/>
                <w:b/>
              </w:rPr>
            </w:pPr>
          </w:p>
        </w:tc>
      </w:tr>
      <w:tr w:rsidR="003C79FE" w:rsidRPr="006C35A1" w:rsidTr="00722DFF">
        <w:tc>
          <w:tcPr>
            <w:tcW w:w="4565" w:type="dxa"/>
            <w:shd w:val="clear" w:color="auto" w:fill="auto"/>
          </w:tcPr>
          <w:p w:rsidR="003C79FE" w:rsidRPr="006C35A1" w:rsidRDefault="003C79FE" w:rsidP="00722DFF">
            <w:pPr>
              <w:rPr>
                <w:rFonts w:asciiTheme="minorHAnsi" w:hAnsiTheme="minorHAnsi" w:cstheme="minorBidi"/>
                <w:b/>
              </w:rPr>
            </w:pPr>
            <w:r>
              <w:rPr>
                <w:rFonts w:asciiTheme="minorHAnsi" w:hAnsiTheme="minorHAnsi" w:cstheme="minorBidi"/>
                <w:b/>
              </w:rPr>
              <w:lastRenderedPageBreak/>
              <w:t>Signed:</w:t>
            </w:r>
          </w:p>
        </w:tc>
        <w:tc>
          <w:tcPr>
            <w:tcW w:w="5500" w:type="dxa"/>
            <w:gridSpan w:val="3"/>
            <w:shd w:val="clear" w:color="auto" w:fill="auto"/>
          </w:tcPr>
          <w:p w:rsidR="003C79FE" w:rsidRDefault="003C79FE" w:rsidP="00722DFF">
            <w:pPr>
              <w:rPr>
                <w:rFonts w:asciiTheme="minorHAnsi" w:hAnsiTheme="minorHAnsi" w:cstheme="minorBidi"/>
                <w:b/>
              </w:rPr>
            </w:pPr>
            <w:r>
              <w:rPr>
                <w:rFonts w:asciiTheme="minorHAnsi" w:hAnsiTheme="minorHAnsi" w:cstheme="minorBidi"/>
                <w:b/>
              </w:rPr>
              <w:t>Date:</w:t>
            </w:r>
          </w:p>
          <w:p w:rsidR="003C79FE" w:rsidRPr="006C35A1" w:rsidRDefault="003C79FE" w:rsidP="00722DFF">
            <w:pPr>
              <w:rPr>
                <w:rFonts w:asciiTheme="minorHAnsi" w:hAnsiTheme="minorHAnsi" w:cstheme="minorBidi"/>
                <w:b/>
              </w:rPr>
            </w:pPr>
          </w:p>
        </w:tc>
      </w:tr>
    </w:tbl>
    <w:p w:rsidR="00A02CA6" w:rsidRDefault="00A02CA6" w:rsidP="009F5B9A">
      <w:pPr>
        <w:pStyle w:val="NoSpacing"/>
        <w:rPr>
          <w:rFonts w:ascii="Bookman Old Style" w:hAnsi="Bookman Old Style"/>
        </w:rPr>
      </w:pPr>
    </w:p>
    <w:p w:rsidR="00906314" w:rsidRDefault="00906314" w:rsidP="00395269">
      <w:pPr>
        <w:pStyle w:val="NoSpacing"/>
        <w:rPr>
          <w:rFonts w:ascii="Bookman Old Style" w:hAnsi="Bookman Old Style"/>
          <w:b/>
        </w:rPr>
      </w:pPr>
    </w:p>
    <w:p w:rsidR="00191E8D" w:rsidRDefault="00191E8D" w:rsidP="00395269">
      <w:pPr>
        <w:pStyle w:val="NoSpacing"/>
        <w:rPr>
          <w:rFonts w:ascii="Bookman Old Style" w:hAnsi="Bookman Old Style"/>
          <w:b/>
        </w:rPr>
      </w:pPr>
    </w:p>
    <w:p w:rsidR="00191E8D" w:rsidRDefault="00191E8D"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523F51" w:rsidRDefault="00523F51"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523F51" w:rsidRDefault="00523F51" w:rsidP="00395269">
      <w:pPr>
        <w:pStyle w:val="NoSpacing"/>
        <w:rPr>
          <w:rFonts w:ascii="Bookman Old Style" w:hAnsi="Bookman Old Style"/>
          <w:b/>
        </w:rPr>
      </w:pPr>
    </w:p>
    <w:p w:rsidR="00523F51" w:rsidRDefault="00523F51"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3C79FE" w:rsidRPr="0042120B" w:rsidRDefault="003C79FE" w:rsidP="003C79FE">
      <w:pPr>
        <w:rPr>
          <w:rFonts w:asciiTheme="minorHAnsi" w:hAnsiTheme="minorHAnsi" w:cstheme="minorBidi"/>
          <w:b/>
          <w:lang w:eastAsia="en-GB"/>
        </w:rPr>
      </w:pPr>
      <w:r>
        <w:rPr>
          <w:rFonts w:asciiTheme="minorHAnsi" w:hAnsiTheme="minorHAnsi" w:cstheme="minorBidi"/>
          <w:lang w:eastAsia="en-GB"/>
        </w:rPr>
        <w:t>B</w:t>
      </w:r>
      <w:r w:rsidRPr="0042120B">
        <w:rPr>
          <w:rFonts w:asciiTheme="minorHAnsi" w:hAnsiTheme="minorHAnsi" w:cstheme="minorBidi"/>
          <w:b/>
          <w:lang w:eastAsia="en-GB"/>
        </w:rPr>
        <w:t>ody Map</w:t>
      </w:r>
      <w:r>
        <w:rPr>
          <w:rFonts w:asciiTheme="minorHAnsi" w:hAnsiTheme="minorHAnsi" w:cstheme="minorBidi"/>
          <w:b/>
          <w:lang w:eastAsia="en-GB"/>
        </w:rPr>
        <w:t xml:space="preserve"> – to be completed where there is a noticeable injury/mark</w:t>
      </w:r>
    </w:p>
    <w:p w:rsidR="003C79FE" w:rsidRPr="0042120B" w:rsidRDefault="003C79FE" w:rsidP="003C79FE">
      <w:pPr>
        <w:rPr>
          <w:rFonts w:asciiTheme="minorHAnsi" w:hAnsiTheme="minorHAnsi" w:cstheme="minorBidi"/>
          <w:lang w:eastAsia="en-GB"/>
        </w:rPr>
      </w:pPr>
    </w:p>
    <w:p w:rsidR="003C79FE" w:rsidRPr="00042923" w:rsidRDefault="003C79FE" w:rsidP="003C79FE">
      <w:pPr>
        <w:rPr>
          <w:rFonts w:asciiTheme="minorHAnsi" w:hAnsiTheme="minorHAnsi" w:cstheme="minorBidi"/>
          <w:b/>
          <w:noProof/>
          <w:lang w:eastAsia="en-GB"/>
        </w:rPr>
      </w:pPr>
      <w:r w:rsidRPr="00042923">
        <w:rPr>
          <w:rFonts w:asciiTheme="minorHAnsi" w:hAnsiTheme="minorHAnsi" w:cstheme="minorBidi"/>
          <w:b/>
          <w:noProof/>
          <w:lang w:eastAsia="en-GB"/>
        </w:rPr>
        <w:t>Head</w:t>
      </w:r>
    </w:p>
    <w:p w:rsidR="003C79FE" w:rsidRPr="0042120B" w:rsidRDefault="003C79FE" w:rsidP="003C79FE">
      <w:pPr>
        <w:framePr w:wrap="notBeside" w:vAnchor="text" w:hAnchor="page" w:x="577" w:y="1"/>
        <w:rPr>
          <w:rFonts w:asciiTheme="minorHAnsi" w:hAnsiTheme="minorHAnsi"/>
        </w:rPr>
      </w:pPr>
      <w:r w:rsidRPr="0042120B">
        <w:rPr>
          <w:rFonts w:asciiTheme="minorHAnsi" w:hAnsiTheme="minorHAnsi"/>
        </w:rPr>
        <w:object w:dxaOrig="13552" w:dyaOrig="5175" w14:anchorId="371816EA">
          <v:shape id="_x0000_i1027" type="#_x0000_t75" style="width:462pt;height:175.5pt" o:ole="" fillcolor="window">
            <v:imagedata r:id="rId23" o:title=""/>
          </v:shape>
          <o:OLEObject Type="Embed" ProgID="MSPhotoEd.3" ShapeID="_x0000_i1027" DrawAspect="Content" ObjectID="_1787139216" r:id="rId24"/>
        </w:object>
      </w:r>
    </w:p>
    <w:p w:rsidR="003C79FE" w:rsidRPr="00042923" w:rsidRDefault="00523F51" w:rsidP="003C79FE">
      <w:pPr>
        <w:rPr>
          <w:rFonts w:asciiTheme="minorHAnsi" w:hAnsiTheme="minorHAnsi" w:cstheme="minorBidi"/>
          <w:b/>
        </w:rPr>
      </w:pPr>
      <w:r w:rsidRPr="0042120B">
        <w:rPr>
          <w:rFonts w:asciiTheme="minorHAnsi" w:hAnsiTheme="minorHAnsi" w:cstheme="minorBidi"/>
          <w:noProof/>
          <w:lang w:eastAsia="en-GB"/>
        </w:rPr>
        <mc:AlternateContent>
          <mc:Choice Requires="wps">
            <w:drawing>
              <wp:anchor distT="0" distB="0" distL="114300" distR="114300" simplePos="0" relativeHeight="251697152" behindDoc="0" locked="0" layoutInCell="1" allowOverlap="1" wp14:anchorId="3233E6C0" wp14:editId="0C282D98">
                <wp:simplePos x="0" y="0"/>
                <wp:positionH relativeFrom="column">
                  <wp:posOffset>-601980</wp:posOffset>
                </wp:positionH>
                <wp:positionV relativeFrom="paragraph">
                  <wp:posOffset>5871845</wp:posOffset>
                </wp:positionV>
                <wp:extent cx="6858000" cy="3038475"/>
                <wp:effectExtent l="0" t="0" r="19050"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858000" cy="303847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46EC7" w:rsidRPr="00042923" w:rsidRDefault="00E46EC7" w:rsidP="003C79FE">
                            <w:pPr>
                              <w:ind w:left="360"/>
                              <w:contextualSpacing/>
                              <w:rPr>
                                <w:rFonts w:asciiTheme="minorHAnsi" w:hAnsiTheme="minorHAnsi" w:cs="Arial"/>
                              </w:rPr>
                            </w:pPr>
                            <w:r w:rsidRPr="00042923">
                              <w:rPr>
                                <w:rFonts w:asciiTheme="minorHAnsi" w:hAnsiTheme="minorHAnsi" w:cs="Arial"/>
                                <w:b/>
                              </w:rPr>
                              <w:t>When you notice an injury to a child, try to record the following information in respect of each mark:</w:t>
                            </w:r>
                          </w:p>
                          <w:p w:rsidR="00E46EC7" w:rsidRPr="00042923" w:rsidRDefault="00E46EC7" w:rsidP="003C79FE">
                            <w:pPr>
                              <w:ind w:left="360"/>
                              <w:contextualSpacing/>
                              <w:rPr>
                                <w:rFonts w:asciiTheme="minorHAnsi" w:hAnsiTheme="minorHAnsi" w:cs="Arial"/>
                              </w:rPr>
                            </w:pP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Exact site of injury on the body, e.g. upper outer arm/left cheek</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Size of injury - in appropriate centimetres or inches</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Approximate shape of injury, e.g. round/square or straight line</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Colour of injury - if more than one colour, say so -     Is the skin broken?</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Is there any swelling at the site of the injury, or elsewhere?   Does the child say they are or, appear to be, in pain?</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Is there a scab/any blistering/any bleeding? Does the child feel hot?</w:t>
                            </w:r>
                          </w:p>
                          <w:p w:rsidR="00E46EC7" w:rsidRPr="00042923" w:rsidRDefault="00E46EC7" w:rsidP="003C79FE">
                            <w:pPr>
                              <w:pStyle w:val="ListParagraph"/>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Is the injury clean? or is there grit/fluff etc.?</w:t>
                            </w:r>
                          </w:p>
                          <w:p w:rsidR="00E46EC7" w:rsidRPr="00042923" w:rsidRDefault="00E46EC7" w:rsidP="003C79FE">
                            <w:pPr>
                              <w:numPr>
                                <w:ilvl w:val="0"/>
                                <w:numId w:val="40"/>
                              </w:numPr>
                              <w:spacing w:after="0" w:line="240" w:lineRule="auto"/>
                              <w:ind w:left="720"/>
                              <w:rPr>
                                <w:rFonts w:asciiTheme="minorHAnsi" w:hAnsiTheme="minorHAnsi" w:cs="Arial"/>
                              </w:rPr>
                            </w:pPr>
                            <w:r w:rsidRPr="00042923">
                              <w:rPr>
                                <w:rFonts w:asciiTheme="minorHAnsi" w:hAnsiTheme="minorHAnsi" w:cs="Arial"/>
                              </w:rPr>
                              <w:t xml:space="preserve">Is mobility restricted as a result of the injury?        </w:t>
                            </w:r>
                          </w:p>
                          <w:p w:rsidR="00E46EC7" w:rsidRPr="00042923" w:rsidRDefault="00E46EC7" w:rsidP="003C79FE">
                            <w:pPr>
                              <w:numPr>
                                <w:ilvl w:val="0"/>
                                <w:numId w:val="40"/>
                              </w:numPr>
                              <w:spacing w:after="0" w:line="240" w:lineRule="auto"/>
                              <w:ind w:left="720"/>
                              <w:rPr>
                                <w:rFonts w:asciiTheme="minorHAnsi" w:hAnsiTheme="minorHAnsi" w:cs="Arial"/>
                              </w:rPr>
                            </w:pPr>
                            <w:r w:rsidRPr="00042923">
                              <w:rPr>
                                <w:rFonts w:asciiTheme="minorHAnsi" w:hAnsiTheme="minorHAnsi" w:cs="Arial"/>
                              </w:rPr>
                              <w:t xml:space="preserve">Does the site of the injury feel hot? </w:t>
                            </w:r>
                          </w:p>
                          <w:p w:rsidR="00E46EC7" w:rsidRPr="00042923" w:rsidRDefault="00E46EC7" w:rsidP="003C79FE">
                            <w:pPr>
                              <w:numPr>
                                <w:ilvl w:val="0"/>
                                <w:numId w:val="40"/>
                              </w:numPr>
                              <w:spacing w:after="0" w:line="240" w:lineRule="auto"/>
                              <w:ind w:left="720"/>
                              <w:rPr>
                                <w:rFonts w:asciiTheme="minorHAnsi" w:hAnsiTheme="minorHAnsi" w:cs="Arial"/>
                              </w:rPr>
                            </w:pPr>
                            <w:r w:rsidRPr="00042923">
                              <w:rPr>
                                <w:rFonts w:asciiTheme="minorHAnsi" w:hAnsiTheme="minorHAnsi" w:cs="Arial"/>
                              </w:rPr>
                              <w:t>Did the parent/carer inform the centre at time of arrival?</w:t>
                            </w:r>
                          </w:p>
                          <w:p w:rsidR="00E46EC7" w:rsidRPr="00042923" w:rsidRDefault="00E46EC7" w:rsidP="003C79FE">
                            <w:pPr>
                              <w:ind w:left="360"/>
                              <w:rPr>
                                <w:rFonts w:asciiTheme="minorHAnsi" w:hAnsiTheme="minorHAnsi"/>
                              </w:rPr>
                            </w:pPr>
                          </w:p>
                          <w:p w:rsidR="00E46EC7" w:rsidRDefault="00E46EC7" w:rsidP="003C79FE"/>
                          <w:p w:rsidR="00E46EC7" w:rsidRDefault="00E46EC7" w:rsidP="003C79FE"/>
                          <w:p w:rsidR="00E46EC7" w:rsidRDefault="00E46EC7" w:rsidP="003C79FE">
                            <w:pPr>
                              <w:jc w:val="righ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3E6C0" id="Rectangle 42" o:spid="_x0000_s1040" style="position:absolute;margin-left:-47.4pt;margin-top:462.35pt;width:540pt;height:239.2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" strokecolor="white" strokeweight="1pt">
                <v:textbox inset="1pt,1pt,1pt,1pt">
                  <w:txbxContent>
                    <w:p w:rsidR="00E46EC7" w:rsidRPr="00042923" w:rsidRDefault="00E46EC7" w:rsidP="003C79FE">
                      <w:pPr>
                        <w:ind w:left="360"/>
                        <w:contextualSpacing/>
                        <w:rPr>
                          <w:rFonts w:asciiTheme="minorHAnsi" w:hAnsiTheme="minorHAnsi" w:cs="Arial"/>
                        </w:rPr>
                      </w:pPr>
                      <w:r w:rsidRPr="00042923">
                        <w:rPr>
                          <w:rFonts w:asciiTheme="minorHAnsi" w:hAnsiTheme="minorHAnsi" w:cs="Arial"/>
                          <w:b/>
                        </w:rPr>
                        <w:t>When you notice an injury to a child, try to record the following information in respect of each mark:</w:t>
                      </w:r>
                    </w:p>
                    <w:p w:rsidR="00E46EC7" w:rsidRPr="00042923" w:rsidRDefault="00E46EC7" w:rsidP="003C79FE">
                      <w:pPr>
                        <w:ind w:left="360"/>
                        <w:contextualSpacing/>
                        <w:rPr>
                          <w:rFonts w:asciiTheme="minorHAnsi" w:hAnsiTheme="minorHAnsi" w:cs="Arial"/>
                        </w:rPr>
                      </w:pP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Exact site of injury on the body, e.g. upper outer arm/left cheek</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Size of injury - in appropriate centimetres or inches</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Approximate shape of injury, e.g. round/square or straight line</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Colour of injury - if more than one colour, say so -     Is the skin broken?</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Is there any swelling at the site of the injury, or elsewhere?   Does the child say they are or, appear to be, in pain?</w:t>
                      </w:r>
                    </w:p>
                    <w:p w:rsidR="00E46EC7" w:rsidRPr="00042923" w:rsidRDefault="00E46EC7" w:rsidP="003C79FE">
                      <w:pPr>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Is there a scab/any blistering/any bleeding? Does the child feel hot?</w:t>
                      </w:r>
                    </w:p>
                    <w:p w:rsidR="00E46EC7" w:rsidRPr="00042923" w:rsidRDefault="00E46EC7" w:rsidP="003C79FE">
                      <w:pPr>
                        <w:pStyle w:val="ListParagraph"/>
                        <w:numPr>
                          <w:ilvl w:val="0"/>
                          <w:numId w:val="40"/>
                        </w:numPr>
                        <w:spacing w:after="0" w:line="240" w:lineRule="auto"/>
                        <w:ind w:left="720"/>
                        <w:contextualSpacing/>
                        <w:rPr>
                          <w:rFonts w:asciiTheme="minorHAnsi" w:hAnsiTheme="minorHAnsi" w:cs="Arial"/>
                        </w:rPr>
                      </w:pPr>
                      <w:r w:rsidRPr="00042923">
                        <w:rPr>
                          <w:rFonts w:asciiTheme="minorHAnsi" w:hAnsiTheme="minorHAnsi" w:cs="Arial"/>
                        </w:rPr>
                        <w:t>Is the injury clean? or is there grit/fluff etc.?</w:t>
                      </w:r>
                    </w:p>
                    <w:p w:rsidR="00E46EC7" w:rsidRPr="00042923" w:rsidRDefault="00E46EC7" w:rsidP="003C79FE">
                      <w:pPr>
                        <w:numPr>
                          <w:ilvl w:val="0"/>
                          <w:numId w:val="40"/>
                        </w:numPr>
                        <w:spacing w:after="0" w:line="240" w:lineRule="auto"/>
                        <w:ind w:left="720"/>
                        <w:rPr>
                          <w:rFonts w:asciiTheme="minorHAnsi" w:hAnsiTheme="minorHAnsi" w:cs="Arial"/>
                        </w:rPr>
                      </w:pPr>
                      <w:r w:rsidRPr="00042923">
                        <w:rPr>
                          <w:rFonts w:asciiTheme="minorHAnsi" w:hAnsiTheme="minorHAnsi" w:cs="Arial"/>
                        </w:rPr>
                        <w:t xml:space="preserve">Is mobility restricted as a result of the injury?        </w:t>
                      </w:r>
                    </w:p>
                    <w:p w:rsidR="00E46EC7" w:rsidRPr="00042923" w:rsidRDefault="00E46EC7" w:rsidP="003C79FE">
                      <w:pPr>
                        <w:numPr>
                          <w:ilvl w:val="0"/>
                          <w:numId w:val="40"/>
                        </w:numPr>
                        <w:spacing w:after="0" w:line="240" w:lineRule="auto"/>
                        <w:ind w:left="720"/>
                        <w:rPr>
                          <w:rFonts w:asciiTheme="minorHAnsi" w:hAnsiTheme="minorHAnsi" w:cs="Arial"/>
                        </w:rPr>
                      </w:pPr>
                      <w:r w:rsidRPr="00042923">
                        <w:rPr>
                          <w:rFonts w:asciiTheme="minorHAnsi" w:hAnsiTheme="minorHAnsi" w:cs="Arial"/>
                        </w:rPr>
                        <w:t xml:space="preserve">Does the site of the injury feel hot? </w:t>
                      </w:r>
                    </w:p>
                    <w:p w:rsidR="00E46EC7" w:rsidRPr="00042923" w:rsidRDefault="00E46EC7" w:rsidP="003C79FE">
                      <w:pPr>
                        <w:numPr>
                          <w:ilvl w:val="0"/>
                          <w:numId w:val="40"/>
                        </w:numPr>
                        <w:spacing w:after="0" w:line="240" w:lineRule="auto"/>
                        <w:ind w:left="720"/>
                        <w:rPr>
                          <w:rFonts w:asciiTheme="minorHAnsi" w:hAnsiTheme="minorHAnsi" w:cs="Arial"/>
                        </w:rPr>
                      </w:pPr>
                      <w:r w:rsidRPr="00042923">
                        <w:rPr>
                          <w:rFonts w:asciiTheme="minorHAnsi" w:hAnsiTheme="minorHAnsi" w:cs="Arial"/>
                        </w:rPr>
                        <w:t>Did the parent/carer inform the centre at time of arrival?</w:t>
                      </w:r>
                    </w:p>
                    <w:p w:rsidR="00E46EC7" w:rsidRPr="00042923" w:rsidRDefault="00E46EC7" w:rsidP="003C79FE">
                      <w:pPr>
                        <w:ind w:left="360"/>
                        <w:rPr>
                          <w:rFonts w:asciiTheme="minorHAnsi" w:hAnsiTheme="minorHAnsi"/>
                        </w:rPr>
                      </w:pPr>
                    </w:p>
                    <w:p w:rsidR="00E46EC7" w:rsidRDefault="00E46EC7" w:rsidP="003C79FE"/>
                    <w:p w:rsidR="00E46EC7" w:rsidRDefault="00E46EC7" w:rsidP="003C79FE"/>
                    <w:p w:rsidR="00E46EC7" w:rsidRDefault="00E46EC7" w:rsidP="003C79FE">
                      <w:pPr>
                        <w:jc w:val="right"/>
                      </w:pPr>
                    </w:p>
                  </w:txbxContent>
                </v:textbox>
              </v:rect>
            </w:pict>
          </mc:Fallback>
        </mc:AlternateContent>
      </w:r>
      <w:r w:rsidR="003C79FE" w:rsidRPr="00042923">
        <w:rPr>
          <w:rFonts w:asciiTheme="minorHAnsi" w:hAnsiTheme="minorHAnsi" w:cstheme="minorBidi"/>
          <w:b/>
        </w:rPr>
        <w:t>Body</w:t>
      </w:r>
    </w:p>
    <w:p w:rsidR="003C79FE" w:rsidRPr="0042120B" w:rsidRDefault="00254CD4" w:rsidP="003C79FE">
      <w:pPr>
        <w:framePr w:w="10072" w:h="6263" w:hRule="exact" w:wrap="notBeside" w:vAnchor="text" w:hAnchor="page" w:x="889" w:y="1"/>
        <w:rPr>
          <w:rFonts w:asciiTheme="minorHAnsi" w:hAnsiTheme="minorHAnsi"/>
        </w:rPr>
      </w:pPr>
      <w:r w:rsidRPr="0042120B">
        <w:rPr>
          <w:rFonts w:asciiTheme="minorHAnsi" w:hAnsiTheme="minorHAnsi"/>
        </w:rPr>
        <w:object w:dxaOrig="13297" w:dyaOrig="8287" w14:anchorId="7C69CB86">
          <v:shape id="_x0000_i1028" type="#_x0000_t75" style="width:420pt;height:242.25pt" o:ole="" fillcolor="window">
            <v:imagedata r:id="rId25" o:title=""/>
          </v:shape>
          <o:OLEObject Type="Embed" ProgID="MSPhotoEd.3" ShapeID="_x0000_i1028" DrawAspect="Content" ObjectID="_1787139217" r:id="rId26"/>
        </w:object>
      </w:r>
    </w:p>
    <w:p w:rsidR="003C79FE" w:rsidRPr="0042120B" w:rsidRDefault="003C79FE" w:rsidP="003C79FE">
      <w:pPr>
        <w:rPr>
          <w:rFonts w:asciiTheme="minorHAnsi" w:hAnsiTheme="minorHAnsi" w:cstheme="minorBidi"/>
        </w:rPr>
      </w:pPr>
    </w:p>
    <w:p w:rsidR="003C79FE" w:rsidRDefault="003C79FE"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3C79FE" w:rsidRDefault="003C79FE" w:rsidP="00395269">
      <w:pPr>
        <w:pStyle w:val="NoSpacing"/>
        <w:rPr>
          <w:rFonts w:ascii="Bookman Old Style" w:hAnsi="Bookman Old Style"/>
          <w:b/>
        </w:rPr>
      </w:pPr>
    </w:p>
    <w:p w:rsidR="00523F51" w:rsidRDefault="00523F51" w:rsidP="00395269">
      <w:pPr>
        <w:pStyle w:val="NoSpacing"/>
        <w:rPr>
          <w:rFonts w:ascii="Bookman Old Style" w:hAnsi="Bookman Old Style"/>
          <w:b/>
        </w:rPr>
      </w:pPr>
    </w:p>
    <w:p w:rsidR="00523F51" w:rsidRDefault="00523F51" w:rsidP="00395269">
      <w:pPr>
        <w:pStyle w:val="NoSpacing"/>
        <w:rPr>
          <w:rFonts w:ascii="Bookman Old Style" w:hAnsi="Bookman Old Style"/>
          <w:b/>
        </w:rPr>
      </w:pPr>
    </w:p>
    <w:p w:rsidR="00622568" w:rsidRPr="00622568" w:rsidRDefault="00622568" w:rsidP="00395269">
      <w:pPr>
        <w:pStyle w:val="NoSpacing"/>
        <w:rPr>
          <w:rFonts w:ascii="Bookman Old Style" w:hAnsi="Bookman Old Style"/>
          <w:b/>
        </w:rPr>
      </w:pPr>
      <w:r>
        <w:rPr>
          <w:rFonts w:ascii="Bookman Old Style" w:hAnsi="Bookman Old Style"/>
          <w:b/>
        </w:rPr>
        <w:t xml:space="preserve">SAFEGUARDING &amp; </w:t>
      </w:r>
      <w:r w:rsidRPr="00622568">
        <w:rPr>
          <w:rFonts w:ascii="Bookman Old Style" w:hAnsi="Bookman Old Style"/>
          <w:b/>
        </w:rPr>
        <w:t>CHILD PROTECTI</w:t>
      </w:r>
      <w:r w:rsidR="00395269">
        <w:rPr>
          <w:rFonts w:ascii="Bookman Old Style" w:hAnsi="Bookman Old Style"/>
          <w:b/>
        </w:rPr>
        <w:t xml:space="preserve">ON POLICY </w:t>
      </w:r>
      <w:r w:rsidR="00B660AA">
        <w:rPr>
          <w:rFonts w:ascii="Bookman Old Style" w:hAnsi="Bookman Old Style"/>
          <w:b/>
        </w:rPr>
        <w:t>UPDAT</w:t>
      </w:r>
      <w:r w:rsidR="00395269">
        <w:rPr>
          <w:rFonts w:ascii="Bookman Old Style" w:hAnsi="Bookman Old Style"/>
          <w:b/>
        </w:rPr>
        <w:t xml:space="preserve">ED </w:t>
      </w:r>
      <w:r w:rsidR="003364BD">
        <w:rPr>
          <w:rFonts w:ascii="Bookman Old Style" w:hAnsi="Bookman Old Style"/>
          <w:b/>
        </w:rPr>
        <w:t>SEPTEMBER 20</w:t>
      </w:r>
      <w:r w:rsidR="003433D7">
        <w:rPr>
          <w:rFonts w:ascii="Bookman Old Style" w:hAnsi="Bookman Old Style"/>
          <w:b/>
        </w:rPr>
        <w:t>23</w:t>
      </w:r>
    </w:p>
    <w:p w:rsidR="00622568" w:rsidRPr="00622568" w:rsidRDefault="00622568" w:rsidP="00622568">
      <w:pPr>
        <w:pStyle w:val="NoSpacing"/>
        <w:rPr>
          <w:rFonts w:ascii="Bookman Old Style" w:hAnsi="Bookman Old Style"/>
          <w:sz w:val="24"/>
          <w:szCs w:val="24"/>
        </w:rPr>
      </w:pPr>
    </w:p>
    <w:p w:rsidR="00622568" w:rsidRPr="00622568" w:rsidRDefault="00622568" w:rsidP="00622568">
      <w:pPr>
        <w:pStyle w:val="NoSpacing"/>
        <w:rPr>
          <w:rFonts w:ascii="Bookman Old Style" w:hAnsi="Bookman Old Style"/>
          <w:sz w:val="24"/>
          <w:szCs w:val="24"/>
        </w:rPr>
      </w:pPr>
    </w:p>
    <w:p w:rsidR="00622568" w:rsidRPr="00622568" w:rsidRDefault="00622568" w:rsidP="00622568">
      <w:pPr>
        <w:pStyle w:val="NoSpacing"/>
        <w:rPr>
          <w:rFonts w:ascii="Bookman Old Style" w:hAnsi="Bookman Old Style"/>
          <w:sz w:val="24"/>
          <w:szCs w:val="24"/>
        </w:rPr>
      </w:pPr>
      <w:r w:rsidRPr="00622568">
        <w:rPr>
          <w:rFonts w:ascii="Bookman Old Style" w:hAnsi="Bookman Old Style"/>
          <w:sz w:val="24"/>
          <w:szCs w:val="24"/>
        </w:rPr>
        <w:t>Signature: ______________________________ (Manager)</w:t>
      </w:r>
    </w:p>
    <w:p w:rsidR="00622568" w:rsidRPr="00622568" w:rsidRDefault="00622568" w:rsidP="00622568">
      <w:pPr>
        <w:pStyle w:val="NoSpacing"/>
        <w:rPr>
          <w:rFonts w:ascii="Bookman Old Style" w:hAnsi="Bookman Old Style"/>
          <w:sz w:val="24"/>
          <w:szCs w:val="24"/>
        </w:rPr>
      </w:pPr>
    </w:p>
    <w:p w:rsidR="00622568" w:rsidRPr="00622568" w:rsidRDefault="00622568" w:rsidP="00622568">
      <w:pPr>
        <w:pStyle w:val="NoSpacing"/>
        <w:rPr>
          <w:rFonts w:ascii="Bookman Old Style" w:hAnsi="Bookman Old Style"/>
          <w:sz w:val="24"/>
          <w:szCs w:val="24"/>
        </w:rPr>
      </w:pPr>
    </w:p>
    <w:p w:rsidR="00931A49" w:rsidRDefault="00931A49" w:rsidP="00622568">
      <w:pPr>
        <w:pStyle w:val="NoSpacing"/>
        <w:rPr>
          <w:rFonts w:ascii="Bookman Old Style" w:hAnsi="Bookman Old Style"/>
          <w:sz w:val="24"/>
          <w:szCs w:val="24"/>
        </w:rPr>
      </w:pPr>
    </w:p>
    <w:p w:rsidR="00931A49" w:rsidRDefault="00931A49" w:rsidP="00622568">
      <w:pPr>
        <w:pStyle w:val="NoSpacing"/>
        <w:rPr>
          <w:rFonts w:ascii="Bookman Old Style" w:hAnsi="Bookman Old Style"/>
          <w:sz w:val="24"/>
          <w:szCs w:val="24"/>
        </w:rPr>
      </w:pPr>
    </w:p>
    <w:p w:rsidR="00931A49" w:rsidRPr="00622568" w:rsidRDefault="00931A49" w:rsidP="00622568">
      <w:pPr>
        <w:pStyle w:val="NoSpacing"/>
        <w:rPr>
          <w:rFonts w:ascii="Bookman Old Style" w:hAnsi="Bookman Old Style"/>
          <w:sz w:val="24"/>
          <w:szCs w:val="24"/>
        </w:rPr>
      </w:pPr>
    </w:p>
    <w:p w:rsidR="00622568" w:rsidRPr="00622568" w:rsidRDefault="00622568" w:rsidP="00622568">
      <w:pPr>
        <w:pStyle w:val="NoSpacing"/>
        <w:rPr>
          <w:rFonts w:ascii="Bookman Old Style" w:hAnsi="Bookman Old Style"/>
          <w:sz w:val="24"/>
          <w:szCs w:val="24"/>
        </w:rPr>
      </w:pPr>
    </w:p>
    <w:p w:rsidR="00F232DD" w:rsidRDefault="001E3980" w:rsidP="001E3980">
      <w:pPr>
        <w:pStyle w:val="NoSpacing"/>
        <w:rPr>
          <w:rFonts w:ascii="Bookman Old Style" w:hAnsi="Bookman Old Style"/>
          <w:b/>
          <w:sz w:val="24"/>
          <w:szCs w:val="24"/>
          <w:u w:val="single"/>
        </w:rPr>
      </w:pPr>
      <w:r w:rsidRPr="001E3980">
        <w:rPr>
          <w:rFonts w:ascii="Bookman Old Style" w:hAnsi="Bookman Old Style"/>
          <w:sz w:val="24"/>
          <w:szCs w:val="24"/>
        </w:rPr>
        <w:br w:type="page"/>
      </w:r>
      <w:r w:rsidR="00F232DD" w:rsidRPr="00F232DD">
        <w:rPr>
          <w:rFonts w:ascii="Bookman Old Style" w:hAnsi="Bookman Old Style"/>
          <w:b/>
          <w:sz w:val="24"/>
          <w:szCs w:val="24"/>
          <w:u w:val="single"/>
        </w:rPr>
        <w:lastRenderedPageBreak/>
        <w:t>CONTACT DETAILS</w:t>
      </w:r>
    </w:p>
    <w:p w:rsidR="00F232DD" w:rsidRPr="00F232DD" w:rsidRDefault="00F232DD" w:rsidP="00F232DD">
      <w:pPr>
        <w:pStyle w:val="NoSpacing"/>
        <w:rPr>
          <w:rFonts w:ascii="Bookman Old Style" w:hAnsi="Bookman Old Style"/>
          <w:b/>
          <w:sz w:val="24"/>
          <w:szCs w:val="24"/>
          <w:u w:val="single"/>
        </w:rPr>
      </w:pPr>
    </w:p>
    <w:p w:rsidR="00F232DD" w:rsidRPr="00F232DD" w:rsidRDefault="00F232DD" w:rsidP="00F232DD">
      <w:pPr>
        <w:pStyle w:val="NoSpacing"/>
        <w:rPr>
          <w:rFonts w:ascii="Bookman Old Style" w:hAnsi="Bookman Old Style"/>
          <w:b/>
          <w:sz w:val="24"/>
          <w:szCs w:val="24"/>
          <w:u w:val="single"/>
        </w:rPr>
      </w:pPr>
    </w:p>
    <w:p w:rsidR="00F232DD" w:rsidRPr="00F232DD" w:rsidRDefault="00F232DD" w:rsidP="00F232DD">
      <w:pPr>
        <w:pStyle w:val="NoSpacing"/>
        <w:rPr>
          <w:rFonts w:ascii="Bookman Old Style" w:hAnsi="Bookman Old Style"/>
          <w:b/>
          <w:sz w:val="24"/>
          <w:szCs w:val="24"/>
          <w:u w:val="single"/>
        </w:rPr>
      </w:pPr>
      <w:r w:rsidRPr="00F232DD">
        <w:rPr>
          <w:rFonts w:ascii="Bookman Old Style" w:hAnsi="Bookman Old Style"/>
          <w:b/>
          <w:sz w:val="24"/>
          <w:szCs w:val="24"/>
          <w:u w:val="single"/>
        </w:rPr>
        <w:t>ISLINGTON CHILDRENS SOCIAL CARE:</w:t>
      </w:r>
    </w:p>
    <w:p w:rsidR="009A2169" w:rsidRPr="00F232DD" w:rsidRDefault="009A2169" w:rsidP="00F232DD">
      <w:pPr>
        <w:pStyle w:val="NoSpacing"/>
        <w:rPr>
          <w:rFonts w:ascii="Bookman Old Style" w:hAnsi="Bookman Old Style"/>
          <w:sz w:val="24"/>
          <w:szCs w:val="24"/>
        </w:rPr>
      </w:pPr>
    </w:p>
    <w:p w:rsidR="00B660AA" w:rsidRDefault="00B660AA" w:rsidP="00F232DD">
      <w:pPr>
        <w:pStyle w:val="NoSpacing"/>
        <w:rPr>
          <w:rFonts w:ascii="Bookman Old Style" w:hAnsi="Bookman Old Style" w:cs="FoundrySterling-Medium"/>
          <w:color w:val="1A1A1A"/>
          <w:sz w:val="24"/>
          <w:szCs w:val="24"/>
          <w:lang w:eastAsia="en-GB"/>
        </w:rPr>
      </w:pPr>
      <w:r>
        <w:rPr>
          <w:rFonts w:ascii="Bookman Old Style" w:hAnsi="Bookman Old Style" w:cs="FoundrySterling-Medium"/>
          <w:color w:val="1A1A1A"/>
          <w:sz w:val="24"/>
          <w:szCs w:val="24"/>
          <w:lang w:eastAsia="en-GB"/>
        </w:rPr>
        <w:t>Children’s Services Contact Team</w:t>
      </w:r>
    </w:p>
    <w:p w:rsidR="009A2169" w:rsidRPr="00F232DD" w:rsidRDefault="009A2169" w:rsidP="00F232DD">
      <w:pPr>
        <w:pStyle w:val="NoSpacing"/>
        <w:rPr>
          <w:rFonts w:ascii="Bookman Old Style" w:hAnsi="Bookman Old Style" w:cs="FoundrySterling-Medium"/>
          <w:color w:val="1A1A1A"/>
          <w:sz w:val="24"/>
          <w:szCs w:val="24"/>
          <w:lang w:eastAsia="en-GB"/>
        </w:rPr>
      </w:pPr>
      <w:r w:rsidRPr="00F232DD">
        <w:rPr>
          <w:rFonts w:ascii="Bookman Old Style" w:hAnsi="Bookman Old Style" w:cs="FoundrySterling-Medium"/>
          <w:color w:val="1A1A1A"/>
          <w:sz w:val="24"/>
          <w:szCs w:val="24"/>
          <w:lang w:eastAsia="en-GB"/>
        </w:rPr>
        <w:t>Telephone: 020 7527 7400</w:t>
      </w:r>
    </w:p>
    <w:p w:rsidR="009A2169" w:rsidRPr="00F232DD" w:rsidRDefault="009A2169" w:rsidP="00F232DD">
      <w:pPr>
        <w:pStyle w:val="NoSpacing"/>
        <w:rPr>
          <w:rFonts w:ascii="Bookman Old Style" w:hAnsi="Bookman Old Style" w:cs="FoundrySterling-Medium"/>
          <w:color w:val="1A1A1A"/>
          <w:sz w:val="24"/>
          <w:szCs w:val="24"/>
          <w:lang w:eastAsia="en-GB"/>
        </w:rPr>
      </w:pPr>
      <w:r w:rsidRPr="00F232DD">
        <w:rPr>
          <w:rFonts w:ascii="Bookman Old Style" w:hAnsi="Bookman Old Style" w:cs="FoundrySterling-Medium"/>
          <w:color w:val="1A1A1A"/>
          <w:sz w:val="24"/>
          <w:szCs w:val="24"/>
          <w:lang w:eastAsia="en-GB"/>
        </w:rPr>
        <w:t>Switchboard: 020 7527 7000</w:t>
      </w:r>
    </w:p>
    <w:p w:rsidR="009A2169" w:rsidRPr="00F232DD" w:rsidRDefault="009A2169" w:rsidP="00F232DD">
      <w:pPr>
        <w:pStyle w:val="NoSpacing"/>
        <w:rPr>
          <w:rFonts w:ascii="Bookman Old Style" w:hAnsi="Bookman Old Style" w:cs="FoundrySterling-Medium"/>
          <w:color w:val="1A1A1A"/>
          <w:sz w:val="24"/>
          <w:szCs w:val="24"/>
          <w:lang w:eastAsia="en-GB"/>
        </w:rPr>
      </w:pPr>
      <w:r w:rsidRPr="00F232DD">
        <w:rPr>
          <w:rFonts w:ascii="Bookman Old Style" w:hAnsi="Bookman Old Style" w:cs="FoundrySterling-Medium"/>
          <w:color w:val="1A1A1A"/>
          <w:sz w:val="24"/>
          <w:szCs w:val="24"/>
          <w:lang w:eastAsia="en-GB"/>
        </w:rPr>
        <w:t>Fax: 020 7527 7042</w:t>
      </w:r>
    </w:p>
    <w:p w:rsidR="009A2169" w:rsidRPr="00F232DD" w:rsidRDefault="009A2169" w:rsidP="00F232DD">
      <w:pPr>
        <w:pStyle w:val="NoSpacing"/>
        <w:rPr>
          <w:rFonts w:ascii="Bookman Old Style" w:hAnsi="Bookman Old Style" w:cs="FoundrySterling-Medium"/>
          <w:color w:val="000000"/>
          <w:sz w:val="24"/>
          <w:szCs w:val="24"/>
          <w:lang w:eastAsia="en-GB"/>
        </w:rPr>
      </w:pPr>
      <w:r w:rsidRPr="00F232DD">
        <w:rPr>
          <w:rFonts w:ascii="Bookman Old Style" w:hAnsi="Bookman Old Style" w:cs="FoundrySterling-Medium"/>
          <w:color w:val="000000"/>
          <w:sz w:val="24"/>
          <w:szCs w:val="24"/>
          <w:lang w:eastAsia="en-GB"/>
        </w:rPr>
        <w:t>Emergency Out of Hours Duty Social Worker</w:t>
      </w:r>
    </w:p>
    <w:p w:rsidR="009A2169" w:rsidRDefault="009A2169" w:rsidP="00F232DD">
      <w:pPr>
        <w:pStyle w:val="NoSpacing"/>
        <w:rPr>
          <w:rFonts w:ascii="Bookman Old Style" w:hAnsi="Bookman Old Style" w:cs="FoundrySterling-Medium"/>
          <w:color w:val="1A1A1A"/>
          <w:sz w:val="24"/>
          <w:szCs w:val="24"/>
          <w:lang w:eastAsia="en-GB"/>
        </w:rPr>
      </w:pPr>
      <w:r w:rsidRPr="00F232DD">
        <w:rPr>
          <w:rFonts w:ascii="Bookman Old Style" w:hAnsi="Bookman Old Style" w:cs="FoundrySterling-Medium"/>
          <w:color w:val="1A1A1A"/>
          <w:sz w:val="24"/>
          <w:szCs w:val="24"/>
          <w:lang w:eastAsia="en-GB"/>
        </w:rPr>
        <w:t>Telephone: 020 7226 0992 Fax: 020 7527 7066</w:t>
      </w:r>
    </w:p>
    <w:p w:rsidR="00F232DD" w:rsidRDefault="00F232DD" w:rsidP="00F232DD">
      <w:pPr>
        <w:pStyle w:val="NoSpacing"/>
        <w:rPr>
          <w:rFonts w:ascii="Bookman Old Style" w:hAnsi="Bookman Old Style" w:cs="FoundrySterling-Medium"/>
          <w:color w:val="1A1A1A"/>
          <w:sz w:val="24"/>
          <w:szCs w:val="24"/>
          <w:lang w:eastAsia="en-GB"/>
        </w:rPr>
      </w:pPr>
    </w:p>
    <w:p w:rsidR="00F232DD" w:rsidRDefault="00F232DD" w:rsidP="00F232DD">
      <w:pPr>
        <w:pStyle w:val="NoSpacing"/>
        <w:rPr>
          <w:rFonts w:ascii="Bookman Old Style" w:hAnsi="Bookman Old Style"/>
          <w:sz w:val="24"/>
          <w:szCs w:val="24"/>
          <w:lang w:eastAsia="en-GB"/>
        </w:rPr>
      </w:pPr>
      <w:r>
        <w:rPr>
          <w:rFonts w:ascii="Bookman Old Style" w:hAnsi="Bookman Old Style"/>
          <w:sz w:val="24"/>
          <w:szCs w:val="24"/>
          <w:lang w:eastAsia="en-GB"/>
        </w:rPr>
        <w:t>T</w:t>
      </w:r>
      <w:r w:rsidRPr="00F232DD">
        <w:rPr>
          <w:rFonts w:ascii="Bookman Old Style" w:hAnsi="Bookman Old Style"/>
          <w:sz w:val="24"/>
          <w:szCs w:val="24"/>
          <w:lang w:eastAsia="en-GB"/>
        </w:rPr>
        <w:t xml:space="preserve">he </w:t>
      </w:r>
      <w:r w:rsidR="00916177">
        <w:rPr>
          <w:rFonts w:ascii="Bookman Old Style" w:hAnsi="Bookman Old Style"/>
          <w:sz w:val="24"/>
          <w:szCs w:val="24"/>
          <w:lang w:eastAsia="en-GB"/>
        </w:rPr>
        <w:t>Children Services Contact Team Referral &amp; Request for Services form</w:t>
      </w:r>
      <w:r w:rsidRPr="00F232DD">
        <w:rPr>
          <w:rFonts w:ascii="Bookman Old Style" w:hAnsi="Bookman Old Style"/>
          <w:sz w:val="24"/>
          <w:szCs w:val="24"/>
          <w:lang w:eastAsia="en-GB"/>
        </w:rPr>
        <w:t xml:space="preserve"> </w:t>
      </w:r>
      <w:r>
        <w:rPr>
          <w:rFonts w:ascii="Bookman Old Style" w:hAnsi="Bookman Old Style"/>
          <w:sz w:val="24"/>
          <w:szCs w:val="24"/>
          <w:lang w:eastAsia="en-GB"/>
        </w:rPr>
        <w:t xml:space="preserve">must be sent </w:t>
      </w:r>
      <w:r w:rsidRPr="00F232DD">
        <w:rPr>
          <w:rFonts w:ascii="Bookman Old Style" w:hAnsi="Bookman Old Style"/>
          <w:sz w:val="24"/>
          <w:szCs w:val="24"/>
          <w:lang w:eastAsia="en-GB"/>
        </w:rPr>
        <w:t>within 24 hours of</w:t>
      </w:r>
      <w:r>
        <w:rPr>
          <w:rFonts w:ascii="Bookman Old Style" w:hAnsi="Bookman Old Style"/>
          <w:sz w:val="24"/>
          <w:szCs w:val="24"/>
          <w:lang w:eastAsia="en-GB"/>
        </w:rPr>
        <w:t xml:space="preserve"> </w:t>
      </w:r>
      <w:r w:rsidRPr="00F232DD">
        <w:rPr>
          <w:rFonts w:ascii="Bookman Old Style" w:hAnsi="Bookman Old Style"/>
          <w:sz w:val="24"/>
          <w:szCs w:val="24"/>
          <w:lang w:eastAsia="en-GB"/>
        </w:rPr>
        <w:t>making a referral</w:t>
      </w:r>
    </w:p>
    <w:p w:rsidR="00F232DD" w:rsidRPr="00F232DD" w:rsidRDefault="00F232DD" w:rsidP="00F232DD">
      <w:pPr>
        <w:pStyle w:val="NoSpacing"/>
        <w:rPr>
          <w:rFonts w:ascii="Bookman Old Style" w:hAnsi="Bookman Old Style"/>
          <w:sz w:val="24"/>
          <w:szCs w:val="24"/>
          <w:lang w:eastAsia="en-GB"/>
        </w:rPr>
      </w:pPr>
    </w:p>
    <w:p w:rsidR="00F232DD" w:rsidRDefault="00F232DD" w:rsidP="00F232DD">
      <w:pPr>
        <w:pStyle w:val="NoSpacing"/>
        <w:rPr>
          <w:rFonts w:ascii="Bookman Old Style" w:hAnsi="Bookman Old Style"/>
          <w:sz w:val="24"/>
          <w:szCs w:val="24"/>
          <w:lang w:eastAsia="en-GB"/>
        </w:rPr>
      </w:pPr>
      <w:r w:rsidRPr="00F232DD">
        <w:rPr>
          <w:rFonts w:ascii="Bookman Old Style" w:hAnsi="Bookman Old Style" w:cs="FoundrySterling-Medium"/>
          <w:color w:val="000000"/>
          <w:sz w:val="24"/>
          <w:szCs w:val="24"/>
          <w:lang w:eastAsia="en-GB"/>
        </w:rPr>
        <w:t xml:space="preserve">NB: </w:t>
      </w:r>
      <w:r w:rsidRPr="00F232DD">
        <w:rPr>
          <w:rFonts w:ascii="Bookman Old Style" w:hAnsi="Bookman Old Style"/>
          <w:sz w:val="24"/>
          <w:szCs w:val="24"/>
          <w:lang w:eastAsia="en-GB"/>
        </w:rPr>
        <w:t xml:space="preserve">If advice </w:t>
      </w:r>
      <w:r>
        <w:rPr>
          <w:rFonts w:ascii="Bookman Old Style" w:hAnsi="Bookman Old Style"/>
          <w:sz w:val="24"/>
          <w:szCs w:val="24"/>
          <w:lang w:eastAsia="en-GB"/>
        </w:rPr>
        <w:t xml:space="preserve">needs to be sought </w:t>
      </w:r>
      <w:r w:rsidRPr="00F232DD">
        <w:rPr>
          <w:rFonts w:ascii="Bookman Old Style" w:hAnsi="Bookman Old Style"/>
          <w:sz w:val="24"/>
          <w:szCs w:val="24"/>
          <w:lang w:eastAsia="en-GB"/>
        </w:rPr>
        <w:t>on how to deal with a child protection concern or find out</w:t>
      </w:r>
      <w:r>
        <w:rPr>
          <w:rFonts w:ascii="Bookman Old Style" w:hAnsi="Bookman Old Style"/>
          <w:sz w:val="24"/>
          <w:szCs w:val="24"/>
          <w:lang w:eastAsia="en-GB"/>
        </w:rPr>
        <w:t xml:space="preserve"> </w:t>
      </w:r>
      <w:r w:rsidRPr="00F232DD">
        <w:rPr>
          <w:rFonts w:ascii="Bookman Old Style" w:hAnsi="Bookman Old Style"/>
          <w:sz w:val="24"/>
          <w:szCs w:val="24"/>
          <w:lang w:eastAsia="en-GB"/>
        </w:rPr>
        <w:t>whether it is something you should refer, you can speak to the Duty Child Protection</w:t>
      </w:r>
      <w:r>
        <w:rPr>
          <w:rFonts w:ascii="Bookman Old Style" w:hAnsi="Bookman Old Style"/>
          <w:sz w:val="24"/>
          <w:szCs w:val="24"/>
          <w:lang w:eastAsia="en-GB"/>
        </w:rPr>
        <w:t xml:space="preserve"> </w:t>
      </w:r>
      <w:r w:rsidRPr="00F232DD">
        <w:rPr>
          <w:rFonts w:ascii="Bookman Old Style" w:hAnsi="Bookman Old Style"/>
          <w:sz w:val="24"/>
          <w:szCs w:val="24"/>
          <w:lang w:eastAsia="en-GB"/>
        </w:rPr>
        <w:t>Co-ordinator on 020 7527 8102.</w:t>
      </w:r>
    </w:p>
    <w:p w:rsidR="00F232DD" w:rsidRDefault="00F232DD" w:rsidP="00F232DD">
      <w:pPr>
        <w:pStyle w:val="NoSpacing"/>
        <w:rPr>
          <w:rFonts w:ascii="Bookman Old Style" w:hAnsi="Bookman Old Style"/>
          <w:sz w:val="24"/>
          <w:szCs w:val="24"/>
          <w:lang w:eastAsia="en-GB"/>
        </w:rPr>
      </w:pPr>
    </w:p>
    <w:p w:rsidR="00F232DD" w:rsidRDefault="00F232DD" w:rsidP="00F232DD">
      <w:pPr>
        <w:pStyle w:val="NoSpacing"/>
        <w:rPr>
          <w:rFonts w:ascii="Bookman Old Style" w:hAnsi="Bookman Old Style"/>
          <w:sz w:val="24"/>
          <w:szCs w:val="24"/>
          <w:lang w:eastAsia="en-GB"/>
        </w:rPr>
      </w:pPr>
    </w:p>
    <w:p w:rsidR="00F232DD" w:rsidRPr="00F232DD" w:rsidRDefault="00F232DD" w:rsidP="00F232DD">
      <w:pPr>
        <w:pStyle w:val="NoSpacing"/>
        <w:rPr>
          <w:rFonts w:ascii="Bookman Old Style" w:hAnsi="Bookman Old Style"/>
          <w:b/>
          <w:sz w:val="24"/>
          <w:szCs w:val="24"/>
          <w:lang w:eastAsia="en-GB"/>
        </w:rPr>
      </w:pPr>
      <w:r w:rsidRPr="00F232DD">
        <w:rPr>
          <w:rFonts w:ascii="Bookman Old Style" w:hAnsi="Bookman Old Style"/>
          <w:b/>
          <w:sz w:val="24"/>
          <w:szCs w:val="24"/>
          <w:lang w:eastAsia="en-GB"/>
        </w:rPr>
        <w:t>O</w:t>
      </w:r>
      <w:r w:rsidR="00985206">
        <w:rPr>
          <w:rFonts w:ascii="Bookman Old Style" w:hAnsi="Bookman Old Style"/>
          <w:b/>
          <w:sz w:val="24"/>
          <w:szCs w:val="24"/>
          <w:lang w:eastAsia="en-GB"/>
        </w:rPr>
        <w:t>f</w:t>
      </w:r>
      <w:r w:rsidRPr="00F232DD">
        <w:rPr>
          <w:rFonts w:ascii="Bookman Old Style" w:hAnsi="Bookman Old Style"/>
          <w:b/>
          <w:sz w:val="24"/>
          <w:szCs w:val="24"/>
          <w:lang w:eastAsia="en-GB"/>
        </w:rPr>
        <w:t>sted Enforcement Team</w:t>
      </w:r>
    </w:p>
    <w:p w:rsidR="00B660AA" w:rsidRDefault="00B660AA" w:rsidP="00F232DD">
      <w:pPr>
        <w:pStyle w:val="NoSpacing"/>
        <w:rPr>
          <w:rFonts w:ascii="Bookman Old Style" w:hAnsi="Bookman Old Style" w:cs="FoundrySterling-Book"/>
          <w:color w:val="1A1A1A"/>
          <w:sz w:val="24"/>
          <w:szCs w:val="24"/>
          <w:lang w:eastAsia="en-GB"/>
        </w:rPr>
      </w:pPr>
      <w:r>
        <w:rPr>
          <w:rFonts w:ascii="Bookman Old Style" w:hAnsi="Bookman Old Style" w:cs="FoundrySterling-Book"/>
          <w:color w:val="1A1A1A"/>
          <w:sz w:val="24"/>
          <w:szCs w:val="24"/>
          <w:lang w:eastAsia="en-GB"/>
        </w:rPr>
        <w:t>Piccadilly Gate, Store Street</w:t>
      </w:r>
    </w:p>
    <w:p w:rsidR="00B660AA" w:rsidRDefault="00B660AA" w:rsidP="00F232DD">
      <w:pPr>
        <w:pStyle w:val="NoSpacing"/>
        <w:rPr>
          <w:rFonts w:ascii="Bookman Old Style" w:hAnsi="Bookman Old Style" w:cs="FoundrySterling-Book"/>
          <w:color w:val="1A1A1A"/>
          <w:sz w:val="24"/>
          <w:szCs w:val="24"/>
          <w:lang w:eastAsia="en-GB"/>
        </w:rPr>
      </w:pPr>
      <w:r>
        <w:rPr>
          <w:rFonts w:ascii="Bookman Old Style" w:hAnsi="Bookman Old Style" w:cs="FoundrySterling-Book"/>
          <w:color w:val="1A1A1A"/>
          <w:sz w:val="24"/>
          <w:szCs w:val="24"/>
          <w:lang w:eastAsia="en-GB"/>
        </w:rPr>
        <w:t xml:space="preserve">Manchester M1 2WD </w:t>
      </w:r>
    </w:p>
    <w:p w:rsidR="00F232DD" w:rsidRPr="00F232DD" w:rsidRDefault="00F232DD" w:rsidP="00F232DD">
      <w:pPr>
        <w:pStyle w:val="NoSpacing"/>
        <w:rPr>
          <w:rFonts w:ascii="Bookman Old Style" w:hAnsi="Bookman Old Style" w:cs="FoundrySterling-Book"/>
          <w:color w:val="1A1A1A"/>
          <w:sz w:val="24"/>
          <w:szCs w:val="24"/>
          <w:lang w:eastAsia="en-GB"/>
        </w:rPr>
      </w:pPr>
      <w:r w:rsidRPr="00F232DD">
        <w:rPr>
          <w:rFonts w:ascii="Bookman Old Style" w:hAnsi="Bookman Old Style" w:cs="FoundrySterling-Book"/>
          <w:color w:val="1A1A1A"/>
          <w:sz w:val="24"/>
          <w:szCs w:val="24"/>
          <w:lang w:eastAsia="en-GB"/>
        </w:rPr>
        <w:t>Ofsted Helpline: 0300 123 1231</w:t>
      </w:r>
    </w:p>
    <w:p w:rsidR="00F232DD" w:rsidRPr="00F232DD" w:rsidRDefault="00F232DD" w:rsidP="00F232DD">
      <w:pPr>
        <w:pStyle w:val="NoSpacing"/>
        <w:rPr>
          <w:rFonts w:ascii="Bookman Old Style" w:hAnsi="Bookman Old Style" w:cs="FoundrySterling-Book"/>
          <w:color w:val="1A1A1A"/>
          <w:sz w:val="24"/>
          <w:szCs w:val="24"/>
          <w:lang w:eastAsia="en-GB"/>
        </w:rPr>
      </w:pPr>
      <w:r w:rsidRPr="00F232DD">
        <w:rPr>
          <w:rFonts w:ascii="Bookman Old Style" w:hAnsi="Bookman Old Style" w:cs="FoundrySterling-Book"/>
          <w:color w:val="1A1A1A"/>
          <w:sz w:val="24"/>
          <w:szCs w:val="24"/>
          <w:lang w:eastAsia="en-GB"/>
        </w:rPr>
        <w:t>Fax: 0300 123 3159</w:t>
      </w:r>
    </w:p>
    <w:p w:rsidR="00F232DD" w:rsidRDefault="00F232DD" w:rsidP="00F232DD">
      <w:pPr>
        <w:pStyle w:val="NoSpacing"/>
        <w:rPr>
          <w:rFonts w:ascii="Bookman Old Style" w:hAnsi="Bookman Old Style" w:cs="FoundrySterling-Book"/>
          <w:color w:val="1A1A1A"/>
          <w:sz w:val="24"/>
          <w:szCs w:val="24"/>
          <w:lang w:eastAsia="en-GB"/>
        </w:rPr>
      </w:pPr>
      <w:r w:rsidRPr="00F232DD">
        <w:rPr>
          <w:rFonts w:ascii="Bookman Old Style" w:hAnsi="Bookman Old Style" w:cs="FoundrySterling-Book"/>
          <w:color w:val="1A1A1A"/>
          <w:sz w:val="24"/>
          <w:szCs w:val="24"/>
          <w:lang w:eastAsia="en-GB"/>
        </w:rPr>
        <w:t>Email:</w:t>
      </w:r>
      <w:r w:rsidRPr="00C25091">
        <w:rPr>
          <w:rFonts w:ascii="Bookman Old Style" w:hAnsi="Bookman Old Style" w:cs="FoundrySterling-Book"/>
          <w:color w:val="4472C4" w:themeColor="accent5"/>
          <w:sz w:val="24"/>
          <w:szCs w:val="24"/>
          <w:lang w:eastAsia="en-GB"/>
        </w:rPr>
        <w:t xml:space="preserve"> </w:t>
      </w:r>
      <w:hyperlink r:id="rId27" w:history="1">
        <w:r w:rsidRPr="00C25091">
          <w:rPr>
            <w:rStyle w:val="Hyperlink"/>
            <w:rFonts w:ascii="Bookman Old Style" w:hAnsi="Bookman Old Style" w:cs="FoundrySterling-Book"/>
            <w:color w:val="4472C4" w:themeColor="accent5"/>
            <w:sz w:val="24"/>
            <w:szCs w:val="24"/>
            <w:lang w:eastAsia="en-GB"/>
          </w:rPr>
          <w:t>enquiries@ofsted.gov.uk</w:t>
        </w:r>
      </w:hyperlink>
    </w:p>
    <w:p w:rsidR="00F232DD" w:rsidRDefault="00F232DD" w:rsidP="00F232DD">
      <w:pPr>
        <w:pStyle w:val="NoSpacing"/>
        <w:rPr>
          <w:rFonts w:ascii="Bookman Old Style" w:hAnsi="Bookman Old Style" w:cs="FoundrySterling-Book"/>
          <w:color w:val="1A1A1A"/>
          <w:sz w:val="24"/>
          <w:szCs w:val="24"/>
          <w:lang w:eastAsia="en-GB"/>
        </w:rPr>
      </w:pPr>
    </w:p>
    <w:p w:rsidR="00642EFD" w:rsidRPr="00642EFD" w:rsidRDefault="00642EFD" w:rsidP="00642EFD">
      <w:pPr>
        <w:pStyle w:val="NoSpacing"/>
        <w:rPr>
          <w:rFonts w:ascii="Bookman Old Style" w:hAnsi="Bookman Old Style"/>
          <w:b/>
          <w:sz w:val="24"/>
          <w:szCs w:val="24"/>
          <w:lang w:eastAsia="en-GB"/>
        </w:rPr>
      </w:pPr>
      <w:r w:rsidRPr="00642EFD">
        <w:rPr>
          <w:rFonts w:ascii="Bookman Old Style" w:hAnsi="Bookman Old Style"/>
          <w:b/>
          <w:sz w:val="24"/>
          <w:szCs w:val="24"/>
          <w:lang w:eastAsia="en-GB"/>
        </w:rPr>
        <w:t>Islington Early Years Safegua</w:t>
      </w:r>
      <w:r w:rsidR="00B660AA">
        <w:rPr>
          <w:rFonts w:ascii="Bookman Old Style" w:hAnsi="Bookman Old Style"/>
          <w:b/>
          <w:sz w:val="24"/>
          <w:szCs w:val="24"/>
          <w:lang w:eastAsia="en-GB"/>
        </w:rPr>
        <w:t xml:space="preserve">rding Designated Officer </w:t>
      </w:r>
    </w:p>
    <w:p w:rsidR="00642EFD" w:rsidRPr="00642EFD" w:rsidRDefault="00642EFD" w:rsidP="00642EFD">
      <w:pPr>
        <w:pStyle w:val="NoSpacing"/>
        <w:rPr>
          <w:rFonts w:ascii="Bookman Old Style" w:hAnsi="Bookman Old Style" w:cs="FoundrySterling-Book"/>
          <w:sz w:val="24"/>
          <w:szCs w:val="24"/>
          <w:lang w:eastAsia="en-GB"/>
        </w:rPr>
      </w:pPr>
      <w:r w:rsidRPr="00642EFD">
        <w:rPr>
          <w:rFonts w:ascii="Bookman Old Style" w:hAnsi="Bookman Old Style" w:cs="FoundrySterling-Book"/>
          <w:sz w:val="24"/>
          <w:szCs w:val="24"/>
          <w:lang w:eastAsia="en-GB"/>
        </w:rPr>
        <w:t xml:space="preserve">Gwen </w:t>
      </w:r>
      <w:r w:rsidR="00B660AA">
        <w:rPr>
          <w:rFonts w:ascii="Bookman Old Style" w:hAnsi="Bookman Old Style" w:cs="FoundrySterling-Book"/>
          <w:sz w:val="24"/>
          <w:szCs w:val="24"/>
          <w:lang w:eastAsia="en-GB"/>
        </w:rPr>
        <w:t>Fitzpatrick, Team Leader Early Years Workforce Development</w:t>
      </w:r>
    </w:p>
    <w:p w:rsidR="00B660AA" w:rsidRPr="00B660AA" w:rsidRDefault="00642EFD" w:rsidP="00642EFD">
      <w:pPr>
        <w:pStyle w:val="NoSpacing"/>
        <w:rPr>
          <w:rFonts w:ascii="Bookman Old Style" w:hAnsi="Bookman Old Style" w:cs="FoundrySterling-Book"/>
          <w:color w:val="1A1A1A"/>
          <w:sz w:val="24"/>
          <w:szCs w:val="24"/>
          <w:lang w:eastAsia="en-GB"/>
        </w:rPr>
      </w:pPr>
      <w:r w:rsidRPr="00642EFD">
        <w:rPr>
          <w:rFonts w:ascii="Bookman Old Style" w:hAnsi="Bookman Old Style" w:cs="FoundrySterling-Book"/>
          <w:color w:val="1A1A1A"/>
          <w:sz w:val="24"/>
          <w:szCs w:val="24"/>
          <w:lang w:eastAsia="en-GB"/>
        </w:rPr>
        <w:t>2</w:t>
      </w:r>
      <w:r w:rsidR="00B660AA" w:rsidRPr="00B660AA">
        <w:rPr>
          <w:rFonts w:ascii="Bookman Old Style" w:hAnsi="Bookman Old Style" w:cs="FoundrySterling-Book"/>
          <w:color w:val="1A1A1A"/>
          <w:sz w:val="24"/>
          <w:szCs w:val="24"/>
          <w:vertAlign w:val="superscript"/>
          <w:lang w:eastAsia="en-GB"/>
        </w:rPr>
        <w:t>nd</w:t>
      </w:r>
      <w:r w:rsidR="00B660AA">
        <w:rPr>
          <w:rFonts w:ascii="Bookman Old Style" w:hAnsi="Bookman Old Style" w:cs="FoundrySterling-Book"/>
          <w:color w:val="1A1A1A"/>
          <w:sz w:val="24"/>
          <w:szCs w:val="24"/>
          <w:vertAlign w:val="superscript"/>
          <w:lang w:eastAsia="en-GB"/>
        </w:rPr>
        <w:t xml:space="preserve"> </w:t>
      </w:r>
      <w:r w:rsidR="00B660AA">
        <w:rPr>
          <w:rFonts w:ascii="Bookman Old Style" w:hAnsi="Bookman Old Style" w:cs="FoundrySterling-Book"/>
          <w:color w:val="1A1A1A"/>
          <w:sz w:val="24"/>
          <w:szCs w:val="24"/>
          <w:lang w:eastAsia="en-GB"/>
        </w:rPr>
        <w:t>Floor Laycock St. London N1 1TH</w:t>
      </w:r>
    </w:p>
    <w:p w:rsidR="00642EFD" w:rsidRPr="00642EFD" w:rsidRDefault="00642EFD" w:rsidP="00642EFD">
      <w:pPr>
        <w:pStyle w:val="NoSpacing"/>
        <w:rPr>
          <w:rFonts w:ascii="Bookman Old Style" w:hAnsi="Bookman Old Style" w:cs="FoundrySterling-Book"/>
          <w:color w:val="1A1A1A"/>
          <w:sz w:val="24"/>
          <w:szCs w:val="24"/>
          <w:lang w:eastAsia="en-GB"/>
        </w:rPr>
      </w:pPr>
      <w:r w:rsidRPr="00642EFD">
        <w:rPr>
          <w:rFonts w:ascii="Bookman Old Style" w:hAnsi="Bookman Old Style" w:cs="FoundrySterling-Book"/>
          <w:color w:val="1A1A1A"/>
          <w:sz w:val="24"/>
          <w:szCs w:val="24"/>
          <w:lang w:eastAsia="en-GB"/>
        </w:rPr>
        <w:t>Telephone: 020 7527 5629</w:t>
      </w:r>
    </w:p>
    <w:p w:rsidR="00642EFD" w:rsidRPr="00642EFD" w:rsidRDefault="00642EFD" w:rsidP="00642EFD">
      <w:pPr>
        <w:pStyle w:val="NoSpacing"/>
        <w:rPr>
          <w:rFonts w:ascii="Bookman Old Style" w:hAnsi="Bookman Old Style" w:cs="FoundrySterling-Book"/>
          <w:color w:val="1A1A1A"/>
          <w:sz w:val="24"/>
          <w:szCs w:val="24"/>
          <w:lang w:eastAsia="en-GB"/>
        </w:rPr>
      </w:pPr>
      <w:r w:rsidRPr="00642EFD">
        <w:rPr>
          <w:rFonts w:ascii="Bookman Old Style" w:hAnsi="Bookman Old Style" w:cs="FoundrySterling-Book"/>
          <w:color w:val="1A1A1A"/>
          <w:sz w:val="24"/>
          <w:szCs w:val="24"/>
          <w:lang w:eastAsia="en-GB"/>
        </w:rPr>
        <w:t>Fax: 020 7527 5651</w:t>
      </w:r>
    </w:p>
    <w:p w:rsidR="00F232DD" w:rsidRDefault="00642EFD" w:rsidP="00642EFD">
      <w:pPr>
        <w:pStyle w:val="NoSpacing"/>
        <w:rPr>
          <w:rFonts w:ascii="Bookman Old Style" w:hAnsi="Bookman Old Style" w:cs="FoundrySterling-Book"/>
          <w:color w:val="1A1A1A"/>
          <w:sz w:val="24"/>
          <w:szCs w:val="24"/>
          <w:lang w:eastAsia="en-GB"/>
        </w:rPr>
      </w:pPr>
      <w:r w:rsidRPr="00642EFD">
        <w:rPr>
          <w:rFonts w:ascii="Bookman Old Style" w:hAnsi="Bookman Old Style" w:cs="FoundrySterling-Book"/>
          <w:color w:val="1A1A1A"/>
          <w:sz w:val="24"/>
          <w:szCs w:val="24"/>
          <w:lang w:eastAsia="en-GB"/>
        </w:rPr>
        <w:t xml:space="preserve">Email: </w:t>
      </w:r>
      <w:hyperlink r:id="rId28" w:history="1">
        <w:r w:rsidRPr="00C25091">
          <w:rPr>
            <w:rStyle w:val="Hyperlink"/>
            <w:rFonts w:ascii="Bookman Old Style" w:hAnsi="Bookman Old Style" w:cs="FoundrySterling-Book"/>
            <w:color w:val="4472C4" w:themeColor="accent5"/>
            <w:sz w:val="24"/>
            <w:szCs w:val="24"/>
            <w:lang w:eastAsia="en-GB"/>
          </w:rPr>
          <w:t>gwen.fitzpatrick@islington.gov.uk</w:t>
        </w:r>
      </w:hyperlink>
    </w:p>
    <w:p w:rsidR="00642EFD" w:rsidRDefault="00642EFD" w:rsidP="00642EFD">
      <w:pPr>
        <w:pStyle w:val="NoSpacing"/>
        <w:rPr>
          <w:rFonts w:ascii="Bookman Old Style" w:hAnsi="Bookman Old Style" w:cs="FoundrySterling-Book"/>
          <w:color w:val="1A1A1A"/>
          <w:sz w:val="24"/>
          <w:szCs w:val="24"/>
          <w:lang w:eastAsia="en-GB"/>
        </w:rPr>
      </w:pPr>
    </w:p>
    <w:p w:rsidR="00642EFD" w:rsidRDefault="00642EFD" w:rsidP="00642EFD">
      <w:pPr>
        <w:pStyle w:val="NoSpacing"/>
        <w:rPr>
          <w:rFonts w:ascii="Bookman Old Style" w:hAnsi="Bookman Old Style" w:cs="FoundrySterling-Book"/>
          <w:color w:val="1A1A1A"/>
          <w:sz w:val="24"/>
          <w:szCs w:val="24"/>
          <w:lang w:eastAsia="en-GB"/>
        </w:rPr>
      </w:pPr>
    </w:p>
    <w:p w:rsidR="00642EFD" w:rsidRPr="003924DE" w:rsidRDefault="00642EFD" w:rsidP="003924DE">
      <w:pPr>
        <w:pStyle w:val="NoSpacing"/>
        <w:rPr>
          <w:rFonts w:ascii="Bookman Old Style" w:hAnsi="Bookman Old Style"/>
          <w:b/>
          <w:sz w:val="24"/>
          <w:szCs w:val="24"/>
          <w:lang w:eastAsia="en-GB"/>
        </w:rPr>
      </w:pPr>
      <w:r w:rsidRPr="003924DE">
        <w:rPr>
          <w:rFonts w:ascii="Bookman Old Style" w:hAnsi="Bookman Old Style"/>
          <w:b/>
          <w:sz w:val="24"/>
          <w:szCs w:val="24"/>
          <w:lang w:eastAsia="en-GB"/>
        </w:rPr>
        <w:t>Local Authority Designated Officer (LADO)</w:t>
      </w:r>
      <w:r w:rsidR="006177B9">
        <w:rPr>
          <w:rFonts w:ascii="Bookman Old Style" w:hAnsi="Bookman Old Style"/>
          <w:b/>
          <w:sz w:val="24"/>
          <w:szCs w:val="24"/>
          <w:lang w:eastAsia="en-GB"/>
        </w:rPr>
        <w:t xml:space="preserve"> TEAM</w:t>
      </w:r>
    </w:p>
    <w:p w:rsidR="00642EFD" w:rsidRPr="003924DE" w:rsidRDefault="00642EFD" w:rsidP="003924DE">
      <w:pPr>
        <w:pStyle w:val="NoSpacing"/>
        <w:rPr>
          <w:rFonts w:ascii="Bookman Old Style" w:hAnsi="Bookman Old Style"/>
          <w:color w:val="1A1A1A"/>
          <w:sz w:val="24"/>
          <w:szCs w:val="24"/>
          <w:lang w:eastAsia="en-GB"/>
        </w:rPr>
      </w:pPr>
      <w:r w:rsidRPr="003924DE">
        <w:rPr>
          <w:rFonts w:ascii="Bookman Old Style" w:hAnsi="Bookman Old Style"/>
          <w:color w:val="1A1A1A"/>
          <w:sz w:val="24"/>
          <w:szCs w:val="24"/>
          <w:lang w:eastAsia="en-GB"/>
        </w:rPr>
        <w:t>222 Upper Street, London N1 1XR</w:t>
      </w:r>
    </w:p>
    <w:p w:rsidR="00642EFD" w:rsidRDefault="00642EFD" w:rsidP="003924DE">
      <w:pPr>
        <w:pStyle w:val="NoSpacing"/>
        <w:rPr>
          <w:rFonts w:ascii="Bookman Old Style" w:hAnsi="Bookman Old Style"/>
          <w:color w:val="1A1A1A"/>
          <w:sz w:val="24"/>
          <w:szCs w:val="24"/>
          <w:lang w:eastAsia="en-GB"/>
        </w:rPr>
      </w:pPr>
      <w:r w:rsidRPr="003924DE">
        <w:rPr>
          <w:rFonts w:ascii="Bookman Old Style" w:hAnsi="Bookman Old Style"/>
          <w:color w:val="1A1A1A"/>
          <w:sz w:val="24"/>
          <w:szCs w:val="24"/>
          <w:lang w:eastAsia="en-GB"/>
        </w:rPr>
        <w:t>Telephone: 020 7527 8066</w:t>
      </w:r>
    </w:p>
    <w:p w:rsidR="002C4C45" w:rsidRPr="003924DE" w:rsidRDefault="002C4C45" w:rsidP="003924DE">
      <w:pPr>
        <w:pStyle w:val="NoSpacing"/>
        <w:rPr>
          <w:rFonts w:ascii="Bookman Old Style" w:hAnsi="Bookman Old Style"/>
          <w:color w:val="1A1A1A"/>
          <w:sz w:val="24"/>
          <w:szCs w:val="24"/>
          <w:lang w:eastAsia="en-GB"/>
        </w:rPr>
      </w:pPr>
      <w:r>
        <w:rPr>
          <w:rFonts w:ascii="Bookman Old Style" w:hAnsi="Bookman Old Style"/>
          <w:color w:val="1A1A1A"/>
          <w:sz w:val="24"/>
          <w:szCs w:val="24"/>
          <w:lang w:eastAsia="en-GB"/>
        </w:rPr>
        <w:t xml:space="preserve">Email: </w:t>
      </w:r>
      <w:r w:rsidRPr="00C25091">
        <w:rPr>
          <w:rFonts w:ascii="Bookman Old Style" w:hAnsi="Bookman Old Style"/>
          <w:color w:val="4472C4" w:themeColor="accent5"/>
          <w:sz w:val="24"/>
          <w:szCs w:val="24"/>
          <w:lang w:eastAsia="en-GB"/>
        </w:rPr>
        <w:t>Lado@islington.gov.uk</w:t>
      </w:r>
    </w:p>
    <w:p w:rsidR="00642EFD" w:rsidRPr="003924DE" w:rsidRDefault="00642EFD" w:rsidP="003924DE">
      <w:pPr>
        <w:pStyle w:val="NoSpacing"/>
        <w:rPr>
          <w:rFonts w:ascii="Bookman Old Style" w:hAnsi="Bookman Old Style"/>
          <w:color w:val="1A1A1A"/>
          <w:sz w:val="24"/>
          <w:szCs w:val="24"/>
          <w:lang w:eastAsia="en-GB"/>
        </w:rPr>
      </w:pPr>
    </w:p>
    <w:p w:rsidR="00B660AA" w:rsidRDefault="00B660AA" w:rsidP="003924DE">
      <w:pPr>
        <w:pStyle w:val="NoSpacing"/>
        <w:rPr>
          <w:rFonts w:ascii="Bookman Old Style" w:hAnsi="Bookman Old Style"/>
          <w:color w:val="1A1A1A"/>
          <w:sz w:val="24"/>
          <w:szCs w:val="24"/>
          <w:lang w:eastAsia="en-GB"/>
        </w:rPr>
      </w:pPr>
    </w:p>
    <w:p w:rsidR="00642EFD" w:rsidRPr="003924DE" w:rsidRDefault="00642EFD" w:rsidP="003924DE">
      <w:pPr>
        <w:pStyle w:val="NoSpacing"/>
        <w:rPr>
          <w:rFonts w:ascii="Bookman Old Style" w:hAnsi="Bookman Old Style"/>
          <w:b/>
          <w:sz w:val="24"/>
          <w:szCs w:val="24"/>
          <w:lang w:eastAsia="en-GB"/>
        </w:rPr>
      </w:pPr>
      <w:r w:rsidRPr="003924DE">
        <w:rPr>
          <w:rFonts w:ascii="Bookman Old Style" w:hAnsi="Bookman Old Style"/>
          <w:b/>
          <w:sz w:val="24"/>
          <w:szCs w:val="24"/>
          <w:lang w:eastAsia="en-GB"/>
        </w:rPr>
        <w:t>To</w:t>
      </w:r>
      <w:r w:rsidR="00AD6324">
        <w:rPr>
          <w:rFonts w:ascii="Bookman Old Style" w:hAnsi="Bookman Old Style"/>
          <w:b/>
          <w:sz w:val="24"/>
          <w:szCs w:val="24"/>
          <w:lang w:eastAsia="en-GB"/>
        </w:rPr>
        <w:t xml:space="preserve"> </w:t>
      </w:r>
      <w:r w:rsidRPr="003924DE">
        <w:rPr>
          <w:rFonts w:ascii="Bookman Old Style" w:hAnsi="Bookman Old Style"/>
          <w:b/>
          <w:sz w:val="24"/>
          <w:szCs w:val="24"/>
          <w:lang w:eastAsia="en-GB"/>
        </w:rPr>
        <w:t>inform the Education Welfare Service</w:t>
      </w:r>
    </w:p>
    <w:p w:rsidR="00642EFD" w:rsidRPr="003924DE" w:rsidRDefault="00642EFD" w:rsidP="003924DE">
      <w:pPr>
        <w:pStyle w:val="NoSpacing"/>
        <w:rPr>
          <w:rFonts w:ascii="Bookman Old Style" w:hAnsi="Bookman Old Style" w:cs="FoundrySterling-Book"/>
          <w:sz w:val="24"/>
          <w:szCs w:val="24"/>
          <w:lang w:eastAsia="en-GB"/>
        </w:rPr>
      </w:pPr>
      <w:proofErr w:type="spellStart"/>
      <w:r w:rsidRPr="003924DE">
        <w:rPr>
          <w:rFonts w:ascii="Bookman Old Style" w:hAnsi="Bookman Old Style" w:cs="FoundrySterling-Book"/>
          <w:sz w:val="24"/>
          <w:szCs w:val="24"/>
          <w:lang w:eastAsia="en-GB"/>
        </w:rPr>
        <w:t>Soola</w:t>
      </w:r>
      <w:proofErr w:type="spellEnd"/>
      <w:r w:rsidRPr="003924DE">
        <w:rPr>
          <w:rFonts w:ascii="Bookman Old Style" w:hAnsi="Bookman Old Style" w:cs="FoundrySterling-Book"/>
          <w:sz w:val="24"/>
          <w:szCs w:val="24"/>
          <w:lang w:eastAsia="en-GB"/>
        </w:rPr>
        <w:t xml:space="preserve"> Georgiou, Education Welfare Service Team Manager (Safeguarding)</w:t>
      </w:r>
    </w:p>
    <w:p w:rsidR="00642EFD" w:rsidRPr="003924DE" w:rsidRDefault="00642EFD" w:rsidP="003924DE">
      <w:pPr>
        <w:pStyle w:val="NoSpacing"/>
        <w:rPr>
          <w:rFonts w:ascii="Bookman Old Style" w:hAnsi="Bookman Old Style" w:cs="FoundrySterling-Medium"/>
          <w:color w:val="1A1A1A"/>
          <w:sz w:val="24"/>
          <w:szCs w:val="24"/>
          <w:lang w:eastAsia="en-GB"/>
        </w:rPr>
      </w:pPr>
      <w:r w:rsidRPr="003924DE">
        <w:rPr>
          <w:rFonts w:ascii="Bookman Old Style" w:hAnsi="Bookman Old Style" w:cs="FoundrySterling-Medium"/>
          <w:color w:val="1A1A1A"/>
          <w:sz w:val="24"/>
          <w:szCs w:val="24"/>
          <w:lang w:eastAsia="en-GB"/>
        </w:rPr>
        <w:t>Cambridge Education &amp; Islington</w:t>
      </w:r>
    </w:p>
    <w:p w:rsidR="00642EFD" w:rsidRPr="003924DE" w:rsidRDefault="00642EFD" w:rsidP="003924DE">
      <w:pPr>
        <w:pStyle w:val="NoSpacing"/>
        <w:rPr>
          <w:rFonts w:ascii="Bookman Old Style" w:hAnsi="Bookman Old Style" w:cs="FoundrySterling-Medium"/>
          <w:color w:val="1A1A1A"/>
          <w:sz w:val="24"/>
          <w:szCs w:val="24"/>
          <w:lang w:eastAsia="en-GB"/>
        </w:rPr>
      </w:pPr>
      <w:r w:rsidRPr="003924DE">
        <w:rPr>
          <w:rFonts w:ascii="Bookman Old Style" w:hAnsi="Bookman Old Style" w:cs="FoundrySterling-Medium"/>
          <w:color w:val="1A1A1A"/>
          <w:sz w:val="24"/>
          <w:szCs w:val="24"/>
          <w:lang w:eastAsia="en-GB"/>
        </w:rPr>
        <w:t>First Floor, 222 Upper Street, N1 1XR</w:t>
      </w:r>
    </w:p>
    <w:p w:rsidR="00642EFD" w:rsidRDefault="00642EFD" w:rsidP="003924DE">
      <w:pPr>
        <w:pStyle w:val="NoSpacing"/>
        <w:rPr>
          <w:rFonts w:ascii="Bookman Old Style" w:hAnsi="Bookman Old Style" w:cs="FoundrySterling-Medium"/>
          <w:color w:val="1A1A1A"/>
          <w:sz w:val="24"/>
          <w:szCs w:val="24"/>
          <w:lang w:eastAsia="en-GB"/>
        </w:rPr>
      </w:pPr>
      <w:r w:rsidRPr="003924DE">
        <w:rPr>
          <w:rFonts w:ascii="Bookman Old Style" w:hAnsi="Bookman Old Style" w:cs="FoundrySterling-Medium"/>
          <w:color w:val="1A1A1A"/>
          <w:sz w:val="24"/>
          <w:szCs w:val="24"/>
          <w:lang w:eastAsia="en-GB"/>
        </w:rPr>
        <w:t>Telephone 020 7527 5845</w:t>
      </w:r>
    </w:p>
    <w:p w:rsidR="00A02CA6" w:rsidRDefault="00A02CA6" w:rsidP="003924DE">
      <w:pPr>
        <w:pStyle w:val="NoSpacing"/>
        <w:rPr>
          <w:rFonts w:ascii="Bookman Old Style" w:hAnsi="Bookman Old Style" w:cs="FoundrySterling-Medium"/>
          <w:color w:val="1A1A1A"/>
          <w:sz w:val="24"/>
          <w:szCs w:val="24"/>
          <w:lang w:eastAsia="en-GB"/>
        </w:rPr>
      </w:pPr>
    </w:p>
    <w:p w:rsidR="00A02CA6" w:rsidRDefault="00A02CA6" w:rsidP="003924DE">
      <w:pPr>
        <w:pStyle w:val="NoSpacing"/>
        <w:rPr>
          <w:rFonts w:ascii="Bookman Old Style" w:hAnsi="Bookman Old Style" w:cs="FoundrySterling-Medium"/>
          <w:color w:val="1A1A1A"/>
          <w:sz w:val="24"/>
          <w:szCs w:val="24"/>
          <w:lang w:eastAsia="en-GB"/>
        </w:rPr>
      </w:pPr>
    </w:p>
    <w:p w:rsidR="003924DE" w:rsidRPr="003924DE" w:rsidRDefault="003924DE" w:rsidP="003924DE">
      <w:pPr>
        <w:pStyle w:val="NoSpacing"/>
        <w:rPr>
          <w:rFonts w:ascii="Bookman Old Style" w:hAnsi="Bookman Old Style" w:cs="FoundrySterling-Medium"/>
          <w:color w:val="1A1A1A"/>
          <w:sz w:val="24"/>
          <w:szCs w:val="24"/>
          <w:lang w:eastAsia="en-GB"/>
        </w:rPr>
      </w:pPr>
    </w:p>
    <w:p w:rsidR="003924DE" w:rsidRPr="003924DE" w:rsidRDefault="003924DE" w:rsidP="003924DE">
      <w:pPr>
        <w:pStyle w:val="NoSpacing"/>
        <w:rPr>
          <w:rFonts w:ascii="Bookman Old Style" w:hAnsi="Bookman Old Style" w:cs="FoundrySterling-Book"/>
          <w:color w:val="1A1A1A"/>
          <w:sz w:val="24"/>
          <w:szCs w:val="24"/>
          <w:lang w:eastAsia="en-GB"/>
        </w:rPr>
      </w:pPr>
    </w:p>
    <w:p w:rsidR="00642EFD" w:rsidRPr="003924DE" w:rsidRDefault="003924DE" w:rsidP="003924DE">
      <w:pPr>
        <w:pStyle w:val="NoSpacing"/>
        <w:rPr>
          <w:rFonts w:ascii="Bookman Old Style" w:hAnsi="Bookman Old Style"/>
          <w:b/>
          <w:sz w:val="24"/>
          <w:szCs w:val="24"/>
          <w:lang w:eastAsia="en-GB"/>
        </w:rPr>
      </w:pPr>
      <w:r w:rsidRPr="003924DE">
        <w:rPr>
          <w:rFonts w:ascii="Bookman Old Style" w:hAnsi="Bookman Old Style"/>
          <w:b/>
          <w:sz w:val="24"/>
          <w:szCs w:val="24"/>
          <w:lang w:eastAsia="en-GB"/>
        </w:rPr>
        <w:t xml:space="preserve">The </w:t>
      </w:r>
      <w:r w:rsidR="00916177">
        <w:rPr>
          <w:rFonts w:ascii="Bookman Old Style" w:hAnsi="Bookman Old Style"/>
          <w:b/>
          <w:sz w:val="24"/>
          <w:szCs w:val="24"/>
          <w:lang w:eastAsia="en-GB"/>
        </w:rPr>
        <w:t>L</w:t>
      </w:r>
      <w:r w:rsidRPr="003924DE">
        <w:rPr>
          <w:rFonts w:ascii="Bookman Old Style" w:hAnsi="Bookman Old Style"/>
          <w:b/>
          <w:sz w:val="24"/>
          <w:szCs w:val="24"/>
          <w:lang w:eastAsia="en-GB"/>
        </w:rPr>
        <w:t>e</w:t>
      </w:r>
      <w:r w:rsidR="00916177">
        <w:rPr>
          <w:rFonts w:ascii="Bookman Old Style" w:hAnsi="Bookman Old Style"/>
          <w:b/>
          <w:sz w:val="24"/>
          <w:szCs w:val="24"/>
          <w:lang w:eastAsia="en-GB"/>
        </w:rPr>
        <w:t>a</w:t>
      </w:r>
      <w:r w:rsidRPr="003924DE">
        <w:rPr>
          <w:rFonts w:ascii="Bookman Old Style" w:hAnsi="Bookman Old Style"/>
          <w:b/>
          <w:sz w:val="24"/>
          <w:szCs w:val="24"/>
          <w:lang w:eastAsia="en-GB"/>
        </w:rPr>
        <w:t>d</w:t>
      </w:r>
      <w:r w:rsidR="00395269">
        <w:rPr>
          <w:rFonts w:ascii="Bookman Old Style" w:hAnsi="Bookman Old Style"/>
          <w:b/>
          <w:sz w:val="24"/>
          <w:szCs w:val="24"/>
          <w:lang w:eastAsia="en-GB"/>
        </w:rPr>
        <w:t xml:space="preserve"> </w:t>
      </w:r>
      <w:r w:rsidR="00916177">
        <w:rPr>
          <w:rFonts w:ascii="Bookman Old Style" w:hAnsi="Bookman Old Style"/>
          <w:b/>
          <w:sz w:val="24"/>
          <w:szCs w:val="24"/>
          <w:lang w:eastAsia="en-GB"/>
        </w:rPr>
        <w:t xml:space="preserve">Practitioner for </w:t>
      </w:r>
      <w:r w:rsidR="00395269">
        <w:rPr>
          <w:rFonts w:ascii="Bookman Old Style" w:hAnsi="Bookman Old Style"/>
          <w:b/>
          <w:sz w:val="24"/>
          <w:szCs w:val="24"/>
          <w:lang w:eastAsia="en-GB"/>
        </w:rPr>
        <w:t xml:space="preserve">Safeguarding </w:t>
      </w:r>
      <w:r w:rsidRPr="003924DE">
        <w:rPr>
          <w:rFonts w:ascii="Bookman Old Style" w:hAnsi="Bookman Old Style"/>
          <w:b/>
          <w:sz w:val="24"/>
          <w:szCs w:val="24"/>
          <w:lang w:eastAsia="en-GB"/>
        </w:rPr>
        <w:t>must contact Children</w:t>
      </w:r>
      <w:r w:rsidR="0067066D">
        <w:rPr>
          <w:rFonts w:ascii="Bookman Old Style" w:hAnsi="Bookman Old Style"/>
          <w:b/>
          <w:sz w:val="24"/>
          <w:szCs w:val="24"/>
          <w:lang w:eastAsia="en-GB"/>
        </w:rPr>
        <w:t>’</w:t>
      </w:r>
      <w:r>
        <w:rPr>
          <w:rFonts w:ascii="Bookman Old Style" w:hAnsi="Bookman Old Style"/>
          <w:b/>
          <w:sz w:val="24"/>
          <w:szCs w:val="24"/>
          <w:lang w:eastAsia="en-GB"/>
        </w:rPr>
        <w:t>s Social Care in</w:t>
      </w:r>
      <w:r w:rsidRPr="003924DE">
        <w:rPr>
          <w:rFonts w:ascii="Bookman Old Style" w:hAnsi="Bookman Old Style"/>
          <w:b/>
          <w:sz w:val="24"/>
          <w:szCs w:val="24"/>
          <w:lang w:eastAsia="en-GB"/>
        </w:rPr>
        <w:t xml:space="preserve"> the borough he/she resides</w:t>
      </w:r>
      <w:r w:rsidR="00642EFD" w:rsidRPr="003924DE">
        <w:rPr>
          <w:rFonts w:ascii="Bookman Old Style" w:hAnsi="Bookman Old Style"/>
          <w:b/>
          <w:sz w:val="24"/>
          <w:szCs w:val="24"/>
          <w:lang w:eastAsia="en-GB"/>
        </w:rPr>
        <w:t xml:space="preserve"> in:</w:t>
      </w:r>
    </w:p>
    <w:p w:rsidR="003924DE" w:rsidRPr="003924DE" w:rsidRDefault="003924DE" w:rsidP="003924DE">
      <w:pPr>
        <w:pStyle w:val="NoSpacing"/>
        <w:rPr>
          <w:rFonts w:ascii="Bookman Old Style" w:hAnsi="Bookman Old Style"/>
          <w:sz w:val="24"/>
          <w:szCs w:val="24"/>
          <w:lang w:eastAsia="en-GB"/>
        </w:rPr>
      </w:pPr>
    </w:p>
    <w:p w:rsidR="00642EFD" w:rsidRPr="003924DE" w:rsidRDefault="00642EFD" w:rsidP="003924DE">
      <w:pPr>
        <w:pStyle w:val="NoSpacing"/>
        <w:rPr>
          <w:rFonts w:ascii="Bookman Old Style" w:hAnsi="Bookman Old Style" w:cs="FoundrySterling-Medium"/>
          <w:b/>
          <w:sz w:val="24"/>
          <w:szCs w:val="24"/>
          <w:lang w:eastAsia="en-GB"/>
        </w:rPr>
      </w:pPr>
      <w:r w:rsidRPr="003924DE">
        <w:rPr>
          <w:rFonts w:ascii="Bookman Old Style" w:hAnsi="Bookman Old Style" w:cs="FoundrySterling-Medium"/>
          <w:b/>
          <w:sz w:val="24"/>
          <w:szCs w:val="24"/>
          <w:lang w:eastAsia="en-GB"/>
        </w:rPr>
        <w:t>Hackney Children Social Care Initial Assessment Team</w:t>
      </w:r>
    </w:p>
    <w:p w:rsidR="00642EFD" w:rsidRPr="003924DE" w:rsidRDefault="00642EFD" w:rsidP="003924DE">
      <w:pPr>
        <w:pStyle w:val="NoSpacing"/>
        <w:rPr>
          <w:rFonts w:ascii="Bookman Old Style" w:hAnsi="Bookman Old Style" w:cs="FoundrySterling-Book"/>
          <w:color w:val="1A1A1A"/>
          <w:sz w:val="24"/>
          <w:szCs w:val="24"/>
          <w:lang w:eastAsia="en-GB"/>
        </w:rPr>
      </w:pPr>
      <w:r w:rsidRPr="003924DE">
        <w:rPr>
          <w:rFonts w:ascii="Bookman Old Style" w:hAnsi="Bookman Old Style" w:cs="FoundrySterling-Book"/>
          <w:color w:val="1A1A1A"/>
          <w:sz w:val="24"/>
          <w:szCs w:val="24"/>
          <w:lang w:eastAsia="en-GB"/>
        </w:rPr>
        <w:t>Telephone: 020 8356 5500</w:t>
      </w:r>
    </w:p>
    <w:p w:rsidR="00642EFD" w:rsidRDefault="00642EFD" w:rsidP="003924DE">
      <w:pPr>
        <w:pStyle w:val="NoSpacing"/>
        <w:rPr>
          <w:rFonts w:ascii="Bookman Old Style" w:hAnsi="Bookman Old Style" w:cs="FoundrySterling-Book"/>
          <w:color w:val="1A1A1A"/>
          <w:sz w:val="24"/>
          <w:szCs w:val="24"/>
          <w:lang w:eastAsia="en-GB"/>
        </w:rPr>
      </w:pPr>
      <w:r w:rsidRPr="003924DE">
        <w:rPr>
          <w:rFonts w:ascii="Bookman Old Style" w:hAnsi="Bookman Old Style" w:cs="FoundrySterling-Book"/>
          <w:color w:val="1A1A1A"/>
          <w:sz w:val="24"/>
          <w:szCs w:val="24"/>
          <w:lang w:eastAsia="en-GB"/>
        </w:rPr>
        <w:t xml:space="preserve">Out of </w:t>
      </w:r>
      <w:r w:rsidR="00BE1135" w:rsidRPr="003924DE">
        <w:rPr>
          <w:rFonts w:ascii="Bookman Old Style" w:hAnsi="Bookman Old Style" w:cs="FoundrySterling-Book"/>
          <w:color w:val="1A1A1A"/>
          <w:sz w:val="24"/>
          <w:szCs w:val="24"/>
          <w:lang w:eastAsia="en-GB"/>
        </w:rPr>
        <w:t>hour’s</w:t>
      </w:r>
      <w:r w:rsidRPr="003924DE">
        <w:rPr>
          <w:rFonts w:ascii="Bookman Old Style" w:hAnsi="Bookman Old Style" w:cs="FoundrySterling-Book"/>
          <w:color w:val="1A1A1A"/>
          <w:sz w:val="24"/>
          <w:szCs w:val="24"/>
          <w:lang w:eastAsia="en-GB"/>
        </w:rPr>
        <w:t xml:space="preserve"> telephone: 020 8356 2300</w:t>
      </w:r>
    </w:p>
    <w:p w:rsidR="003924DE" w:rsidRPr="003924DE" w:rsidRDefault="003924DE" w:rsidP="003924DE">
      <w:pPr>
        <w:pStyle w:val="NoSpacing"/>
        <w:rPr>
          <w:rFonts w:ascii="Bookman Old Style" w:hAnsi="Bookman Old Style" w:cs="FoundrySterling-Book"/>
          <w:color w:val="1A1A1A"/>
          <w:sz w:val="24"/>
          <w:szCs w:val="24"/>
          <w:lang w:eastAsia="en-GB"/>
        </w:rPr>
      </w:pPr>
    </w:p>
    <w:p w:rsidR="00642EFD" w:rsidRPr="003924DE" w:rsidRDefault="00642EFD" w:rsidP="003924DE">
      <w:pPr>
        <w:pStyle w:val="NoSpacing"/>
        <w:rPr>
          <w:rFonts w:ascii="Bookman Old Style" w:hAnsi="Bookman Old Style" w:cs="FoundrySterling-Medium"/>
          <w:b/>
          <w:sz w:val="24"/>
          <w:szCs w:val="24"/>
          <w:lang w:eastAsia="en-GB"/>
        </w:rPr>
      </w:pPr>
      <w:r w:rsidRPr="003924DE">
        <w:rPr>
          <w:rFonts w:ascii="Bookman Old Style" w:hAnsi="Bookman Old Style" w:cs="FoundrySterling-Medium"/>
          <w:b/>
          <w:sz w:val="24"/>
          <w:szCs w:val="24"/>
          <w:lang w:eastAsia="en-GB"/>
        </w:rPr>
        <w:t>Haringey Children Social Care Referral and Assessment Team</w:t>
      </w:r>
    </w:p>
    <w:p w:rsidR="00E33341" w:rsidRPr="007748AC" w:rsidRDefault="00E33341" w:rsidP="003924DE">
      <w:pPr>
        <w:pStyle w:val="NoSpacing"/>
        <w:rPr>
          <w:rFonts w:ascii="Bookman Old Style" w:hAnsi="Bookman Old Style" w:cs="FoundrySterling-Book"/>
          <w:color w:val="1A1A1A"/>
          <w:sz w:val="24"/>
          <w:szCs w:val="24"/>
          <w:lang w:eastAsia="en-GB"/>
        </w:rPr>
      </w:pPr>
      <w:r w:rsidRPr="007748AC">
        <w:rPr>
          <w:rFonts w:ascii="Bookman Old Style" w:hAnsi="Bookman Old Style" w:cs="FoundrySterling-Book"/>
          <w:color w:val="1A1A1A"/>
          <w:sz w:val="24"/>
          <w:szCs w:val="24"/>
          <w:lang w:eastAsia="en-GB"/>
        </w:rPr>
        <w:t>020 8489 4470</w:t>
      </w:r>
    </w:p>
    <w:p w:rsidR="00642EFD" w:rsidRDefault="00642EFD" w:rsidP="003924DE">
      <w:pPr>
        <w:pStyle w:val="NoSpacing"/>
        <w:rPr>
          <w:rFonts w:ascii="Bookman Old Style" w:hAnsi="Bookman Old Style" w:cs="FoundrySterling-Book"/>
          <w:color w:val="1A1A1A"/>
          <w:sz w:val="24"/>
          <w:szCs w:val="24"/>
          <w:lang w:eastAsia="en-GB"/>
        </w:rPr>
      </w:pPr>
      <w:r w:rsidRPr="003924DE">
        <w:rPr>
          <w:rFonts w:ascii="Bookman Old Style" w:hAnsi="Bookman Old Style" w:cs="FoundrySterling-Book"/>
          <w:color w:val="1A1A1A"/>
          <w:sz w:val="24"/>
          <w:szCs w:val="24"/>
          <w:lang w:eastAsia="en-GB"/>
        </w:rPr>
        <w:t>Out of hours’ telephone: 020 8</w:t>
      </w:r>
      <w:r w:rsidR="00E33341">
        <w:rPr>
          <w:rFonts w:ascii="Bookman Old Style" w:hAnsi="Bookman Old Style" w:cs="FoundrySterling-Book"/>
          <w:color w:val="1A1A1A"/>
          <w:sz w:val="24"/>
          <w:szCs w:val="24"/>
          <w:lang w:eastAsia="en-GB"/>
        </w:rPr>
        <w:t>489 0000</w:t>
      </w:r>
    </w:p>
    <w:p w:rsidR="003924DE" w:rsidRPr="003924DE" w:rsidRDefault="003924DE" w:rsidP="003924DE">
      <w:pPr>
        <w:pStyle w:val="NoSpacing"/>
        <w:rPr>
          <w:rFonts w:ascii="Bookman Old Style" w:hAnsi="Bookman Old Style" w:cs="FoundrySterling-Book"/>
          <w:color w:val="1A1A1A"/>
          <w:sz w:val="24"/>
          <w:szCs w:val="24"/>
          <w:lang w:eastAsia="en-GB"/>
        </w:rPr>
      </w:pPr>
    </w:p>
    <w:p w:rsidR="00642EFD" w:rsidRPr="003924DE" w:rsidRDefault="00642EFD" w:rsidP="003924DE">
      <w:pPr>
        <w:pStyle w:val="NoSpacing"/>
        <w:rPr>
          <w:rFonts w:ascii="Bookman Old Style" w:hAnsi="Bookman Old Style" w:cs="FoundrySterling-Medium"/>
          <w:b/>
          <w:sz w:val="24"/>
          <w:szCs w:val="24"/>
          <w:lang w:eastAsia="en-GB"/>
        </w:rPr>
      </w:pPr>
      <w:r w:rsidRPr="003924DE">
        <w:rPr>
          <w:rFonts w:ascii="Bookman Old Style" w:hAnsi="Bookman Old Style" w:cs="FoundrySterling-Medium"/>
          <w:b/>
          <w:sz w:val="24"/>
          <w:szCs w:val="24"/>
          <w:lang w:eastAsia="en-GB"/>
        </w:rPr>
        <w:t>Camden Children Social Care Services</w:t>
      </w:r>
    </w:p>
    <w:p w:rsidR="00642EFD" w:rsidRPr="003924DE" w:rsidRDefault="00642EFD" w:rsidP="003924DE">
      <w:pPr>
        <w:pStyle w:val="NoSpacing"/>
        <w:rPr>
          <w:rFonts w:ascii="Bookman Old Style" w:hAnsi="Bookman Old Style" w:cs="FoundrySterling-Book"/>
          <w:color w:val="1A1A1A"/>
          <w:sz w:val="24"/>
          <w:szCs w:val="24"/>
          <w:lang w:eastAsia="en-GB"/>
        </w:rPr>
      </w:pPr>
      <w:r w:rsidRPr="003924DE">
        <w:rPr>
          <w:rFonts w:ascii="Bookman Old Style" w:hAnsi="Bookman Old Style" w:cs="FoundrySterling-Book"/>
          <w:color w:val="1A1A1A"/>
          <w:sz w:val="24"/>
          <w:szCs w:val="24"/>
          <w:lang w:eastAsia="en-GB"/>
        </w:rPr>
        <w:t xml:space="preserve">Telephone: 020 7974 </w:t>
      </w:r>
      <w:r w:rsidR="00E33341">
        <w:rPr>
          <w:rFonts w:ascii="Bookman Old Style" w:hAnsi="Bookman Old Style" w:cs="FoundrySterling-Book"/>
          <w:color w:val="1A1A1A"/>
          <w:sz w:val="24"/>
          <w:szCs w:val="24"/>
          <w:lang w:eastAsia="en-GB"/>
        </w:rPr>
        <w:t>3317</w:t>
      </w:r>
    </w:p>
    <w:p w:rsidR="00642EFD" w:rsidRPr="003924DE" w:rsidRDefault="00642EFD" w:rsidP="003924DE">
      <w:pPr>
        <w:pStyle w:val="NoSpacing"/>
        <w:rPr>
          <w:rFonts w:ascii="Bookman Old Style" w:hAnsi="Bookman Old Style" w:cs="FoundrySterling-Book"/>
          <w:color w:val="1A1A1A"/>
          <w:sz w:val="24"/>
          <w:szCs w:val="24"/>
          <w:lang w:eastAsia="en-GB"/>
        </w:rPr>
      </w:pPr>
      <w:r w:rsidRPr="003924DE">
        <w:rPr>
          <w:rFonts w:ascii="Bookman Old Style" w:hAnsi="Bookman Old Style" w:cs="FoundrySterling-Book"/>
          <w:color w:val="1A1A1A"/>
          <w:sz w:val="24"/>
          <w:szCs w:val="24"/>
          <w:lang w:eastAsia="en-GB"/>
        </w:rPr>
        <w:t>Out of hours’ telephone: 020 7974 4444</w:t>
      </w:r>
    </w:p>
    <w:p w:rsidR="00E33341" w:rsidRDefault="00E33341" w:rsidP="003924DE">
      <w:pPr>
        <w:pStyle w:val="NoSpacing"/>
        <w:rPr>
          <w:rFonts w:ascii="Bookman Old Style" w:hAnsi="Bookman Old Style" w:cs="FoundrySterling-Medium"/>
          <w:sz w:val="24"/>
          <w:szCs w:val="24"/>
          <w:lang w:eastAsia="en-GB"/>
        </w:rPr>
      </w:pPr>
    </w:p>
    <w:p w:rsidR="00642EFD" w:rsidRPr="007748AC" w:rsidRDefault="00642EFD" w:rsidP="003924DE">
      <w:pPr>
        <w:pStyle w:val="NoSpacing"/>
        <w:rPr>
          <w:rFonts w:ascii="Bookman Old Style" w:hAnsi="Bookman Old Style" w:cs="FoundrySterling-Medium"/>
          <w:b/>
          <w:sz w:val="24"/>
          <w:szCs w:val="24"/>
          <w:lang w:eastAsia="en-GB"/>
        </w:rPr>
      </w:pPr>
      <w:r w:rsidRPr="007748AC">
        <w:rPr>
          <w:rFonts w:ascii="Bookman Old Style" w:hAnsi="Bookman Old Style" w:cs="FoundrySterling-Medium"/>
          <w:b/>
          <w:sz w:val="24"/>
          <w:szCs w:val="24"/>
          <w:lang w:eastAsia="en-GB"/>
        </w:rPr>
        <w:t>Holloway Police Station</w:t>
      </w:r>
    </w:p>
    <w:p w:rsidR="00642EFD" w:rsidRDefault="00642EFD" w:rsidP="003924DE">
      <w:pPr>
        <w:pStyle w:val="NoSpacing"/>
        <w:rPr>
          <w:rFonts w:ascii="Bookman Old Style" w:hAnsi="Bookman Old Style" w:cs="FoundrySterling-Book"/>
          <w:color w:val="1A1A1A"/>
          <w:sz w:val="24"/>
          <w:szCs w:val="24"/>
          <w:lang w:eastAsia="en-GB"/>
        </w:rPr>
      </w:pPr>
      <w:r w:rsidRPr="003924DE">
        <w:rPr>
          <w:rFonts w:ascii="Bookman Old Style" w:hAnsi="Bookman Old Style" w:cs="FoundrySterling-Book"/>
          <w:color w:val="1A1A1A"/>
          <w:sz w:val="24"/>
          <w:szCs w:val="24"/>
          <w:lang w:eastAsia="en-GB"/>
        </w:rPr>
        <w:t>Telephone: 020 7704 1212</w:t>
      </w:r>
    </w:p>
    <w:p w:rsidR="003924DE" w:rsidRPr="003924DE" w:rsidRDefault="003924DE" w:rsidP="003924DE">
      <w:pPr>
        <w:pStyle w:val="NoSpacing"/>
        <w:rPr>
          <w:rFonts w:ascii="Bookman Old Style" w:hAnsi="Bookman Old Style" w:cs="FoundrySterling-Book"/>
          <w:color w:val="1A1A1A"/>
          <w:sz w:val="24"/>
          <w:szCs w:val="24"/>
          <w:lang w:eastAsia="en-GB"/>
        </w:rPr>
      </w:pPr>
    </w:p>
    <w:p w:rsidR="00642EFD" w:rsidRDefault="00642EFD" w:rsidP="003924DE">
      <w:pPr>
        <w:pStyle w:val="NoSpacing"/>
        <w:rPr>
          <w:rFonts w:ascii="Bookman Old Style" w:hAnsi="Bookman Old Style" w:cs="FoundrySterling-Book"/>
          <w:color w:val="1A1A1A"/>
          <w:sz w:val="24"/>
          <w:szCs w:val="24"/>
          <w:lang w:eastAsia="en-GB"/>
        </w:rPr>
      </w:pPr>
      <w:r w:rsidRPr="003924DE">
        <w:rPr>
          <w:rFonts w:ascii="Bookman Old Style" w:hAnsi="Bookman Old Style" w:cs="FoundrySterling-Book"/>
          <w:color w:val="1A1A1A"/>
          <w:sz w:val="24"/>
          <w:szCs w:val="24"/>
          <w:lang w:eastAsia="en-GB"/>
        </w:rPr>
        <w:t>Or dial 999 in the event of an emergency</w:t>
      </w:r>
    </w:p>
    <w:p w:rsidR="003924DE" w:rsidRPr="003924DE" w:rsidRDefault="003924DE" w:rsidP="003924DE">
      <w:pPr>
        <w:pStyle w:val="NoSpacing"/>
        <w:rPr>
          <w:rFonts w:ascii="Bookman Old Style" w:hAnsi="Bookman Old Style" w:cs="FoundrySterling-Book"/>
          <w:color w:val="1A1A1A"/>
          <w:sz w:val="24"/>
          <w:szCs w:val="24"/>
          <w:lang w:eastAsia="en-GB"/>
        </w:rPr>
      </w:pPr>
    </w:p>
    <w:p w:rsidR="00642EFD" w:rsidRPr="003924DE" w:rsidRDefault="00642EFD" w:rsidP="003924DE">
      <w:pPr>
        <w:pStyle w:val="NoSpacing"/>
        <w:rPr>
          <w:rFonts w:ascii="Bookman Old Style" w:hAnsi="Bookman Old Style"/>
          <w:sz w:val="24"/>
          <w:szCs w:val="24"/>
        </w:rPr>
      </w:pPr>
      <w:r w:rsidRPr="003924DE">
        <w:rPr>
          <w:rFonts w:ascii="Bookman Old Style" w:hAnsi="Bookman Old Style" w:cs="FoundrySterling-Medium"/>
          <w:sz w:val="24"/>
          <w:szCs w:val="24"/>
          <w:lang w:eastAsia="en-GB"/>
        </w:rPr>
        <w:t xml:space="preserve">*Islington Council Counselling Service </w:t>
      </w:r>
      <w:r w:rsidRPr="003924DE">
        <w:rPr>
          <w:rFonts w:ascii="Bookman Old Style" w:hAnsi="Bookman Old Style" w:cs="FoundrySterling-Book"/>
          <w:color w:val="1A1A1A"/>
          <w:sz w:val="24"/>
          <w:szCs w:val="24"/>
          <w:lang w:eastAsia="en-GB"/>
        </w:rPr>
        <w:t>0800 243 458</w:t>
      </w:r>
    </w:p>
    <w:sectPr w:rsidR="00642EFD" w:rsidRPr="003924DE" w:rsidSect="00022CC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230" w:rsidRDefault="00934230" w:rsidP="0064288A">
      <w:pPr>
        <w:spacing w:after="0" w:line="240" w:lineRule="auto"/>
      </w:pPr>
      <w:r>
        <w:separator/>
      </w:r>
    </w:p>
  </w:endnote>
  <w:endnote w:type="continuationSeparator" w:id="0">
    <w:p w:rsidR="00934230" w:rsidRDefault="00934230" w:rsidP="0064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yriadMM">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TE1AEC330t00">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VAGRounded LT Light">
    <w:altName w:val="Times New Roman"/>
    <w:charset w:val="00"/>
    <w:family w:val="auto"/>
    <w:pitch w:val="variable"/>
    <w:sig w:usb0="00000003" w:usb1="00000000" w:usb2="00000000" w:usb3="00000000" w:csb0="00000001" w:csb1="00000000"/>
  </w:font>
  <w:font w:name="FoundrySterling-Medium">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1F" w:rsidRDefault="00D74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EC7" w:rsidRPr="00E62E11" w:rsidRDefault="00E46EC7">
    <w:pPr>
      <w:pStyle w:val="Footer"/>
      <w:rPr>
        <w:rFonts w:ascii="Bookman Old Style" w:hAnsi="Bookman Old Style"/>
        <w:sz w:val="16"/>
        <w:szCs w:val="16"/>
        <w:lang w:val="en-GB"/>
      </w:rPr>
    </w:pPr>
    <w:r>
      <w:rPr>
        <w:rFonts w:ascii="Bookman Old Style" w:hAnsi="Bookman Old Style"/>
        <w:sz w:val="16"/>
        <w:szCs w:val="16"/>
        <w:lang w:val="en-GB"/>
      </w:rPr>
      <w:t xml:space="preserve">AOIFE MORGAN    </w:t>
    </w:r>
    <w:r>
      <w:rPr>
        <w:rFonts w:ascii="Bookman Old Style" w:hAnsi="Bookman Old Style"/>
        <w:sz w:val="16"/>
        <w:szCs w:val="16"/>
      </w:rPr>
      <w:t xml:space="preserve">            SAFEGUARDING &amp; CHILD PROTECTION POLICY                </w:t>
    </w:r>
    <w:r w:rsidR="00280029">
      <w:rPr>
        <w:rFonts w:ascii="Bookman Old Style" w:hAnsi="Bookman Old Style"/>
        <w:sz w:val="16"/>
        <w:szCs w:val="16"/>
        <w:lang w:val="en-GB"/>
      </w:rPr>
      <w:t>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1F" w:rsidRDefault="00D74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230" w:rsidRDefault="00934230" w:rsidP="0064288A">
      <w:pPr>
        <w:spacing w:after="0" w:line="240" w:lineRule="auto"/>
      </w:pPr>
      <w:r>
        <w:separator/>
      </w:r>
    </w:p>
  </w:footnote>
  <w:footnote w:type="continuationSeparator" w:id="0">
    <w:p w:rsidR="00934230" w:rsidRDefault="00934230" w:rsidP="0064288A">
      <w:pPr>
        <w:spacing w:after="0" w:line="240" w:lineRule="auto"/>
      </w:pPr>
      <w:r>
        <w:continuationSeparator/>
      </w:r>
    </w:p>
  </w:footnote>
  <w:footnote w:id="1">
    <w:p w:rsidR="00E46EC7" w:rsidRDefault="00E46EC7">
      <w:pPr>
        <w:pStyle w:val="FootnoteText"/>
      </w:pPr>
    </w:p>
  </w:footnote>
  <w:footnote w:id="2">
    <w:p w:rsidR="00E46EC7" w:rsidRPr="00F87104" w:rsidRDefault="00E46EC7" w:rsidP="00F87104">
      <w:pPr>
        <w:pStyle w:val="NoSpacing"/>
        <w:rPr>
          <w:rFonts w:ascii="Bookman Old Style" w:hAnsi="Bookman Old Style"/>
          <w:sz w:val="20"/>
          <w:szCs w:val="20"/>
        </w:rPr>
      </w:pPr>
      <w:r w:rsidRPr="00F87104">
        <w:rPr>
          <w:rStyle w:val="FootnoteReference"/>
        </w:rPr>
        <w:footnoteRef/>
      </w:r>
      <w:r w:rsidRPr="00F87104">
        <w:t xml:space="preserve"> </w:t>
      </w:r>
      <w:r w:rsidRPr="00F87104">
        <w:rPr>
          <w:rFonts w:ascii="Bookman Old Style" w:hAnsi="Bookman Old Style"/>
          <w:sz w:val="20"/>
          <w:szCs w:val="20"/>
        </w:rPr>
        <w:t>(taken from Islington Council’s ‘Making a Child Protection Referral to Children’s Social Care’- see flow chart attached)</w:t>
      </w:r>
    </w:p>
    <w:p w:rsidR="00E46EC7" w:rsidRDefault="00E46EC7">
      <w:pPr>
        <w:pStyle w:val="FootnoteText"/>
      </w:pPr>
    </w:p>
  </w:footnote>
  <w:footnote w:id="3">
    <w:p w:rsidR="00E46EC7" w:rsidRPr="00EA1566" w:rsidRDefault="00E46EC7" w:rsidP="00EA1566">
      <w:pPr>
        <w:pStyle w:val="NoSpacing"/>
        <w:rPr>
          <w:rFonts w:ascii="Bookman Old Style" w:hAnsi="Bookman Old Style"/>
        </w:rPr>
      </w:pPr>
      <w:r w:rsidRPr="00EA1566">
        <w:rPr>
          <w:rStyle w:val="FootnoteReference"/>
        </w:rPr>
        <w:footnoteRef/>
      </w:r>
      <w:r w:rsidRPr="00EA1566">
        <w:t xml:space="preserve"> </w:t>
      </w:r>
      <w:r w:rsidRPr="00EA1566">
        <w:rPr>
          <w:rFonts w:ascii="Bookman Old Style" w:hAnsi="Bookman Old Style"/>
        </w:rPr>
        <w:t>Taken from the London Child Protection Procedures</w:t>
      </w:r>
    </w:p>
    <w:p w:rsidR="00E46EC7" w:rsidRDefault="00E46E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1F" w:rsidRDefault="00D74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EC7" w:rsidRPr="0064288A" w:rsidRDefault="00E46EC7" w:rsidP="0064288A">
    <w:pPr>
      <w:pStyle w:val="NoSpacing"/>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41F" w:rsidRDefault="00D74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BB6"/>
    <w:multiLevelType w:val="hybridMultilevel"/>
    <w:tmpl w:val="23CA3E72"/>
    <w:lvl w:ilvl="0" w:tplc="FFFFFFFF">
      <w:start w:val="1"/>
      <w:numFmt w:val="bullet"/>
      <w:lvlText w:val=""/>
      <w:lvlJc w:val="left"/>
      <w:pPr>
        <w:tabs>
          <w:tab w:val="num" w:pos="561"/>
        </w:tabs>
        <w:ind w:left="561" w:hanging="561"/>
      </w:pPr>
      <w:rPr>
        <w:rFonts w:ascii="Symbol" w:hAnsi="Symbol" w:hint="default"/>
        <w:color w:val="333399"/>
      </w:rPr>
    </w:lvl>
    <w:lvl w:ilvl="1" w:tplc="FFFFFFFF">
      <w:start w:val="1"/>
      <w:numFmt w:val="bullet"/>
      <w:lvlText w:val="o"/>
      <w:lvlJc w:val="left"/>
      <w:pPr>
        <w:tabs>
          <w:tab w:val="num" w:pos="1440"/>
        </w:tabs>
        <w:ind w:left="1440" w:hanging="360"/>
      </w:pPr>
      <w:rPr>
        <w:rFonts w:ascii="Courier New" w:hAnsi="Courier New" w:cs="Courier New" w:hint="default"/>
      </w:rPr>
    </w:lvl>
    <w:lvl w:ilvl="2" w:tplc="F11C8746">
      <w:numFmt w:val="bullet"/>
      <w:lvlText w:val="-"/>
      <w:lvlJc w:val="left"/>
      <w:pPr>
        <w:tabs>
          <w:tab w:val="num" w:pos="2160"/>
        </w:tabs>
        <w:ind w:left="2160" w:hanging="360"/>
      </w:pPr>
      <w:rPr>
        <w:rFonts w:ascii="Arial" w:eastAsia="Times"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C76E3"/>
    <w:multiLevelType w:val="hybridMultilevel"/>
    <w:tmpl w:val="7C180C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B31B5"/>
    <w:multiLevelType w:val="hybridMultilevel"/>
    <w:tmpl w:val="4F24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06494"/>
    <w:multiLevelType w:val="hybridMultilevel"/>
    <w:tmpl w:val="4BDE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E01DA"/>
    <w:multiLevelType w:val="hybridMultilevel"/>
    <w:tmpl w:val="7DE40E1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F5B0FF8"/>
    <w:multiLevelType w:val="hybridMultilevel"/>
    <w:tmpl w:val="BEB0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523C1"/>
    <w:multiLevelType w:val="hybridMultilevel"/>
    <w:tmpl w:val="177A04BA"/>
    <w:lvl w:ilvl="0" w:tplc="B9125F32">
      <w:start w:val="1"/>
      <w:numFmt w:val="bullet"/>
      <w:lvlText w:val=""/>
      <w:lvlJc w:val="left"/>
      <w:pPr>
        <w:tabs>
          <w:tab w:val="num" w:pos="3288"/>
        </w:tabs>
        <w:ind w:left="3288" w:hanging="360"/>
      </w:pPr>
      <w:rPr>
        <w:rFonts w:ascii="Symbol" w:hAnsi="Symbol" w:hint="default"/>
        <w:color w:val="333399"/>
      </w:rPr>
    </w:lvl>
    <w:lvl w:ilvl="1" w:tplc="04090003" w:tentative="1">
      <w:start w:val="1"/>
      <w:numFmt w:val="bullet"/>
      <w:lvlText w:val="o"/>
      <w:lvlJc w:val="left"/>
      <w:pPr>
        <w:tabs>
          <w:tab w:val="num" w:pos="2001"/>
        </w:tabs>
        <w:ind w:left="2001" w:hanging="360"/>
      </w:pPr>
      <w:rPr>
        <w:rFonts w:ascii="Courier New" w:hAnsi="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15:restartNumberingAfterBreak="0">
    <w:nsid w:val="21AC0A98"/>
    <w:multiLevelType w:val="hybridMultilevel"/>
    <w:tmpl w:val="582C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6B7A"/>
    <w:multiLevelType w:val="hybridMultilevel"/>
    <w:tmpl w:val="1284AC4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8457C"/>
    <w:multiLevelType w:val="hybridMultilevel"/>
    <w:tmpl w:val="B3FE9B5C"/>
    <w:lvl w:ilvl="0" w:tplc="F1169F6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D7760"/>
    <w:multiLevelType w:val="hybridMultilevel"/>
    <w:tmpl w:val="D70CA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DC5903"/>
    <w:multiLevelType w:val="hybridMultilevel"/>
    <w:tmpl w:val="16AAC6C6"/>
    <w:lvl w:ilvl="0" w:tplc="E5AC785C">
      <w:numFmt w:val="bullet"/>
      <w:lvlText w:val="-"/>
      <w:lvlJc w:val="left"/>
      <w:pPr>
        <w:ind w:left="720" w:hanging="360"/>
      </w:pPr>
      <w:rPr>
        <w:rFonts w:ascii="Bookman Old Style" w:eastAsia="Calibri"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54E2E"/>
    <w:multiLevelType w:val="hybridMultilevel"/>
    <w:tmpl w:val="1794E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D04D8"/>
    <w:multiLevelType w:val="hybridMultilevel"/>
    <w:tmpl w:val="F41A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349B4"/>
    <w:multiLevelType w:val="hybridMultilevel"/>
    <w:tmpl w:val="568EE9DE"/>
    <w:lvl w:ilvl="0" w:tplc="E084D83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A22215"/>
    <w:multiLevelType w:val="hybridMultilevel"/>
    <w:tmpl w:val="61D0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F25EE"/>
    <w:multiLevelType w:val="hybridMultilevel"/>
    <w:tmpl w:val="9E90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C13A2"/>
    <w:multiLevelType w:val="hybridMultilevel"/>
    <w:tmpl w:val="B06C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25D00"/>
    <w:multiLevelType w:val="hybridMultilevel"/>
    <w:tmpl w:val="7F069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225E6E"/>
    <w:multiLevelType w:val="hybridMultilevel"/>
    <w:tmpl w:val="04BE5EFC"/>
    <w:lvl w:ilvl="0" w:tplc="E5AC785C">
      <w:numFmt w:val="bullet"/>
      <w:lvlText w:val="-"/>
      <w:lvlJc w:val="left"/>
      <w:pPr>
        <w:ind w:left="720" w:hanging="360"/>
      </w:pPr>
      <w:rPr>
        <w:rFonts w:ascii="Bookman Old Style" w:eastAsia="Calibri"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D7AFE"/>
    <w:multiLevelType w:val="hybridMultilevel"/>
    <w:tmpl w:val="5ACA52D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82E70"/>
    <w:multiLevelType w:val="hybridMultilevel"/>
    <w:tmpl w:val="9308168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A7EC3"/>
    <w:multiLevelType w:val="multilevel"/>
    <w:tmpl w:val="B11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B02F4"/>
    <w:multiLevelType w:val="hybridMultilevel"/>
    <w:tmpl w:val="17348302"/>
    <w:lvl w:ilvl="0" w:tplc="2708CE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9C292E"/>
    <w:multiLevelType w:val="hybridMultilevel"/>
    <w:tmpl w:val="27DA213A"/>
    <w:lvl w:ilvl="0" w:tplc="E5AC785C">
      <w:numFmt w:val="bullet"/>
      <w:lvlText w:val="-"/>
      <w:lvlJc w:val="left"/>
      <w:pPr>
        <w:ind w:left="720" w:hanging="360"/>
      </w:pPr>
      <w:rPr>
        <w:rFonts w:ascii="Bookman Old Style" w:eastAsia="Calibri"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403DF"/>
    <w:multiLevelType w:val="hybridMultilevel"/>
    <w:tmpl w:val="8752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81DDD"/>
    <w:multiLevelType w:val="hybridMultilevel"/>
    <w:tmpl w:val="C2D4E2C2"/>
    <w:lvl w:ilvl="0" w:tplc="D4C2A6DA">
      <w:start w:val="1"/>
      <w:numFmt w:val="bullet"/>
      <w:lvlText w:val=""/>
      <w:lvlJc w:val="left"/>
      <w:pPr>
        <w:tabs>
          <w:tab w:val="num" w:pos="885"/>
        </w:tabs>
        <w:ind w:left="885" w:hanging="360"/>
      </w:pPr>
      <w:rPr>
        <w:rFonts w:ascii="Symbol" w:hAnsi="Symbol" w:hint="default"/>
      </w:rPr>
    </w:lvl>
    <w:lvl w:ilvl="1" w:tplc="08090003" w:tentative="1">
      <w:start w:val="1"/>
      <w:numFmt w:val="bullet"/>
      <w:lvlText w:val="o"/>
      <w:lvlJc w:val="left"/>
      <w:pPr>
        <w:tabs>
          <w:tab w:val="num" w:pos="1965"/>
        </w:tabs>
        <w:ind w:left="1965" w:hanging="360"/>
      </w:pPr>
      <w:rPr>
        <w:rFonts w:ascii="Courier New" w:hAnsi="Courier New" w:cs="Courier New" w:hint="default"/>
      </w:rPr>
    </w:lvl>
    <w:lvl w:ilvl="2" w:tplc="08090005" w:tentative="1">
      <w:start w:val="1"/>
      <w:numFmt w:val="bullet"/>
      <w:lvlText w:val=""/>
      <w:lvlJc w:val="left"/>
      <w:pPr>
        <w:tabs>
          <w:tab w:val="num" w:pos="2685"/>
        </w:tabs>
        <w:ind w:left="2685" w:hanging="360"/>
      </w:pPr>
      <w:rPr>
        <w:rFonts w:ascii="Wingdings" w:hAnsi="Wingdings" w:hint="default"/>
      </w:rPr>
    </w:lvl>
    <w:lvl w:ilvl="3" w:tplc="08090001" w:tentative="1">
      <w:start w:val="1"/>
      <w:numFmt w:val="bullet"/>
      <w:lvlText w:val=""/>
      <w:lvlJc w:val="left"/>
      <w:pPr>
        <w:tabs>
          <w:tab w:val="num" w:pos="3405"/>
        </w:tabs>
        <w:ind w:left="3405" w:hanging="360"/>
      </w:pPr>
      <w:rPr>
        <w:rFonts w:ascii="Symbol" w:hAnsi="Symbol" w:hint="default"/>
      </w:rPr>
    </w:lvl>
    <w:lvl w:ilvl="4" w:tplc="08090003" w:tentative="1">
      <w:start w:val="1"/>
      <w:numFmt w:val="bullet"/>
      <w:lvlText w:val="o"/>
      <w:lvlJc w:val="left"/>
      <w:pPr>
        <w:tabs>
          <w:tab w:val="num" w:pos="4125"/>
        </w:tabs>
        <w:ind w:left="4125" w:hanging="360"/>
      </w:pPr>
      <w:rPr>
        <w:rFonts w:ascii="Courier New" w:hAnsi="Courier New" w:cs="Courier New" w:hint="default"/>
      </w:rPr>
    </w:lvl>
    <w:lvl w:ilvl="5" w:tplc="08090005" w:tentative="1">
      <w:start w:val="1"/>
      <w:numFmt w:val="bullet"/>
      <w:lvlText w:val=""/>
      <w:lvlJc w:val="left"/>
      <w:pPr>
        <w:tabs>
          <w:tab w:val="num" w:pos="4845"/>
        </w:tabs>
        <w:ind w:left="4845" w:hanging="360"/>
      </w:pPr>
      <w:rPr>
        <w:rFonts w:ascii="Wingdings" w:hAnsi="Wingdings" w:hint="default"/>
      </w:rPr>
    </w:lvl>
    <w:lvl w:ilvl="6" w:tplc="08090001" w:tentative="1">
      <w:start w:val="1"/>
      <w:numFmt w:val="bullet"/>
      <w:lvlText w:val=""/>
      <w:lvlJc w:val="left"/>
      <w:pPr>
        <w:tabs>
          <w:tab w:val="num" w:pos="5565"/>
        </w:tabs>
        <w:ind w:left="5565" w:hanging="360"/>
      </w:pPr>
      <w:rPr>
        <w:rFonts w:ascii="Symbol" w:hAnsi="Symbol" w:hint="default"/>
      </w:rPr>
    </w:lvl>
    <w:lvl w:ilvl="7" w:tplc="08090003" w:tentative="1">
      <w:start w:val="1"/>
      <w:numFmt w:val="bullet"/>
      <w:lvlText w:val="o"/>
      <w:lvlJc w:val="left"/>
      <w:pPr>
        <w:tabs>
          <w:tab w:val="num" w:pos="6285"/>
        </w:tabs>
        <w:ind w:left="6285" w:hanging="360"/>
      </w:pPr>
      <w:rPr>
        <w:rFonts w:ascii="Courier New" w:hAnsi="Courier New" w:cs="Courier New" w:hint="default"/>
      </w:rPr>
    </w:lvl>
    <w:lvl w:ilvl="8" w:tplc="08090005" w:tentative="1">
      <w:start w:val="1"/>
      <w:numFmt w:val="bullet"/>
      <w:lvlText w:val=""/>
      <w:lvlJc w:val="left"/>
      <w:pPr>
        <w:tabs>
          <w:tab w:val="num" w:pos="7005"/>
        </w:tabs>
        <w:ind w:left="7005" w:hanging="360"/>
      </w:pPr>
      <w:rPr>
        <w:rFonts w:ascii="Wingdings" w:hAnsi="Wingdings" w:hint="default"/>
      </w:rPr>
    </w:lvl>
  </w:abstractNum>
  <w:abstractNum w:abstractNumId="27" w15:restartNumberingAfterBreak="0">
    <w:nsid w:val="6E771F0D"/>
    <w:multiLevelType w:val="hybridMultilevel"/>
    <w:tmpl w:val="FC643F48"/>
    <w:lvl w:ilvl="0" w:tplc="E5AC785C">
      <w:numFmt w:val="bullet"/>
      <w:lvlText w:val="-"/>
      <w:lvlJc w:val="left"/>
      <w:pPr>
        <w:ind w:left="720" w:hanging="360"/>
      </w:pPr>
      <w:rPr>
        <w:rFonts w:ascii="Bookman Old Style" w:eastAsia="Calibri"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B2E9E"/>
    <w:multiLevelType w:val="hybridMultilevel"/>
    <w:tmpl w:val="4872A4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030738"/>
    <w:multiLevelType w:val="hybridMultilevel"/>
    <w:tmpl w:val="3F945BD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EB3193"/>
    <w:multiLevelType w:val="hybridMultilevel"/>
    <w:tmpl w:val="46B04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97664E"/>
    <w:multiLevelType w:val="hybridMultilevel"/>
    <w:tmpl w:val="32A07EEA"/>
    <w:lvl w:ilvl="0" w:tplc="BBD2EC3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C811A9"/>
    <w:multiLevelType w:val="hybridMultilevel"/>
    <w:tmpl w:val="FE0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8672D5"/>
    <w:multiLevelType w:val="hybridMultilevel"/>
    <w:tmpl w:val="2EAE1A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690186"/>
    <w:multiLevelType w:val="hybridMultilevel"/>
    <w:tmpl w:val="5648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25959"/>
    <w:multiLevelType w:val="hybridMultilevel"/>
    <w:tmpl w:val="997E1EE0"/>
    <w:lvl w:ilvl="0" w:tplc="E5AC785C">
      <w:numFmt w:val="bullet"/>
      <w:lvlText w:val="-"/>
      <w:lvlJc w:val="left"/>
      <w:pPr>
        <w:ind w:left="720" w:hanging="360"/>
      </w:pPr>
      <w:rPr>
        <w:rFonts w:ascii="Bookman Old Style" w:eastAsia="Calibri" w:hAnsi="Bookman Old Styl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779C3"/>
    <w:multiLevelType w:val="hybridMultilevel"/>
    <w:tmpl w:val="303A7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DB4464"/>
    <w:multiLevelType w:val="hybridMultilevel"/>
    <w:tmpl w:val="E228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A0F0C"/>
    <w:multiLevelType w:val="hybridMultilevel"/>
    <w:tmpl w:val="FDD455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2F1E90"/>
    <w:multiLevelType w:val="hybridMultilevel"/>
    <w:tmpl w:val="EB582E1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5"/>
  </w:num>
  <w:num w:numId="3">
    <w:abstractNumId w:val="19"/>
  </w:num>
  <w:num w:numId="4">
    <w:abstractNumId w:val="23"/>
  </w:num>
  <w:num w:numId="5">
    <w:abstractNumId w:val="24"/>
  </w:num>
  <w:num w:numId="6">
    <w:abstractNumId w:val="35"/>
  </w:num>
  <w:num w:numId="7">
    <w:abstractNumId w:val="8"/>
  </w:num>
  <w:num w:numId="8">
    <w:abstractNumId w:val="31"/>
  </w:num>
  <w:num w:numId="9">
    <w:abstractNumId w:val="0"/>
  </w:num>
  <w:num w:numId="10">
    <w:abstractNumId w:val="6"/>
  </w:num>
  <w:num w:numId="11">
    <w:abstractNumId w:val="37"/>
  </w:num>
  <w:num w:numId="12">
    <w:abstractNumId w:val="4"/>
  </w:num>
  <w:num w:numId="13">
    <w:abstractNumId w:val="12"/>
  </w:num>
  <w:num w:numId="14">
    <w:abstractNumId w:val="13"/>
  </w:num>
  <w:num w:numId="15">
    <w:abstractNumId w:val="16"/>
  </w:num>
  <w:num w:numId="16">
    <w:abstractNumId w:val="22"/>
  </w:num>
  <w:num w:numId="17">
    <w:abstractNumId w:val="2"/>
  </w:num>
  <w:num w:numId="18">
    <w:abstractNumId w:val="38"/>
  </w:num>
  <w:num w:numId="19">
    <w:abstractNumId w:val="28"/>
  </w:num>
  <w:num w:numId="20">
    <w:abstractNumId w:val="33"/>
  </w:num>
  <w:num w:numId="21">
    <w:abstractNumId w:val="21"/>
  </w:num>
  <w:num w:numId="22">
    <w:abstractNumId w:val="20"/>
  </w:num>
  <w:num w:numId="23">
    <w:abstractNumId w:val="29"/>
  </w:num>
  <w:num w:numId="24">
    <w:abstractNumId w:val="27"/>
  </w:num>
  <w:num w:numId="25">
    <w:abstractNumId w:val="11"/>
  </w:num>
  <w:num w:numId="26">
    <w:abstractNumId w:val="26"/>
  </w:num>
  <w:num w:numId="27">
    <w:abstractNumId w:val="39"/>
  </w:num>
  <w:num w:numId="28">
    <w:abstractNumId w:val="3"/>
  </w:num>
  <w:num w:numId="29">
    <w:abstractNumId w:val="17"/>
  </w:num>
  <w:num w:numId="30">
    <w:abstractNumId w:val="18"/>
  </w:num>
  <w:num w:numId="31">
    <w:abstractNumId w:val="36"/>
  </w:num>
  <w:num w:numId="32">
    <w:abstractNumId w:val="10"/>
  </w:num>
  <w:num w:numId="33">
    <w:abstractNumId w:val="30"/>
  </w:num>
  <w:num w:numId="34">
    <w:abstractNumId w:val="1"/>
  </w:num>
  <w:num w:numId="35">
    <w:abstractNumId w:val="7"/>
  </w:num>
  <w:num w:numId="36">
    <w:abstractNumId w:val="14"/>
  </w:num>
  <w:num w:numId="37">
    <w:abstractNumId w:val="25"/>
  </w:num>
  <w:num w:numId="38">
    <w:abstractNumId w:val="15"/>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14"/>
    <w:rsid w:val="00002AF8"/>
    <w:rsid w:val="00010E4A"/>
    <w:rsid w:val="00020534"/>
    <w:rsid w:val="00020D8A"/>
    <w:rsid w:val="00022CCA"/>
    <w:rsid w:val="00024CE6"/>
    <w:rsid w:val="00026DFC"/>
    <w:rsid w:val="00040657"/>
    <w:rsid w:val="00043C0D"/>
    <w:rsid w:val="00046930"/>
    <w:rsid w:val="00047635"/>
    <w:rsid w:val="0005013A"/>
    <w:rsid w:val="000567C5"/>
    <w:rsid w:val="00060B3B"/>
    <w:rsid w:val="00062262"/>
    <w:rsid w:val="00067142"/>
    <w:rsid w:val="000676CA"/>
    <w:rsid w:val="00072EA5"/>
    <w:rsid w:val="00072FA9"/>
    <w:rsid w:val="00073268"/>
    <w:rsid w:val="00082FDE"/>
    <w:rsid w:val="00090C5A"/>
    <w:rsid w:val="000963E0"/>
    <w:rsid w:val="000B46D1"/>
    <w:rsid w:val="000C263C"/>
    <w:rsid w:val="000C3F32"/>
    <w:rsid w:val="000C6F76"/>
    <w:rsid w:val="000D3F0E"/>
    <w:rsid w:val="000E0690"/>
    <w:rsid w:val="000E09AA"/>
    <w:rsid w:val="000E16B2"/>
    <w:rsid w:val="000E3DE1"/>
    <w:rsid w:val="000F184D"/>
    <w:rsid w:val="000F691F"/>
    <w:rsid w:val="000F7900"/>
    <w:rsid w:val="0010287C"/>
    <w:rsid w:val="001079C1"/>
    <w:rsid w:val="001126A9"/>
    <w:rsid w:val="001201B1"/>
    <w:rsid w:val="0012061C"/>
    <w:rsid w:val="0012565E"/>
    <w:rsid w:val="00126607"/>
    <w:rsid w:val="00136571"/>
    <w:rsid w:val="00136E2E"/>
    <w:rsid w:val="00173AE5"/>
    <w:rsid w:val="00174833"/>
    <w:rsid w:val="00185E2C"/>
    <w:rsid w:val="00191678"/>
    <w:rsid w:val="00191E8D"/>
    <w:rsid w:val="00194327"/>
    <w:rsid w:val="001A448C"/>
    <w:rsid w:val="001B0051"/>
    <w:rsid w:val="001B5F76"/>
    <w:rsid w:val="001C4257"/>
    <w:rsid w:val="001D25EA"/>
    <w:rsid w:val="001D378C"/>
    <w:rsid w:val="001E3980"/>
    <w:rsid w:val="001F5194"/>
    <w:rsid w:val="00200186"/>
    <w:rsid w:val="00206D7F"/>
    <w:rsid w:val="002155A0"/>
    <w:rsid w:val="00216AA7"/>
    <w:rsid w:val="0021798C"/>
    <w:rsid w:val="0022691B"/>
    <w:rsid w:val="002315C9"/>
    <w:rsid w:val="002329F8"/>
    <w:rsid w:val="00236D0F"/>
    <w:rsid w:val="002462CB"/>
    <w:rsid w:val="00246B5A"/>
    <w:rsid w:val="00250CE8"/>
    <w:rsid w:val="00254CD4"/>
    <w:rsid w:val="00257859"/>
    <w:rsid w:val="00265E60"/>
    <w:rsid w:val="0026746B"/>
    <w:rsid w:val="00280029"/>
    <w:rsid w:val="002821FD"/>
    <w:rsid w:val="002924A0"/>
    <w:rsid w:val="002A09FA"/>
    <w:rsid w:val="002A16D4"/>
    <w:rsid w:val="002A7BA1"/>
    <w:rsid w:val="002B1DCC"/>
    <w:rsid w:val="002B640B"/>
    <w:rsid w:val="002C36CC"/>
    <w:rsid w:val="002C4C45"/>
    <w:rsid w:val="002C6DBD"/>
    <w:rsid w:val="002D4968"/>
    <w:rsid w:val="002E1602"/>
    <w:rsid w:val="002E7F96"/>
    <w:rsid w:val="002F15F3"/>
    <w:rsid w:val="002F5DC4"/>
    <w:rsid w:val="003000B2"/>
    <w:rsid w:val="00300171"/>
    <w:rsid w:val="0030094E"/>
    <w:rsid w:val="00302EA6"/>
    <w:rsid w:val="00304934"/>
    <w:rsid w:val="00305997"/>
    <w:rsid w:val="00313177"/>
    <w:rsid w:val="00315411"/>
    <w:rsid w:val="003233CC"/>
    <w:rsid w:val="003235B8"/>
    <w:rsid w:val="003243BD"/>
    <w:rsid w:val="00327937"/>
    <w:rsid w:val="003304A9"/>
    <w:rsid w:val="00334BC2"/>
    <w:rsid w:val="003364BD"/>
    <w:rsid w:val="003433D7"/>
    <w:rsid w:val="00346D7C"/>
    <w:rsid w:val="00352B09"/>
    <w:rsid w:val="00355B17"/>
    <w:rsid w:val="00370E0B"/>
    <w:rsid w:val="0037571C"/>
    <w:rsid w:val="00376A69"/>
    <w:rsid w:val="003924DE"/>
    <w:rsid w:val="00393158"/>
    <w:rsid w:val="00395269"/>
    <w:rsid w:val="003953F9"/>
    <w:rsid w:val="003A0646"/>
    <w:rsid w:val="003A7C1E"/>
    <w:rsid w:val="003B372C"/>
    <w:rsid w:val="003B3C1C"/>
    <w:rsid w:val="003C79FE"/>
    <w:rsid w:val="003C7B6E"/>
    <w:rsid w:val="003D47DA"/>
    <w:rsid w:val="003F202F"/>
    <w:rsid w:val="003F361D"/>
    <w:rsid w:val="00406339"/>
    <w:rsid w:val="00406F88"/>
    <w:rsid w:val="00415C51"/>
    <w:rsid w:val="0042355A"/>
    <w:rsid w:val="004249D1"/>
    <w:rsid w:val="00440FFA"/>
    <w:rsid w:val="00443F56"/>
    <w:rsid w:val="0045443A"/>
    <w:rsid w:val="00456492"/>
    <w:rsid w:val="00457F14"/>
    <w:rsid w:val="00460451"/>
    <w:rsid w:val="00461BB2"/>
    <w:rsid w:val="00461F3B"/>
    <w:rsid w:val="00462D25"/>
    <w:rsid w:val="00464F63"/>
    <w:rsid w:val="00465734"/>
    <w:rsid w:val="00471ADF"/>
    <w:rsid w:val="004857CE"/>
    <w:rsid w:val="00490BB2"/>
    <w:rsid w:val="004A4612"/>
    <w:rsid w:val="004A55A5"/>
    <w:rsid w:val="004A6F0C"/>
    <w:rsid w:val="004B2B0B"/>
    <w:rsid w:val="004B6E81"/>
    <w:rsid w:val="004C59FA"/>
    <w:rsid w:val="004D5CBE"/>
    <w:rsid w:val="004E43B6"/>
    <w:rsid w:val="004E6D75"/>
    <w:rsid w:val="004F0B46"/>
    <w:rsid w:val="004F3C3A"/>
    <w:rsid w:val="005104F1"/>
    <w:rsid w:val="005171D4"/>
    <w:rsid w:val="00517CA1"/>
    <w:rsid w:val="00522F05"/>
    <w:rsid w:val="00523F51"/>
    <w:rsid w:val="00546207"/>
    <w:rsid w:val="0054679E"/>
    <w:rsid w:val="00554187"/>
    <w:rsid w:val="00560466"/>
    <w:rsid w:val="0056379F"/>
    <w:rsid w:val="00571829"/>
    <w:rsid w:val="00577AB3"/>
    <w:rsid w:val="00577ADA"/>
    <w:rsid w:val="00593D12"/>
    <w:rsid w:val="00594076"/>
    <w:rsid w:val="005B2C3A"/>
    <w:rsid w:val="005B4808"/>
    <w:rsid w:val="005B65CE"/>
    <w:rsid w:val="005C2C98"/>
    <w:rsid w:val="005C73AD"/>
    <w:rsid w:val="005D12DD"/>
    <w:rsid w:val="005D1626"/>
    <w:rsid w:val="005D3F5F"/>
    <w:rsid w:val="005D410F"/>
    <w:rsid w:val="005E01E2"/>
    <w:rsid w:val="00612DBA"/>
    <w:rsid w:val="00616EBC"/>
    <w:rsid w:val="006177B9"/>
    <w:rsid w:val="00621532"/>
    <w:rsid w:val="00622568"/>
    <w:rsid w:val="006238CE"/>
    <w:rsid w:val="00630660"/>
    <w:rsid w:val="00635410"/>
    <w:rsid w:val="00636A9A"/>
    <w:rsid w:val="00637BE9"/>
    <w:rsid w:val="0064288A"/>
    <w:rsid w:val="00642EFD"/>
    <w:rsid w:val="006522A4"/>
    <w:rsid w:val="006567BB"/>
    <w:rsid w:val="00660DE3"/>
    <w:rsid w:val="006664BA"/>
    <w:rsid w:val="0067066D"/>
    <w:rsid w:val="00675A83"/>
    <w:rsid w:val="00686530"/>
    <w:rsid w:val="006939A4"/>
    <w:rsid w:val="00693EC8"/>
    <w:rsid w:val="006A6EC2"/>
    <w:rsid w:val="006B1137"/>
    <w:rsid w:val="006D09C9"/>
    <w:rsid w:val="006E09B4"/>
    <w:rsid w:val="006F11DC"/>
    <w:rsid w:val="006F311B"/>
    <w:rsid w:val="006F57EF"/>
    <w:rsid w:val="0070157F"/>
    <w:rsid w:val="00703DF1"/>
    <w:rsid w:val="007118D6"/>
    <w:rsid w:val="00712B19"/>
    <w:rsid w:val="00713202"/>
    <w:rsid w:val="00714492"/>
    <w:rsid w:val="00722DFF"/>
    <w:rsid w:val="00723511"/>
    <w:rsid w:val="00727E0E"/>
    <w:rsid w:val="007317AA"/>
    <w:rsid w:val="00763756"/>
    <w:rsid w:val="007651D2"/>
    <w:rsid w:val="00771262"/>
    <w:rsid w:val="007748AC"/>
    <w:rsid w:val="00781573"/>
    <w:rsid w:val="0078283B"/>
    <w:rsid w:val="00784B95"/>
    <w:rsid w:val="0078505D"/>
    <w:rsid w:val="007B2E9E"/>
    <w:rsid w:val="007C3195"/>
    <w:rsid w:val="007D145F"/>
    <w:rsid w:val="007D69EE"/>
    <w:rsid w:val="007E2656"/>
    <w:rsid w:val="007E729F"/>
    <w:rsid w:val="007E7FB5"/>
    <w:rsid w:val="007F5A0B"/>
    <w:rsid w:val="007F6653"/>
    <w:rsid w:val="00803BC7"/>
    <w:rsid w:val="00805391"/>
    <w:rsid w:val="0082339C"/>
    <w:rsid w:val="00827BD5"/>
    <w:rsid w:val="00832CDE"/>
    <w:rsid w:val="00832D65"/>
    <w:rsid w:val="00846BAA"/>
    <w:rsid w:val="00853406"/>
    <w:rsid w:val="00886E25"/>
    <w:rsid w:val="00893526"/>
    <w:rsid w:val="00895CF0"/>
    <w:rsid w:val="008B1854"/>
    <w:rsid w:val="008B18C9"/>
    <w:rsid w:val="008D2BD4"/>
    <w:rsid w:val="008D2F85"/>
    <w:rsid w:val="008D6555"/>
    <w:rsid w:val="008E0964"/>
    <w:rsid w:val="008E6D32"/>
    <w:rsid w:val="008F75BD"/>
    <w:rsid w:val="00906314"/>
    <w:rsid w:val="009153EA"/>
    <w:rsid w:val="00916177"/>
    <w:rsid w:val="00916988"/>
    <w:rsid w:val="0091751C"/>
    <w:rsid w:val="00921522"/>
    <w:rsid w:val="00922DE6"/>
    <w:rsid w:val="00931A49"/>
    <w:rsid w:val="00934230"/>
    <w:rsid w:val="0093562F"/>
    <w:rsid w:val="0095264A"/>
    <w:rsid w:val="00953B31"/>
    <w:rsid w:val="0095422A"/>
    <w:rsid w:val="0095681F"/>
    <w:rsid w:val="0095730B"/>
    <w:rsid w:val="00957B50"/>
    <w:rsid w:val="009641D4"/>
    <w:rsid w:val="0096792A"/>
    <w:rsid w:val="009725D1"/>
    <w:rsid w:val="00976AC5"/>
    <w:rsid w:val="009830D0"/>
    <w:rsid w:val="00985206"/>
    <w:rsid w:val="00986E6B"/>
    <w:rsid w:val="009913B5"/>
    <w:rsid w:val="009944A9"/>
    <w:rsid w:val="009963A2"/>
    <w:rsid w:val="009A2169"/>
    <w:rsid w:val="009B6CBF"/>
    <w:rsid w:val="009B78D9"/>
    <w:rsid w:val="009D0D0F"/>
    <w:rsid w:val="009D228A"/>
    <w:rsid w:val="009D63C5"/>
    <w:rsid w:val="009E221F"/>
    <w:rsid w:val="009E26A3"/>
    <w:rsid w:val="009E5566"/>
    <w:rsid w:val="009F0111"/>
    <w:rsid w:val="009F1CC3"/>
    <w:rsid w:val="009F5B9A"/>
    <w:rsid w:val="00A02CA6"/>
    <w:rsid w:val="00A15DAE"/>
    <w:rsid w:val="00A243B9"/>
    <w:rsid w:val="00A252BB"/>
    <w:rsid w:val="00A375FD"/>
    <w:rsid w:val="00A45E47"/>
    <w:rsid w:val="00A53E36"/>
    <w:rsid w:val="00A549B1"/>
    <w:rsid w:val="00A602BD"/>
    <w:rsid w:val="00A611B4"/>
    <w:rsid w:val="00A62642"/>
    <w:rsid w:val="00A6539C"/>
    <w:rsid w:val="00A654A0"/>
    <w:rsid w:val="00A67CE5"/>
    <w:rsid w:val="00A742CD"/>
    <w:rsid w:val="00AA4ECD"/>
    <w:rsid w:val="00AB3A50"/>
    <w:rsid w:val="00AB4A82"/>
    <w:rsid w:val="00AB6222"/>
    <w:rsid w:val="00AB7480"/>
    <w:rsid w:val="00AC3276"/>
    <w:rsid w:val="00AC5928"/>
    <w:rsid w:val="00AC7578"/>
    <w:rsid w:val="00AD34EF"/>
    <w:rsid w:val="00AD6324"/>
    <w:rsid w:val="00AD7921"/>
    <w:rsid w:val="00AD7D36"/>
    <w:rsid w:val="00AE1599"/>
    <w:rsid w:val="00AE4F2C"/>
    <w:rsid w:val="00B12C96"/>
    <w:rsid w:val="00B12F5B"/>
    <w:rsid w:val="00B168FC"/>
    <w:rsid w:val="00B215D5"/>
    <w:rsid w:val="00B411B0"/>
    <w:rsid w:val="00B467B5"/>
    <w:rsid w:val="00B47181"/>
    <w:rsid w:val="00B62330"/>
    <w:rsid w:val="00B65373"/>
    <w:rsid w:val="00B65A9D"/>
    <w:rsid w:val="00B660AA"/>
    <w:rsid w:val="00B71964"/>
    <w:rsid w:val="00B72450"/>
    <w:rsid w:val="00B86A73"/>
    <w:rsid w:val="00B93D0F"/>
    <w:rsid w:val="00B9534B"/>
    <w:rsid w:val="00BB00D2"/>
    <w:rsid w:val="00BB10A4"/>
    <w:rsid w:val="00BB70AE"/>
    <w:rsid w:val="00BC04F4"/>
    <w:rsid w:val="00BD3FD7"/>
    <w:rsid w:val="00BE1135"/>
    <w:rsid w:val="00BE470E"/>
    <w:rsid w:val="00BE66B3"/>
    <w:rsid w:val="00BF19EB"/>
    <w:rsid w:val="00BF4099"/>
    <w:rsid w:val="00C0271F"/>
    <w:rsid w:val="00C04662"/>
    <w:rsid w:val="00C126B0"/>
    <w:rsid w:val="00C1433F"/>
    <w:rsid w:val="00C22399"/>
    <w:rsid w:val="00C22421"/>
    <w:rsid w:val="00C25091"/>
    <w:rsid w:val="00C32F3B"/>
    <w:rsid w:val="00C419E6"/>
    <w:rsid w:val="00C47FE6"/>
    <w:rsid w:val="00C53AAA"/>
    <w:rsid w:val="00C53EB2"/>
    <w:rsid w:val="00C6237C"/>
    <w:rsid w:val="00C642DE"/>
    <w:rsid w:val="00C77F84"/>
    <w:rsid w:val="00CA1F7F"/>
    <w:rsid w:val="00CB2CAE"/>
    <w:rsid w:val="00CB7B50"/>
    <w:rsid w:val="00CC317C"/>
    <w:rsid w:val="00CC7580"/>
    <w:rsid w:val="00CD09E6"/>
    <w:rsid w:val="00CD2695"/>
    <w:rsid w:val="00CD3B5D"/>
    <w:rsid w:val="00CD6C7B"/>
    <w:rsid w:val="00CE501F"/>
    <w:rsid w:val="00CF530B"/>
    <w:rsid w:val="00D05210"/>
    <w:rsid w:val="00D12357"/>
    <w:rsid w:val="00D16589"/>
    <w:rsid w:val="00D17365"/>
    <w:rsid w:val="00D230FC"/>
    <w:rsid w:val="00D3324F"/>
    <w:rsid w:val="00D509D0"/>
    <w:rsid w:val="00D53781"/>
    <w:rsid w:val="00D53ACC"/>
    <w:rsid w:val="00D549DB"/>
    <w:rsid w:val="00D555D3"/>
    <w:rsid w:val="00D5625E"/>
    <w:rsid w:val="00D62CF8"/>
    <w:rsid w:val="00D641CF"/>
    <w:rsid w:val="00D65335"/>
    <w:rsid w:val="00D72316"/>
    <w:rsid w:val="00D7441F"/>
    <w:rsid w:val="00D7546E"/>
    <w:rsid w:val="00D8052D"/>
    <w:rsid w:val="00D863FE"/>
    <w:rsid w:val="00DB24B5"/>
    <w:rsid w:val="00DC3928"/>
    <w:rsid w:val="00DC696C"/>
    <w:rsid w:val="00DE2AED"/>
    <w:rsid w:val="00DE3144"/>
    <w:rsid w:val="00DF2FF3"/>
    <w:rsid w:val="00DF3915"/>
    <w:rsid w:val="00E00614"/>
    <w:rsid w:val="00E104D4"/>
    <w:rsid w:val="00E12213"/>
    <w:rsid w:val="00E21D89"/>
    <w:rsid w:val="00E2787B"/>
    <w:rsid w:val="00E33341"/>
    <w:rsid w:val="00E41FA3"/>
    <w:rsid w:val="00E43989"/>
    <w:rsid w:val="00E44EF2"/>
    <w:rsid w:val="00E46EC7"/>
    <w:rsid w:val="00E50402"/>
    <w:rsid w:val="00E52D86"/>
    <w:rsid w:val="00E559C6"/>
    <w:rsid w:val="00E567F9"/>
    <w:rsid w:val="00E60E4D"/>
    <w:rsid w:val="00E6160E"/>
    <w:rsid w:val="00E61CA0"/>
    <w:rsid w:val="00E62E11"/>
    <w:rsid w:val="00E765B0"/>
    <w:rsid w:val="00E7788E"/>
    <w:rsid w:val="00E861EE"/>
    <w:rsid w:val="00E87F45"/>
    <w:rsid w:val="00E9390C"/>
    <w:rsid w:val="00EA1566"/>
    <w:rsid w:val="00EA6C5A"/>
    <w:rsid w:val="00EB7408"/>
    <w:rsid w:val="00EC46C8"/>
    <w:rsid w:val="00EC6BA9"/>
    <w:rsid w:val="00ED59A4"/>
    <w:rsid w:val="00EE7807"/>
    <w:rsid w:val="00EE7EDF"/>
    <w:rsid w:val="00EF1C83"/>
    <w:rsid w:val="00EF5496"/>
    <w:rsid w:val="00EF6FF6"/>
    <w:rsid w:val="00EF73E0"/>
    <w:rsid w:val="00F0562A"/>
    <w:rsid w:val="00F10200"/>
    <w:rsid w:val="00F174B1"/>
    <w:rsid w:val="00F232DD"/>
    <w:rsid w:val="00F24801"/>
    <w:rsid w:val="00F4018F"/>
    <w:rsid w:val="00F44EFC"/>
    <w:rsid w:val="00F4600C"/>
    <w:rsid w:val="00F54891"/>
    <w:rsid w:val="00F57C26"/>
    <w:rsid w:val="00F72E4F"/>
    <w:rsid w:val="00F732BA"/>
    <w:rsid w:val="00F73E0F"/>
    <w:rsid w:val="00F73F0E"/>
    <w:rsid w:val="00F76C00"/>
    <w:rsid w:val="00F7712A"/>
    <w:rsid w:val="00F81CF8"/>
    <w:rsid w:val="00F87104"/>
    <w:rsid w:val="00F96321"/>
    <w:rsid w:val="00FA3707"/>
    <w:rsid w:val="00FB5851"/>
    <w:rsid w:val="00FC52FC"/>
    <w:rsid w:val="00FC772C"/>
    <w:rsid w:val="00FD413C"/>
    <w:rsid w:val="00FD7D29"/>
    <w:rsid w:val="00FE0C79"/>
    <w:rsid w:val="00FE2816"/>
    <w:rsid w:val="00FE50DD"/>
    <w:rsid w:val="00FE642F"/>
    <w:rsid w:val="00FE646C"/>
    <w:rsid w:val="00FF0493"/>
    <w:rsid w:val="00FF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70">
      <o:colormru v:ext="edit" colors="#ff9"/>
    </o:shapedefaults>
    <o:shapelayout v:ext="edit">
      <o:idmap v:ext="edit" data="1"/>
    </o:shapelayout>
  </w:shapeDefaults>
  <w:decimalSymbol w:val="."/>
  <w:listSeparator w:val=","/>
  <w14:docId w14:val="7CCD1B0F"/>
  <w15:chartTrackingRefBased/>
  <w15:docId w15:val="{6CAB90BB-1CD2-42E2-BDD1-019B009E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CC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88A"/>
    <w:rPr>
      <w:sz w:val="22"/>
      <w:szCs w:val="22"/>
      <w:lang w:eastAsia="en-US"/>
    </w:rPr>
  </w:style>
  <w:style w:type="paragraph" w:styleId="Header">
    <w:name w:val="header"/>
    <w:basedOn w:val="Normal"/>
    <w:link w:val="HeaderChar"/>
    <w:uiPriority w:val="99"/>
    <w:unhideWhenUsed/>
    <w:rsid w:val="0064288A"/>
    <w:pPr>
      <w:tabs>
        <w:tab w:val="center" w:pos="4513"/>
        <w:tab w:val="right" w:pos="9026"/>
      </w:tabs>
    </w:pPr>
    <w:rPr>
      <w:lang w:val="x-none"/>
    </w:rPr>
  </w:style>
  <w:style w:type="character" w:customStyle="1" w:styleId="HeaderChar">
    <w:name w:val="Header Char"/>
    <w:link w:val="Header"/>
    <w:uiPriority w:val="99"/>
    <w:rsid w:val="0064288A"/>
    <w:rPr>
      <w:sz w:val="22"/>
      <w:szCs w:val="22"/>
      <w:lang w:eastAsia="en-US"/>
    </w:rPr>
  </w:style>
  <w:style w:type="paragraph" w:styleId="Footer">
    <w:name w:val="footer"/>
    <w:basedOn w:val="Normal"/>
    <w:link w:val="FooterChar"/>
    <w:unhideWhenUsed/>
    <w:rsid w:val="0064288A"/>
    <w:pPr>
      <w:tabs>
        <w:tab w:val="center" w:pos="4513"/>
        <w:tab w:val="right" w:pos="9026"/>
      </w:tabs>
    </w:pPr>
    <w:rPr>
      <w:lang w:val="x-none"/>
    </w:rPr>
  </w:style>
  <w:style w:type="character" w:customStyle="1" w:styleId="FooterChar">
    <w:name w:val="Footer Char"/>
    <w:link w:val="Footer"/>
    <w:uiPriority w:val="99"/>
    <w:rsid w:val="0064288A"/>
    <w:rPr>
      <w:sz w:val="22"/>
      <w:szCs w:val="22"/>
      <w:lang w:eastAsia="en-US"/>
    </w:rPr>
  </w:style>
  <w:style w:type="paragraph" w:styleId="BalloonText">
    <w:name w:val="Balloon Text"/>
    <w:basedOn w:val="Normal"/>
    <w:link w:val="BalloonTextChar"/>
    <w:uiPriority w:val="99"/>
    <w:semiHidden/>
    <w:unhideWhenUsed/>
    <w:rsid w:val="0064288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4288A"/>
    <w:rPr>
      <w:rFonts w:ascii="Tahoma" w:hAnsi="Tahoma" w:cs="Tahoma"/>
      <w:sz w:val="16"/>
      <w:szCs w:val="16"/>
      <w:lang w:eastAsia="en-US"/>
    </w:rPr>
  </w:style>
  <w:style w:type="paragraph" w:customStyle="1" w:styleId="Default">
    <w:name w:val="Default"/>
    <w:rsid w:val="00E559C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559C6"/>
    <w:pPr>
      <w:ind w:left="720"/>
    </w:pPr>
  </w:style>
  <w:style w:type="character" w:styleId="Hyperlink">
    <w:name w:val="Hyperlink"/>
    <w:unhideWhenUsed/>
    <w:rsid w:val="00F232DD"/>
    <w:rPr>
      <w:color w:val="0000FF"/>
      <w:u w:val="single"/>
    </w:rPr>
  </w:style>
  <w:style w:type="character" w:styleId="CommentReference">
    <w:name w:val="annotation reference"/>
    <w:uiPriority w:val="99"/>
    <w:semiHidden/>
    <w:unhideWhenUsed/>
    <w:rsid w:val="008F75BD"/>
    <w:rPr>
      <w:sz w:val="16"/>
      <w:szCs w:val="16"/>
    </w:rPr>
  </w:style>
  <w:style w:type="paragraph" w:styleId="CommentText">
    <w:name w:val="annotation text"/>
    <w:basedOn w:val="Normal"/>
    <w:link w:val="CommentTextChar"/>
    <w:uiPriority w:val="99"/>
    <w:semiHidden/>
    <w:unhideWhenUsed/>
    <w:rsid w:val="008F75BD"/>
    <w:rPr>
      <w:sz w:val="20"/>
      <w:szCs w:val="20"/>
      <w:lang w:val="x-none"/>
    </w:rPr>
  </w:style>
  <w:style w:type="character" w:customStyle="1" w:styleId="CommentTextChar">
    <w:name w:val="Comment Text Char"/>
    <w:link w:val="CommentText"/>
    <w:uiPriority w:val="99"/>
    <w:semiHidden/>
    <w:rsid w:val="008F75BD"/>
    <w:rPr>
      <w:lang w:eastAsia="en-US"/>
    </w:rPr>
  </w:style>
  <w:style w:type="paragraph" w:styleId="CommentSubject">
    <w:name w:val="annotation subject"/>
    <w:basedOn w:val="CommentText"/>
    <w:next w:val="CommentText"/>
    <w:link w:val="CommentSubjectChar"/>
    <w:uiPriority w:val="99"/>
    <w:semiHidden/>
    <w:unhideWhenUsed/>
    <w:rsid w:val="008F75BD"/>
    <w:rPr>
      <w:b/>
      <w:bCs/>
    </w:rPr>
  </w:style>
  <w:style w:type="character" w:customStyle="1" w:styleId="CommentSubjectChar">
    <w:name w:val="Comment Subject Char"/>
    <w:link w:val="CommentSubject"/>
    <w:uiPriority w:val="99"/>
    <w:semiHidden/>
    <w:rsid w:val="008F75BD"/>
    <w:rPr>
      <w:b/>
      <w:bCs/>
      <w:lang w:eastAsia="en-US"/>
    </w:rPr>
  </w:style>
  <w:style w:type="paragraph" w:customStyle="1" w:styleId="ms-rteelement-p">
    <w:name w:val="ms-rteelement-p"/>
    <w:basedOn w:val="Normal"/>
    <w:rsid w:val="00E104D4"/>
    <w:pPr>
      <w:spacing w:before="100" w:beforeAutospacing="1" w:after="225" w:line="360" w:lineRule="atLeast"/>
    </w:pPr>
    <w:rPr>
      <w:rFonts w:ascii="Times New Roman" w:eastAsia="Times New Roman" w:hAnsi="Times New Roman"/>
      <w:color w:val="576170"/>
      <w:sz w:val="24"/>
      <w:szCs w:val="24"/>
      <w:lang w:eastAsia="en-GB"/>
    </w:rPr>
  </w:style>
  <w:style w:type="character" w:customStyle="1" w:styleId="ms-rteforecolor-101">
    <w:name w:val="ms-rteforecolor-101"/>
    <w:rsid w:val="00E104D4"/>
    <w:rPr>
      <w:color w:val="800080"/>
    </w:rPr>
  </w:style>
  <w:style w:type="paragraph" w:styleId="FootnoteText">
    <w:name w:val="footnote text"/>
    <w:basedOn w:val="Normal"/>
    <w:link w:val="FootnoteTextChar"/>
    <w:uiPriority w:val="99"/>
    <w:semiHidden/>
    <w:unhideWhenUsed/>
    <w:rsid w:val="009F5B9A"/>
    <w:rPr>
      <w:sz w:val="20"/>
      <w:szCs w:val="20"/>
    </w:rPr>
  </w:style>
  <w:style w:type="character" w:customStyle="1" w:styleId="FootnoteTextChar">
    <w:name w:val="Footnote Text Char"/>
    <w:link w:val="FootnoteText"/>
    <w:uiPriority w:val="99"/>
    <w:semiHidden/>
    <w:rsid w:val="009F5B9A"/>
    <w:rPr>
      <w:lang w:eastAsia="en-US"/>
    </w:rPr>
  </w:style>
  <w:style w:type="character" w:styleId="FootnoteReference">
    <w:name w:val="footnote reference"/>
    <w:uiPriority w:val="99"/>
    <w:semiHidden/>
    <w:unhideWhenUsed/>
    <w:rsid w:val="009F5B9A"/>
    <w:rPr>
      <w:vertAlign w:val="superscript"/>
    </w:rPr>
  </w:style>
  <w:style w:type="table" w:styleId="TableGrid">
    <w:name w:val="Table Grid"/>
    <w:basedOn w:val="TableNormal"/>
    <w:uiPriority w:val="59"/>
    <w:rsid w:val="00FA37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79FE"/>
    <w:rPr>
      <w:color w:val="808080"/>
    </w:rPr>
  </w:style>
  <w:style w:type="paragraph" w:customStyle="1" w:styleId="Body">
    <w:name w:val="Body"/>
    <w:rsid w:val="00931A4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47910">
      <w:bodyDiv w:val="1"/>
      <w:marLeft w:val="0"/>
      <w:marRight w:val="0"/>
      <w:marTop w:val="0"/>
      <w:marBottom w:val="0"/>
      <w:divBdr>
        <w:top w:val="none" w:sz="0" w:space="0" w:color="auto"/>
        <w:left w:val="none" w:sz="0" w:space="0" w:color="auto"/>
        <w:bottom w:val="none" w:sz="0" w:space="0" w:color="auto"/>
        <w:right w:val="none" w:sz="0" w:space="0" w:color="auto"/>
      </w:divBdr>
      <w:divsChild>
        <w:div w:id="1309163117">
          <w:marLeft w:val="0"/>
          <w:marRight w:val="0"/>
          <w:marTop w:val="0"/>
          <w:marBottom w:val="0"/>
          <w:divBdr>
            <w:top w:val="none" w:sz="0" w:space="0" w:color="auto"/>
            <w:left w:val="none" w:sz="0" w:space="0" w:color="auto"/>
            <w:bottom w:val="none" w:sz="0" w:space="0" w:color="auto"/>
            <w:right w:val="none" w:sz="0" w:space="0" w:color="auto"/>
          </w:divBdr>
          <w:divsChild>
            <w:div w:id="1207792296">
              <w:marLeft w:val="0"/>
              <w:marRight w:val="0"/>
              <w:marTop w:val="0"/>
              <w:marBottom w:val="0"/>
              <w:divBdr>
                <w:top w:val="none" w:sz="0" w:space="0" w:color="auto"/>
                <w:left w:val="none" w:sz="0" w:space="0" w:color="auto"/>
                <w:bottom w:val="none" w:sz="0" w:space="0" w:color="auto"/>
                <w:right w:val="none" w:sz="0" w:space="0" w:color="auto"/>
              </w:divBdr>
              <w:divsChild>
                <w:div w:id="806049066">
                  <w:marLeft w:val="0"/>
                  <w:marRight w:val="0"/>
                  <w:marTop w:val="0"/>
                  <w:marBottom w:val="0"/>
                  <w:divBdr>
                    <w:top w:val="none" w:sz="0" w:space="0" w:color="auto"/>
                    <w:left w:val="none" w:sz="0" w:space="0" w:color="auto"/>
                    <w:bottom w:val="none" w:sz="0" w:space="0" w:color="auto"/>
                    <w:right w:val="none" w:sz="0" w:space="0" w:color="auto"/>
                  </w:divBdr>
                  <w:divsChild>
                    <w:div w:id="1802310115">
                      <w:marLeft w:val="0"/>
                      <w:marRight w:val="0"/>
                      <w:marTop w:val="0"/>
                      <w:marBottom w:val="0"/>
                      <w:divBdr>
                        <w:top w:val="none" w:sz="0" w:space="0" w:color="auto"/>
                        <w:left w:val="none" w:sz="0" w:space="0" w:color="auto"/>
                        <w:bottom w:val="none" w:sz="0" w:space="0" w:color="auto"/>
                        <w:right w:val="none" w:sz="0" w:space="0" w:color="auto"/>
                      </w:divBdr>
                      <w:divsChild>
                        <w:div w:id="1335651198">
                          <w:marLeft w:val="0"/>
                          <w:marRight w:val="0"/>
                          <w:marTop w:val="0"/>
                          <w:marBottom w:val="0"/>
                          <w:divBdr>
                            <w:top w:val="none" w:sz="0" w:space="0" w:color="auto"/>
                            <w:left w:val="none" w:sz="0" w:space="0" w:color="auto"/>
                            <w:bottom w:val="none" w:sz="0" w:space="0" w:color="auto"/>
                            <w:right w:val="none" w:sz="0" w:space="0" w:color="auto"/>
                          </w:divBdr>
                          <w:divsChild>
                            <w:div w:id="1193961988">
                              <w:marLeft w:val="2325"/>
                              <w:marRight w:val="0"/>
                              <w:marTop w:val="0"/>
                              <w:marBottom w:val="0"/>
                              <w:divBdr>
                                <w:top w:val="none" w:sz="0" w:space="0" w:color="auto"/>
                                <w:left w:val="none" w:sz="0" w:space="0" w:color="auto"/>
                                <w:bottom w:val="none" w:sz="0" w:space="0" w:color="auto"/>
                                <w:right w:val="none" w:sz="0" w:space="0" w:color="auto"/>
                              </w:divBdr>
                              <w:divsChild>
                                <w:div w:id="849105671">
                                  <w:marLeft w:val="0"/>
                                  <w:marRight w:val="0"/>
                                  <w:marTop w:val="0"/>
                                  <w:marBottom w:val="0"/>
                                  <w:divBdr>
                                    <w:top w:val="none" w:sz="0" w:space="0" w:color="auto"/>
                                    <w:left w:val="none" w:sz="0" w:space="0" w:color="auto"/>
                                    <w:bottom w:val="none" w:sz="0" w:space="0" w:color="auto"/>
                                    <w:right w:val="none" w:sz="0" w:space="0" w:color="auto"/>
                                  </w:divBdr>
                                  <w:divsChild>
                                    <w:div w:id="1704020124">
                                      <w:marLeft w:val="0"/>
                                      <w:marRight w:val="0"/>
                                      <w:marTop w:val="0"/>
                                      <w:marBottom w:val="0"/>
                                      <w:divBdr>
                                        <w:top w:val="none" w:sz="0" w:space="0" w:color="auto"/>
                                        <w:left w:val="none" w:sz="0" w:space="0" w:color="auto"/>
                                        <w:bottom w:val="none" w:sz="0" w:space="0" w:color="auto"/>
                                        <w:right w:val="none" w:sz="0" w:space="0" w:color="auto"/>
                                      </w:divBdr>
                                      <w:divsChild>
                                        <w:div w:id="1803037561">
                                          <w:marLeft w:val="0"/>
                                          <w:marRight w:val="0"/>
                                          <w:marTop w:val="0"/>
                                          <w:marBottom w:val="0"/>
                                          <w:divBdr>
                                            <w:top w:val="none" w:sz="0" w:space="0" w:color="auto"/>
                                            <w:left w:val="none" w:sz="0" w:space="0" w:color="auto"/>
                                            <w:bottom w:val="none" w:sz="0" w:space="0" w:color="auto"/>
                                            <w:right w:val="none" w:sz="0" w:space="0" w:color="auto"/>
                                          </w:divBdr>
                                          <w:divsChild>
                                            <w:div w:id="447167411">
                                              <w:marLeft w:val="0"/>
                                              <w:marRight w:val="0"/>
                                              <w:marTop w:val="0"/>
                                              <w:marBottom w:val="0"/>
                                              <w:divBdr>
                                                <w:top w:val="none" w:sz="0" w:space="0" w:color="auto"/>
                                                <w:left w:val="none" w:sz="0" w:space="0" w:color="auto"/>
                                                <w:bottom w:val="none" w:sz="0" w:space="0" w:color="auto"/>
                                                <w:right w:val="none" w:sz="0" w:space="0" w:color="auto"/>
                                              </w:divBdr>
                                              <w:divsChild>
                                                <w:div w:id="1411149919">
                                                  <w:marLeft w:val="0"/>
                                                  <w:marRight w:val="0"/>
                                                  <w:marTop w:val="75"/>
                                                  <w:marBottom w:val="0"/>
                                                  <w:divBdr>
                                                    <w:top w:val="none" w:sz="0" w:space="0" w:color="auto"/>
                                                    <w:left w:val="none" w:sz="0" w:space="0" w:color="auto"/>
                                                    <w:bottom w:val="none" w:sz="0" w:space="0" w:color="auto"/>
                                                    <w:right w:val="none" w:sz="0" w:space="0" w:color="auto"/>
                                                  </w:divBdr>
                                                  <w:divsChild>
                                                    <w:div w:id="945623323">
                                                      <w:marLeft w:val="0"/>
                                                      <w:marRight w:val="0"/>
                                                      <w:marTop w:val="0"/>
                                                      <w:marBottom w:val="0"/>
                                                      <w:divBdr>
                                                        <w:top w:val="none" w:sz="0" w:space="0" w:color="auto"/>
                                                        <w:left w:val="none" w:sz="0" w:space="0" w:color="auto"/>
                                                        <w:bottom w:val="none" w:sz="0" w:space="0" w:color="auto"/>
                                                        <w:right w:val="none" w:sz="0" w:space="0" w:color="auto"/>
                                                      </w:divBdr>
                                                      <w:divsChild>
                                                        <w:div w:id="32585323">
                                                          <w:marLeft w:val="0"/>
                                                          <w:marRight w:val="0"/>
                                                          <w:marTop w:val="0"/>
                                                          <w:marBottom w:val="0"/>
                                                          <w:divBdr>
                                                            <w:top w:val="none" w:sz="0" w:space="0" w:color="auto"/>
                                                            <w:left w:val="none" w:sz="0" w:space="0" w:color="auto"/>
                                                            <w:bottom w:val="none" w:sz="0" w:space="0" w:color="auto"/>
                                                            <w:right w:val="none" w:sz="0" w:space="0" w:color="auto"/>
                                                          </w:divBdr>
                                                        </w:div>
                                                        <w:div w:id="41564171">
                                                          <w:marLeft w:val="0"/>
                                                          <w:marRight w:val="0"/>
                                                          <w:marTop w:val="0"/>
                                                          <w:marBottom w:val="0"/>
                                                          <w:divBdr>
                                                            <w:top w:val="none" w:sz="0" w:space="0" w:color="auto"/>
                                                            <w:left w:val="none" w:sz="0" w:space="0" w:color="auto"/>
                                                            <w:bottom w:val="none" w:sz="0" w:space="0" w:color="auto"/>
                                                            <w:right w:val="none" w:sz="0" w:space="0" w:color="auto"/>
                                                          </w:divBdr>
                                                        </w:div>
                                                        <w:div w:id="376202607">
                                                          <w:marLeft w:val="0"/>
                                                          <w:marRight w:val="0"/>
                                                          <w:marTop w:val="0"/>
                                                          <w:marBottom w:val="0"/>
                                                          <w:divBdr>
                                                            <w:top w:val="none" w:sz="0" w:space="0" w:color="auto"/>
                                                            <w:left w:val="none" w:sz="0" w:space="0" w:color="auto"/>
                                                            <w:bottom w:val="none" w:sz="0" w:space="0" w:color="auto"/>
                                                            <w:right w:val="none" w:sz="0" w:space="0" w:color="auto"/>
                                                          </w:divBdr>
                                                        </w:div>
                                                        <w:div w:id="1329483291">
                                                          <w:marLeft w:val="0"/>
                                                          <w:marRight w:val="0"/>
                                                          <w:marTop w:val="0"/>
                                                          <w:marBottom w:val="0"/>
                                                          <w:divBdr>
                                                            <w:top w:val="none" w:sz="0" w:space="0" w:color="auto"/>
                                                            <w:left w:val="none" w:sz="0" w:space="0" w:color="auto"/>
                                                            <w:bottom w:val="none" w:sz="0" w:space="0" w:color="auto"/>
                                                            <w:right w:val="none" w:sz="0" w:space="0" w:color="auto"/>
                                                          </w:divBdr>
                                                        </w:div>
                                                        <w:div w:id="1995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irectory.islington.gov.uk/kb5/islington/directory/service.page?id=72oH6rlO3Js" TargetMode="Externa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directory.islington.gov.uk/kb5/islington/directory/service.page?id=72oH6rlO3Js" TargetMode="External"/><Relationship Id="rId25" Type="http://schemas.openxmlformats.org/officeDocument/2006/relationships/image" Target="media/image9.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rl.uk.m.mimecastprotect.com/s/8USKC59KlC1lo0lizFAN-?domain=islington.gov.uk" TargetMode="External"/><Relationship Id="rId20" Type="http://schemas.openxmlformats.org/officeDocument/2006/relationships/hyperlink" Target="https://www.gov.uk/guidance/report-a-serious-childcare-incid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oleObject" Target="embeddings/oleObject3.bin"/><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l.uk.m.mimecastprotect.com/s/8USKC59KlC1lo0lizFAN-?domain=islington.gov.uk" TargetMode="External"/><Relationship Id="rId23" Type="http://schemas.openxmlformats.org/officeDocument/2006/relationships/image" Target="media/image8.png"/><Relationship Id="rId28" Type="http://schemas.openxmlformats.org/officeDocument/2006/relationships/hyperlink" Target="mailto:gwen.fitzpatrick@islington.gov.uk"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www.gov.uk/guidance/report-a-serious-childcare-inciden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7.png"/><Relationship Id="rId27" Type="http://schemas.openxmlformats.org/officeDocument/2006/relationships/hyperlink" Target="mailto:enquiries@ofsted.gov.uk"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DC037-88F3-4C0E-9589-39C5AF86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7194</Words>
  <Characters>41006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48104</CharactersWithSpaces>
  <SharedDoc>false</SharedDoc>
  <HLinks>
    <vt:vector size="54" baseType="variant">
      <vt:variant>
        <vt:i4>8061010</vt:i4>
      </vt:variant>
      <vt:variant>
        <vt:i4>3</vt:i4>
      </vt:variant>
      <vt:variant>
        <vt:i4>0</vt:i4>
      </vt:variant>
      <vt:variant>
        <vt:i4>5</vt:i4>
      </vt:variant>
      <vt:variant>
        <vt:lpwstr>mailto:gwen.fitzpatrick@islington.gov.uk</vt:lpwstr>
      </vt:variant>
      <vt:variant>
        <vt:lpwstr/>
      </vt:variant>
      <vt:variant>
        <vt:i4>7864340</vt:i4>
      </vt:variant>
      <vt:variant>
        <vt:i4>0</vt:i4>
      </vt:variant>
      <vt:variant>
        <vt:i4>0</vt:i4>
      </vt:variant>
      <vt:variant>
        <vt:i4>5</vt:i4>
      </vt:variant>
      <vt:variant>
        <vt:lpwstr>mailto:enquiries@ofsted.gov.uk</vt:lpwstr>
      </vt:variant>
      <vt:variant>
        <vt:lpwstr/>
      </vt:variant>
      <vt:variant>
        <vt:i4>7864340</vt:i4>
      </vt:variant>
      <vt:variant>
        <vt:i4>18</vt:i4>
      </vt:variant>
      <vt:variant>
        <vt:i4>0</vt:i4>
      </vt:variant>
      <vt:variant>
        <vt:i4>5</vt:i4>
      </vt:variant>
      <vt:variant>
        <vt:lpwstr>mailto:enquiries@ofsted.gov.uk</vt:lpwstr>
      </vt:variant>
      <vt:variant>
        <vt:lpwstr/>
      </vt:variant>
      <vt:variant>
        <vt:i4>589827</vt:i4>
      </vt:variant>
      <vt:variant>
        <vt:i4>15</vt:i4>
      </vt:variant>
      <vt:variant>
        <vt:i4>0</vt:i4>
      </vt:variant>
      <vt:variant>
        <vt:i4>5</vt:i4>
      </vt:variant>
      <vt:variant>
        <vt:lpwstr>https://csa.islington.gov.uk/fwlive/</vt:lpwstr>
      </vt:variant>
      <vt:variant>
        <vt:lpwstr/>
      </vt:variant>
      <vt:variant>
        <vt:i4>196718</vt:i4>
      </vt:variant>
      <vt:variant>
        <vt:i4>12</vt:i4>
      </vt:variant>
      <vt:variant>
        <vt:i4>0</vt:i4>
      </vt:variant>
      <vt:variant>
        <vt:i4>5</vt:i4>
      </vt:variant>
      <vt:variant>
        <vt:lpwstr>mailto:csctreferrals@islington.gov.uk</vt:lpwstr>
      </vt:variant>
      <vt:variant>
        <vt:lpwstr/>
      </vt:variant>
      <vt:variant>
        <vt:i4>2490470</vt:i4>
      </vt:variant>
      <vt:variant>
        <vt:i4>9</vt:i4>
      </vt:variant>
      <vt:variant>
        <vt:i4>0</vt:i4>
      </vt:variant>
      <vt:variant>
        <vt:i4>5</vt:i4>
      </vt:variant>
      <vt:variant>
        <vt:lpwstr>https://csa.islington.gov.uk/fwlive</vt:lpwstr>
      </vt:variant>
      <vt:variant>
        <vt:lpwstr/>
      </vt:variant>
      <vt:variant>
        <vt:i4>8061010</vt:i4>
      </vt:variant>
      <vt:variant>
        <vt:i4>6</vt:i4>
      </vt:variant>
      <vt:variant>
        <vt:i4>0</vt:i4>
      </vt:variant>
      <vt:variant>
        <vt:i4>5</vt:i4>
      </vt:variant>
      <vt:variant>
        <vt:lpwstr>mailto:gwen.fitzpatrick@islington.gov.uk</vt:lpwstr>
      </vt:variant>
      <vt:variant>
        <vt:lpwstr/>
      </vt:variant>
      <vt:variant>
        <vt:i4>2490470</vt:i4>
      </vt:variant>
      <vt:variant>
        <vt:i4>3</vt:i4>
      </vt:variant>
      <vt:variant>
        <vt:i4>0</vt:i4>
      </vt:variant>
      <vt:variant>
        <vt:i4>5</vt:i4>
      </vt:variant>
      <vt:variant>
        <vt:lpwstr>https://csa.islington.gov.uk/fwlive</vt:lpwstr>
      </vt:variant>
      <vt:variant>
        <vt:lpwstr/>
      </vt:variant>
      <vt:variant>
        <vt:i4>196718</vt:i4>
      </vt:variant>
      <vt:variant>
        <vt:i4>0</vt:i4>
      </vt:variant>
      <vt:variant>
        <vt:i4>0</vt:i4>
      </vt:variant>
      <vt:variant>
        <vt:i4>5</vt:i4>
      </vt:variant>
      <vt:variant>
        <vt:lpwstr>mailto:csctreferrals@islington.gov.uk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Yolande Farrell</dc:creator>
  <cp:keywords/>
  <cp:lastModifiedBy>Aoife Morgan</cp:lastModifiedBy>
  <cp:revision>4</cp:revision>
  <cp:lastPrinted>2023-11-02T14:31:00Z</cp:lastPrinted>
  <dcterms:created xsi:type="dcterms:W3CDTF">2024-09-05T09:44:00Z</dcterms:created>
  <dcterms:modified xsi:type="dcterms:W3CDTF">2024-09-06T13:47:00Z</dcterms:modified>
</cp:coreProperties>
</file>